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1866A" w14:textId="77777777" w:rsidR="00977760" w:rsidRDefault="00977760" w:rsidP="006959B1">
      <w:pPr>
        <w:pStyle w:val="Heading1"/>
      </w:pPr>
      <w:bookmarkStart w:id="0" w:name="_Toc181604367"/>
      <w:bookmarkStart w:id="1" w:name="_Toc181764952"/>
      <w:bookmarkStart w:id="2" w:name="_Toc181776498"/>
      <w:bookmarkStart w:id="3" w:name="_Toc182209831"/>
      <w:bookmarkStart w:id="4" w:name="_Toc200260141"/>
      <w:bookmarkStart w:id="5" w:name="_Toc200260266"/>
      <w:bookmarkStart w:id="6" w:name="_Toc200260388"/>
      <w:bookmarkStart w:id="7" w:name="_Toc200350724"/>
      <w:bookmarkStart w:id="8" w:name="_Toc205288092"/>
      <w:bookmarkStart w:id="9" w:name="_Toc212349093"/>
      <w:bookmarkStart w:id="10" w:name="_Toc212364079"/>
      <w:bookmarkStart w:id="11" w:name="_Toc213560727"/>
      <w:bookmarkStart w:id="12" w:name="_Toc213560783"/>
      <w:bookmarkStart w:id="13" w:name="_Toc213560836"/>
      <w:bookmarkStart w:id="14" w:name="_Toc213656929"/>
      <w:bookmarkStart w:id="15" w:name="_Toc213657031"/>
      <w:bookmarkStart w:id="16" w:name="_Toc213657145"/>
      <w:bookmarkStart w:id="17" w:name="_Toc213660826"/>
      <w:bookmarkStart w:id="18" w:name="_Toc213662423"/>
      <w:bookmarkStart w:id="19" w:name="_Toc236005528"/>
      <w:bookmarkStart w:id="20" w:name="_Toc236642406"/>
      <w:bookmarkStart w:id="21" w:name="_Toc237772518"/>
      <w:bookmarkStart w:id="22" w:name="_Toc238372934"/>
      <w:bookmarkStart w:id="23" w:name="_Toc240860717"/>
      <w:bookmarkStart w:id="24" w:name="_Toc379536106"/>
      <w:bookmarkStart w:id="25" w:name="_Toc379548324"/>
      <w:bookmarkStart w:id="26" w:name="_Toc392755942"/>
      <w:bookmarkStart w:id="27" w:name="_Toc395697076"/>
      <w:bookmarkStart w:id="28" w:name="_Toc397672874"/>
      <w:r>
        <w:t>Procedure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1D1866B" w14:textId="77777777" w:rsidR="00977760" w:rsidRDefault="00977760" w:rsidP="006959B1">
      <w:pPr>
        <w:pStyle w:val="Heading2"/>
      </w:pPr>
      <w:bookmarkStart w:id="29" w:name="_Toc153783779"/>
      <w:bookmarkStart w:id="30" w:name="_Toc181604368"/>
      <w:bookmarkStart w:id="31" w:name="_Toc181764953"/>
      <w:bookmarkStart w:id="32" w:name="_Toc182209832"/>
      <w:bookmarkStart w:id="33" w:name="_Toc200260142"/>
      <w:bookmarkStart w:id="34" w:name="_Toc200260267"/>
      <w:bookmarkStart w:id="35" w:name="_Toc200260389"/>
      <w:bookmarkStart w:id="36" w:name="_Toc200350725"/>
      <w:bookmarkStart w:id="37" w:name="_Toc205288093"/>
      <w:bookmarkStart w:id="38" w:name="_Toc212349094"/>
      <w:bookmarkStart w:id="39" w:name="_Toc212364080"/>
      <w:bookmarkStart w:id="40" w:name="_Toc213560728"/>
      <w:bookmarkStart w:id="41" w:name="_Toc213560784"/>
      <w:bookmarkStart w:id="42" w:name="_Toc213560837"/>
      <w:bookmarkStart w:id="43" w:name="_Toc213656930"/>
      <w:bookmarkStart w:id="44" w:name="_Toc213657032"/>
      <w:bookmarkStart w:id="45" w:name="_Toc213657146"/>
      <w:bookmarkStart w:id="46" w:name="_Toc213660827"/>
      <w:bookmarkStart w:id="47" w:name="_Toc213662424"/>
      <w:bookmarkStart w:id="48" w:name="_Toc236005529"/>
      <w:bookmarkStart w:id="49" w:name="_Toc237068822"/>
      <w:bookmarkStart w:id="50" w:name="_Toc237068994"/>
      <w:bookmarkStart w:id="51" w:name="_Toc237772519"/>
      <w:bookmarkStart w:id="52" w:name="_Toc238372935"/>
      <w:bookmarkStart w:id="53" w:name="_Toc240860718"/>
      <w:bookmarkStart w:id="54" w:name="_Toc379536107"/>
      <w:bookmarkStart w:id="55" w:name="_Toc379548325"/>
      <w:bookmarkStart w:id="56" w:name="_Toc392755943"/>
      <w:bookmarkStart w:id="57" w:name="_Toc395697077"/>
      <w:bookmarkStart w:id="58" w:name="_Toc397672875"/>
      <w:r>
        <w:t>Temporary Equipment</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1D1866C" w14:textId="77777777" w:rsidR="00977760" w:rsidRDefault="00977760" w:rsidP="006959B1">
      <w:pPr>
        <w:pStyle w:val="FigureTitle"/>
      </w:pPr>
    </w:p>
    <w:p w14:paraId="51D1866D" w14:textId="77777777" w:rsidR="00977760" w:rsidRDefault="009E146A" w:rsidP="006959B1">
      <w:pPr>
        <w:pStyle w:val="FigureTitle"/>
      </w:pPr>
      <w:r>
        <w:rPr>
          <w:noProof/>
        </w:rPr>
        <mc:AlternateContent>
          <mc:Choice Requires="wpc">
            <w:drawing>
              <wp:anchor distT="0" distB="0" distL="114300" distR="114300" simplePos="0" relativeHeight="251927552" behindDoc="0" locked="0" layoutInCell="1" allowOverlap="1" wp14:anchorId="51D1993F" wp14:editId="4D38A045">
                <wp:simplePos x="0" y="0"/>
                <wp:positionH relativeFrom="column">
                  <wp:posOffset>-104775</wp:posOffset>
                </wp:positionH>
                <wp:positionV relativeFrom="paragraph">
                  <wp:posOffset>276225</wp:posOffset>
                </wp:positionV>
                <wp:extent cx="6905625" cy="5773420"/>
                <wp:effectExtent l="0" t="0" r="0" b="0"/>
                <wp:wrapTopAndBottom/>
                <wp:docPr id="391" name="Canvas 3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4" name="AutoShape 394"/>
                        <wps:cNvCnPr>
                          <a:cxnSpLocks noChangeShapeType="1"/>
                          <a:endCxn id="148" idx="0"/>
                        </wps:cNvCnPr>
                        <wps:spPr bwMode="auto">
                          <a:xfrm>
                            <a:off x="3569335" y="1357630"/>
                            <a:ext cx="635" cy="3036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 name="Rectangle 395"/>
                        <wps:cNvSpPr>
                          <a:spLocks noChangeArrowheads="1"/>
                        </wps:cNvSpPr>
                        <wps:spPr bwMode="auto">
                          <a:xfrm>
                            <a:off x="2321560" y="391795"/>
                            <a:ext cx="2496185" cy="1800225"/>
                          </a:xfrm>
                          <a:prstGeom prst="rect">
                            <a:avLst/>
                          </a:prstGeom>
                          <a:noFill/>
                          <a:ln w="25400">
                            <a:solidFill>
                              <a:srgbClr val="0000FF"/>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Text Box 396"/>
                        <wps:cNvSpPr txBox="1">
                          <a:spLocks noChangeArrowheads="1"/>
                        </wps:cNvSpPr>
                        <wps:spPr bwMode="auto">
                          <a:xfrm>
                            <a:off x="2374265" y="439420"/>
                            <a:ext cx="2390775" cy="1699895"/>
                          </a:xfrm>
                          <a:prstGeom prst="rect">
                            <a:avLst/>
                          </a:prstGeom>
                          <a:solidFill>
                            <a:srgbClr val="00FF00"/>
                          </a:solidFill>
                          <a:ln w="63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1D19A60" w14:textId="77777777" w:rsidR="00F522AB" w:rsidRPr="00A827DB" w:rsidRDefault="00F522AB" w:rsidP="004F4FF3">
                              <w:pPr>
                                <w:tabs>
                                  <w:tab w:val="right" w:pos="3480"/>
                                </w:tabs>
                                <w:spacing w:after="30"/>
                                <w:rPr>
                                  <w:rFonts w:ascii="Arial" w:hAnsi="Arial" w:cs="Arial"/>
                                  <w:b/>
                                  <w:sz w:val="18"/>
                                  <w:szCs w:val="18"/>
                                </w:rPr>
                              </w:pPr>
                              <w:r>
                                <w:rPr>
                                  <w:rFonts w:ascii="Arial" w:hAnsi="Arial" w:cs="Arial"/>
                                  <w:b/>
                                  <w:sz w:val="18"/>
                                  <w:szCs w:val="18"/>
                                </w:rPr>
                                <w:t>OPS0077A-PR01</w:t>
                              </w:r>
                              <w:r w:rsidRPr="00A827DB">
                                <w:rPr>
                                  <w:rFonts w:ascii="Arial" w:hAnsi="Arial" w:cs="Arial"/>
                                  <w:b/>
                                  <w:sz w:val="18"/>
                                  <w:szCs w:val="18"/>
                                </w:rPr>
                                <w:tab/>
                              </w:r>
                              <w:r>
                                <w:rPr>
                                  <w:rFonts w:ascii="Arial" w:hAnsi="Arial" w:cs="Arial"/>
                                  <w:b/>
                                  <w:sz w:val="18"/>
                                  <w:szCs w:val="18"/>
                                </w:rPr>
                                <w:t>Procedure</w:t>
                              </w:r>
                            </w:p>
                            <w:p w14:paraId="51D19A61" w14:textId="77777777" w:rsidR="00F522AB" w:rsidRPr="00F72000" w:rsidRDefault="00F522AB" w:rsidP="004F4FF3">
                              <w:pPr>
                                <w:tabs>
                                  <w:tab w:val="right" w:pos="3480"/>
                                </w:tabs>
                                <w:spacing w:after="40"/>
                                <w:rPr>
                                  <w:rFonts w:ascii="Arial" w:hAnsi="Arial" w:cs="Arial"/>
                                  <w:b/>
                                  <w:sz w:val="18"/>
                                  <w:szCs w:val="18"/>
                                </w:rPr>
                              </w:pPr>
                              <w:r>
                                <w:rPr>
                                  <w:rFonts w:ascii="Arial" w:hAnsi="Arial" w:cs="Arial"/>
                                  <w:b/>
                                  <w:sz w:val="18"/>
                                  <w:szCs w:val="18"/>
                                </w:rPr>
                                <w:t>Temporary Equipment</w:t>
                              </w:r>
                            </w:p>
                            <w:p w14:paraId="51D19A62" w14:textId="02B4D99E" w:rsidR="00F522AB" w:rsidRDefault="00F522AB" w:rsidP="005376FC">
                              <w:pPr>
                                <w:numPr>
                                  <w:ilvl w:val="0"/>
                                  <w:numId w:val="17"/>
                                </w:numPr>
                                <w:rPr>
                                  <w:rFonts w:ascii="Arial" w:hAnsi="Arial" w:cs="Arial"/>
                                  <w:sz w:val="18"/>
                                  <w:szCs w:val="18"/>
                                </w:rPr>
                              </w:pPr>
                              <w:hyperlink w:anchor="SEC_1_Intro" w:history="1">
                                <w:r w:rsidRPr="007B5DF8">
                                  <w:rPr>
                                    <w:rStyle w:val="Hyperlink"/>
                                    <w:rFonts w:cs="Arial"/>
                                    <w:sz w:val="18"/>
                                    <w:szCs w:val="18"/>
                                  </w:rPr>
                                  <w:t>Introduction</w:t>
                                </w:r>
                              </w:hyperlink>
                            </w:p>
                            <w:p w14:paraId="51D19A63" w14:textId="692399F6" w:rsidR="00F522AB" w:rsidRDefault="00F522AB" w:rsidP="005376FC">
                              <w:pPr>
                                <w:numPr>
                                  <w:ilvl w:val="0"/>
                                  <w:numId w:val="17"/>
                                </w:numPr>
                                <w:rPr>
                                  <w:rFonts w:ascii="Arial" w:hAnsi="Arial" w:cs="Arial"/>
                                  <w:sz w:val="18"/>
                                  <w:szCs w:val="18"/>
                                </w:rPr>
                              </w:pPr>
                              <w:hyperlink w:anchor="SEC_2_Temp_Eqip_Process_Steps" w:history="1">
                                <w:r>
                                  <w:rPr>
                                    <w:rStyle w:val="Hyperlink"/>
                                    <w:rFonts w:cs="Arial"/>
                                    <w:sz w:val="18"/>
                                    <w:szCs w:val="18"/>
                                  </w:rPr>
                                  <w:t xml:space="preserve">Temporary Equipment </w:t>
                                </w:r>
                                <w:r w:rsidRPr="007B5DF8">
                                  <w:rPr>
                                    <w:rStyle w:val="Hyperlink"/>
                                    <w:rFonts w:cs="Arial"/>
                                    <w:sz w:val="18"/>
                                    <w:szCs w:val="18"/>
                                  </w:rPr>
                                  <w:t>Process Steps</w:t>
                                </w:r>
                              </w:hyperlink>
                            </w:p>
                            <w:p w14:paraId="51D19A64" w14:textId="6B4DE557" w:rsidR="00F522AB" w:rsidRDefault="00F522AB" w:rsidP="005376FC">
                              <w:pPr>
                                <w:numPr>
                                  <w:ilvl w:val="0"/>
                                  <w:numId w:val="17"/>
                                </w:numPr>
                                <w:rPr>
                                  <w:rFonts w:ascii="Arial" w:hAnsi="Arial" w:cs="Arial"/>
                                  <w:sz w:val="18"/>
                                  <w:szCs w:val="18"/>
                                </w:rPr>
                              </w:pPr>
                              <w:hyperlink w:anchor="SEC_3_Temp_Eqip_Inspec" w:history="1">
                                <w:r w:rsidRPr="007B5DF8">
                                  <w:rPr>
                                    <w:rStyle w:val="Hyperlink"/>
                                    <w:rFonts w:cs="Arial"/>
                                    <w:sz w:val="18"/>
                                    <w:szCs w:val="18"/>
                                  </w:rPr>
                                  <w:t>Temporary Eq</w:t>
                                </w:r>
                                <w:r w:rsidRPr="007B5DF8">
                                  <w:rPr>
                                    <w:rStyle w:val="Hyperlink"/>
                                    <w:rFonts w:cs="Arial"/>
                                    <w:sz w:val="18"/>
                                    <w:szCs w:val="18"/>
                                  </w:rPr>
                                  <w:t>u</w:t>
                                </w:r>
                                <w:r w:rsidRPr="007B5DF8">
                                  <w:rPr>
                                    <w:rStyle w:val="Hyperlink"/>
                                    <w:rFonts w:cs="Arial"/>
                                    <w:sz w:val="18"/>
                                    <w:szCs w:val="18"/>
                                  </w:rPr>
                                  <w:t>ipment Inspection</w:t>
                                </w:r>
                              </w:hyperlink>
                            </w:p>
                            <w:p w14:paraId="51D19A65" w14:textId="1547D509" w:rsidR="00F522AB" w:rsidRDefault="00F522AB" w:rsidP="005376FC">
                              <w:pPr>
                                <w:numPr>
                                  <w:ilvl w:val="0"/>
                                  <w:numId w:val="17"/>
                                </w:numPr>
                                <w:rPr>
                                  <w:rFonts w:ascii="Arial" w:hAnsi="Arial" w:cs="Arial"/>
                                  <w:sz w:val="18"/>
                                  <w:szCs w:val="18"/>
                                </w:rPr>
                              </w:pPr>
                              <w:hyperlink w:anchor="SEC_4_Risk_Management" w:history="1">
                                <w:r w:rsidRPr="007B5DF8">
                                  <w:rPr>
                                    <w:rStyle w:val="Hyperlink"/>
                                    <w:rFonts w:cs="Arial"/>
                                    <w:sz w:val="18"/>
                                    <w:szCs w:val="18"/>
                                  </w:rPr>
                                  <w:t>Risk Management</w:t>
                                </w:r>
                              </w:hyperlink>
                            </w:p>
                            <w:p w14:paraId="51D19A66" w14:textId="24607027" w:rsidR="00F522AB" w:rsidRDefault="00F522AB" w:rsidP="005376FC">
                              <w:pPr>
                                <w:numPr>
                                  <w:ilvl w:val="0"/>
                                  <w:numId w:val="17"/>
                                </w:numPr>
                                <w:rPr>
                                  <w:rFonts w:ascii="Arial" w:hAnsi="Arial" w:cs="Arial"/>
                                  <w:sz w:val="18"/>
                                  <w:szCs w:val="18"/>
                                </w:rPr>
                              </w:pPr>
                              <w:hyperlink w:anchor="SEC_5_Safety_Shutdown_Reqs" w:history="1">
                                <w:r w:rsidRPr="007B5DF8">
                                  <w:rPr>
                                    <w:rStyle w:val="Hyperlink"/>
                                    <w:rFonts w:cs="Arial"/>
                                    <w:sz w:val="18"/>
                                    <w:szCs w:val="18"/>
                                  </w:rPr>
                                  <w:t>Safety Shutdown Requirements</w:t>
                                </w:r>
                              </w:hyperlink>
                            </w:p>
                            <w:p w14:paraId="51D19A67" w14:textId="1033115C" w:rsidR="00F522AB" w:rsidRDefault="00F522AB" w:rsidP="005376FC">
                              <w:pPr>
                                <w:numPr>
                                  <w:ilvl w:val="0"/>
                                  <w:numId w:val="17"/>
                                </w:numPr>
                                <w:rPr>
                                  <w:rFonts w:ascii="Arial" w:hAnsi="Arial" w:cs="Arial"/>
                                  <w:sz w:val="18"/>
                                  <w:szCs w:val="18"/>
                                </w:rPr>
                              </w:pPr>
                              <w:hyperlink w:anchor="SEC_6_Hazardous_Classified_Areas" w:history="1">
                                <w:r w:rsidRPr="007B5DF8">
                                  <w:rPr>
                                    <w:rStyle w:val="Hyperlink"/>
                                    <w:rFonts w:cs="Arial"/>
                                    <w:sz w:val="18"/>
                                    <w:szCs w:val="18"/>
                                  </w:rPr>
                                  <w:t>Hazardous (Classified) Areas and Spacing Requirements</w:t>
                                </w:r>
                              </w:hyperlink>
                            </w:p>
                            <w:p w14:paraId="51D19A68" w14:textId="6DF4D40C" w:rsidR="00F522AB" w:rsidRDefault="00F522AB" w:rsidP="005376FC">
                              <w:pPr>
                                <w:numPr>
                                  <w:ilvl w:val="0"/>
                                  <w:numId w:val="17"/>
                                </w:numPr>
                                <w:rPr>
                                  <w:rFonts w:ascii="Arial" w:hAnsi="Arial" w:cs="Arial"/>
                                  <w:sz w:val="18"/>
                                  <w:szCs w:val="18"/>
                                </w:rPr>
                              </w:pPr>
                              <w:hyperlink w:anchor="BSEE" w:history="1">
                                <w:r w:rsidRPr="007B5DF8">
                                  <w:rPr>
                                    <w:rStyle w:val="Hyperlink"/>
                                    <w:rFonts w:cs="Arial"/>
                                    <w:sz w:val="18"/>
                                    <w:szCs w:val="18"/>
                                  </w:rPr>
                                  <w:t>BSEE Requirements for Temporary Equipment</w:t>
                                </w:r>
                              </w:hyperlink>
                            </w:p>
                            <w:p w14:paraId="51D19A69" w14:textId="2EC81FBE" w:rsidR="00F522AB" w:rsidRPr="00791A55" w:rsidRDefault="00F522AB" w:rsidP="005376FC">
                              <w:pPr>
                                <w:numPr>
                                  <w:ilvl w:val="0"/>
                                  <w:numId w:val="17"/>
                                </w:numPr>
                                <w:rPr>
                                  <w:rFonts w:ascii="Arial" w:hAnsi="Arial" w:cs="Arial"/>
                                  <w:sz w:val="18"/>
                                  <w:szCs w:val="18"/>
                                </w:rPr>
                              </w:pPr>
                              <w:hyperlink w:anchor="SEC_8_Documentation_Reqs" w:history="1">
                                <w:r w:rsidRPr="007B5DF8">
                                  <w:rPr>
                                    <w:rStyle w:val="Hyperlink"/>
                                    <w:rFonts w:cs="Arial"/>
                                    <w:sz w:val="18"/>
                                    <w:szCs w:val="18"/>
                                  </w:rPr>
                                  <w:t>Documentation Requirements</w:t>
                                </w:r>
                              </w:hyperlink>
                            </w:p>
                          </w:txbxContent>
                        </wps:txbx>
                        <wps:bodyPr rot="0" vert="horz" wrap="square" lIns="84238" tIns="42120" rIns="84238" bIns="42120" anchor="t" anchorCtr="0" upright="1">
                          <a:noAutofit/>
                        </wps:bodyPr>
                      </wps:wsp>
                      <wps:wsp>
                        <wps:cNvPr id="147" name="Text Box 397"/>
                        <wps:cNvSpPr txBox="1">
                          <a:spLocks noChangeArrowheads="1"/>
                        </wps:cNvSpPr>
                        <wps:spPr bwMode="auto">
                          <a:xfrm>
                            <a:off x="1710690" y="2479675"/>
                            <a:ext cx="3718560" cy="1617345"/>
                          </a:xfrm>
                          <a:prstGeom prst="rect">
                            <a:avLst/>
                          </a:prstGeom>
                          <a:solidFill>
                            <a:srgbClr val="00CFFF"/>
                          </a:solidFill>
                          <a:ln w="6350">
                            <a:solidFill>
                              <a:srgbClr val="000000"/>
                            </a:solidFill>
                            <a:miter lim="800000"/>
                            <a:headEnd/>
                            <a:tailEnd/>
                          </a:ln>
                        </wps:spPr>
                        <wps:txbx>
                          <w:txbxContent>
                            <w:p w14:paraId="51D19A6A" w14:textId="77777777" w:rsidR="00F522AB" w:rsidRPr="00A827DB" w:rsidRDefault="00F522AB" w:rsidP="004F4FF3">
                              <w:pPr>
                                <w:spacing w:after="60"/>
                                <w:rPr>
                                  <w:rFonts w:ascii="Arial" w:hAnsi="Arial" w:cs="Arial"/>
                                  <w:b/>
                                  <w:sz w:val="18"/>
                                  <w:szCs w:val="18"/>
                                </w:rPr>
                              </w:pPr>
                              <w:r w:rsidRPr="00A827DB">
                                <w:rPr>
                                  <w:rFonts w:ascii="Arial" w:hAnsi="Arial" w:cs="Arial"/>
                                  <w:b/>
                                  <w:sz w:val="18"/>
                                  <w:szCs w:val="18"/>
                                </w:rPr>
                                <w:t>Tools</w:t>
                              </w:r>
                            </w:p>
                            <w:p w14:paraId="51D19A6B" w14:textId="3FC7B339" w:rsidR="00F522AB" w:rsidRDefault="00F522AB" w:rsidP="005376FC">
                              <w:pPr>
                                <w:numPr>
                                  <w:ilvl w:val="0"/>
                                  <w:numId w:val="14"/>
                                </w:numPr>
                                <w:spacing w:after="30"/>
                                <w:ind w:left="216" w:hanging="216"/>
                                <w:rPr>
                                  <w:rFonts w:ascii="Arial" w:hAnsi="Arial" w:cs="Arial"/>
                                  <w:sz w:val="18"/>
                                  <w:szCs w:val="18"/>
                                </w:rPr>
                              </w:pPr>
                              <w:hyperlink w:anchor="PR01_TO_01" w:history="1">
                                <w:r w:rsidRPr="007B5DF8">
                                  <w:rPr>
                                    <w:rStyle w:val="Hyperlink"/>
                                    <w:rFonts w:cs="Arial"/>
                                    <w:sz w:val="18"/>
                                    <w:szCs w:val="18"/>
                                  </w:rPr>
                                  <w:t>Engine-Driven Temporary Equipment Checklist (TO.01)</w:t>
                                </w:r>
                              </w:hyperlink>
                            </w:p>
                            <w:p w14:paraId="51D19A6C" w14:textId="121C5BF9" w:rsidR="00F522AB" w:rsidRDefault="00F522AB" w:rsidP="005376FC">
                              <w:pPr>
                                <w:numPr>
                                  <w:ilvl w:val="0"/>
                                  <w:numId w:val="14"/>
                                </w:numPr>
                                <w:spacing w:after="30"/>
                                <w:ind w:left="216" w:hanging="216"/>
                                <w:rPr>
                                  <w:rFonts w:ascii="Arial" w:hAnsi="Arial" w:cs="Arial"/>
                                  <w:sz w:val="18"/>
                                  <w:szCs w:val="18"/>
                                </w:rPr>
                              </w:pPr>
                              <w:hyperlink w:anchor="PR01_TO_02" w:history="1">
                                <w:r w:rsidRPr="007B5DF8">
                                  <w:rPr>
                                    <w:rStyle w:val="Hyperlink"/>
                                    <w:rFonts w:cs="Arial"/>
                                    <w:sz w:val="18"/>
                                    <w:szCs w:val="18"/>
                                  </w:rPr>
                                  <w:t>Electric Motor-Driven and Electrical Temporary Checklist (TO.02)</w:t>
                                </w:r>
                              </w:hyperlink>
                            </w:p>
                            <w:p w14:paraId="51D19A6D" w14:textId="58C33300" w:rsidR="00F522AB" w:rsidRDefault="00F522AB" w:rsidP="005376FC">
                              <w:pPr>
                                <w:numPr>
                                  <w:ilvl w:val="0"/>
                                  <w:numId w:val="14"/>
                                </w:numPr>
                                <w:spacing w:after="30"/>
                                <w:ind w:left="216" w:hanging="216"/>
                                <w:rPr>
                                  <w:rFonts w:ascii="Arial" w:hAnsi="Arial" w:cs="Arial"/>
                                  <w:sz w:val="18"/>
                                  <w:szCs w:val="18"/>
                                </w:rPr>
                              </w:pPr>
                              <w:hyperlink w:anchor="PR01_TO_03" w:history="1">
                                <w:r w:rsidRPr="007B5DF8">
                                  <w:rPr>
                                    <w:rStyle w:val="Hyperlink"/>
                                    <w:rFonts w:cs="Arial"/>
                                    <w:sz w:val="18"/>
                                    <w:szCs w:val="18"/>
                                  </w:rPr>
                                  <w:t>Temporary Tank and Vessels Checklist (TO.03)</w:t>
                                </w:r>
                              </w:hyperlink>
                            </w:p>
                            <w:p w14:paraId="51D19A6E" w14:textId="4AB789E6" w:rsidR="00F522AB" w:rsidRDefault="00F522AB" w:rsidP="005376FC">
                              <w:pPr>
                                <w:numPr>
                                  <w:ilvl w:val="0"/>
                                  <w:numId w:val="14"/>
                                </w:numPr>
                                <w:spacing w:after="30"/>
                                <w:ind w:left="216" w:hanging="216"/>
                                <w:rPr>
                                  <w:rFonts w:ascii="Arial" w:hAnsi="Arial" w:cs="Arial"/>
                                  <w:sz w:val="18"/>
                                  <w:szCs w:val="18"/>
                                </w:rPr>
                              </w:pPr>
                              <w:hyperlink w:anchor="PR01_TO_04" w:history="1">
                                <w:r w:rsidRPr="007B5DF8">
                                  <w:rPr>
                                    <w:rStyle w:val="Hyperlink"/>
                                    <w:rFonts w:cs="Arial"/>
                                    <w:sz w:val="18"/>
                                    <w:szCs w:val="18"/>
                                  </w:rPr>
                                  <w:t>Continuous Attendance Checklist (TO.04)</w:t>
                                </w:r>
                              </w:hyperlink>
                            </w:p>
                            <w:p w14:paraId="51D19A6F" w14:textId="687F61F9" w:rsidR="00F522AB" w:rsidRDefault="00F522AB" w:rsidP="005376FC">
                              <w:pPr>
                                <w:numPr>
                                  <w:ilvl w:val="0"/>
                                  <w:numId w:val="14"/>
                                </w:numPr>
                                <w:spacing w:after="30"/>
                                <w:ind w:left="216" w:hanging="216"/>
                                <w:rPr>
                                  <w:rFonts w:ascii="Arial" w:hAnsi="Arial" w:cs="Arial"/>
                                  <w:sz w:val="18"/>
                                  <w:szCs w:val="18"/>
                                </w:rPr>
                              </w:pPr>
                              <w:hyperlink w:anchor="PR01_TO_05" w:history="1">
                                <w:r w:rsidRPr="007B5DF8">
                                  <w:rPr>
                                    <w:rStyle w:val="Hyperlink"/>
                                    <w:rFonts w:cs="Arial"/>
                                    <w:sz w:val="18"/>
                                    <w:szCs w:val="18"/>
                                  </w:rPr>
                                  <w:t>Inspection Tags for Temporary Equipment (TO.05)</w:t>
                                </w:r>
                              </w:hyperlink>
                            </w:p>
                            <w:p w14:paraId="51D19A70" w14:textId="7632FA8D" w:rsidR="00F522AB" w:rsidRDefault="00F522AB" w:rsidP="005376FC">
                              <w:pPr>
                                <w:numPr>
                                  <w:ilvl w:val="0"/>
                                  <w:numId w:val="14"/>
                                </w:numPr>
                                <w:spacing w:after="30"/>
                                <w:ind w:left="216" w:hanging="216"/>
                                <w:rPr>
                                  <w:rFonts w:ascii="Arial" w:hAnsi="Arial" w:cs="Arial"/>
                                  <w:sz w:val="18"/>
                                  <w:szCs w:val="18"/>
                                </w:rPr>
                              </w:pPr>
                              <w:hyperlink w:anchor="PR01_TO_06" w:history="1">
                                <w:r w:rsidRPr="007B5DF8">
                                  <w:rPr>
                                    <w:rStyle w:val="Hyperlink"/>
                                    <w:rFonts w:cs="Arial"/>
                                    <w:sz w:val="18"/>
                                    <w:szCs w:val="18"/>
                                  </w:rPr>
                                  <w:t>Tem</w:t>
                                </w:r>
                                <w:r w:rsidRPr="007B5DF8">
                                  <w:rPr>
                                    <w:rStyle w:val="Hyperlink"/>
                                    <w:rFonts w:cs="Arial"/>
                                    <w:sz w:val="18"/>
                                    <w:szCs w:val="18"/>
                                  </w:rPr>
                                  <w:t>p</w:t>
                                </w:r>
                                <w:r w:rsidRPr="007B5DF8">
                                  <w:rPr>
                                    <w:rStyle w:val="Hyperlink"/>
                                    <w:rFonts w:cs="Arial"/>
                                    <w:sz w:val="18"/>
                                    <w:szCs w:val="18"/>
                                  </w:rPr>
                                  <w:t>orary Equipment Log (TO.06)</w:t>
                                </w:r>
                              </w:hyperlink>
                            </w:p>
                            <w:p w14:paraId="51D19A71" w14:textId="77777777" w:rsidR="00F522AB" w:rsidRDefault="00F522AB" w:rsidP="005376FC">
                              <w:pPr>
                                <w:numPr>
                                  <w:ilvl w:val="0"/>
                                  <w:numId w:val="14"/>
                                </w:numPr>
                                <w:spacing w:after="30"/>
                                <w:ind w:left="216" w:hanging="216"/>
                                <w:rPr>
                                  <w:rFonts w:ascii="Arial" w:hAnsi="Arial" w:cs="Arial"/>
                                  <w:sz w:val="18"/>
                                  <w:szCs w:val="18"/>
                                </w:rPr>
                              </w:pPr>
                              <w:r>
                                <w:rPr>
                                  <w:rFonts w:ascii="Arial" w:hAnsi="Arial" w:cs="Arial"/>
                                  <w:sz w:val="18"/>
                                  <w:szCs w:val="18"/>
                                </w:rPr>
                                <w:t>(Reserved)</w:t>
                              </w:r>
                            </w:p>
                            <w:p w14:paraId="51D19A72" w14:textId="77777777" w:rsidR="00F522AB" w:rsidRDefault="00F522AB" w:rsidP="005376FC">
                              <w:pPr>
                                <w:numPr>
                                  <w:ilvl w:val="0"/>
                                  <w:numId w:val="14"/>
                                </w:numPr>
                                <w:spacing w:after="30"/>
                                <w:ind w:left="216" w:hanging="216"/>
                                <w:rPr>
                                  <w:rFonts w:ascii="Arial" w:hAnsi="Arial" w:cs="Arial"/>
                                  <w:sz w:val="18"/>
                                  <w:szCs w:val="18"/>
                                </w:rPr>
                              </w:pPr>
                              <w:r>
                                <w:rPr>
                                  <w:rFonts w:ascii="Arial" w:hAnsi="Arial" w:cs="Arial"/>
                                  <w:sz w:val="18"/>
                                  <w:szCs w:val="18"/>
                                </w:rPr>
                                <w:t>(Reserved)</w:t>
                              </w:r>
                            </w:p>
                            <w:p w14:paraId="51D19A73" w14:textId="707C4E0C" w:rsidR="00F522AB" w:rsidRPr="00DE278F" w:rsidRDefault="00F522AB" w:rsidP="005376FC">
                              <w:pPr>
                                <w:numPr>
                                  <w:ilvl w:val="0"/>
                                  <w:numId w:val="14"/>
                                </w:numPr>
                                <w:spacing w:after="30"/>
                                <w:ind w:left="216" w:hanging="216"/>
                                <w:rPr>
                                  <w:rFonts w:ascii="Arial" w:hAnsi="Arial" w:cs="Arial"/>
                                  <w:sz w:val="18"/>
                                  <w:szCs w:val="18"/>
                                </w:rPr>
                              </w:pPr>
                              <w:hyperlink w:anchor="PR01_TO_09" w:history="1">
                                <w:r w:rsidRPr="007B5DF8">
                                  <w:rPr>
                                    <w:rStyle w:val="Hyperlink"/>
                                    <w:rFonts w:cs="Arial"/>
                                    <w:sz w:val="18"/>
                                    <w:szCs w:val="18"/>
                                  </w:rPr>
                                  <w:t>Temporary Buildings Checklist (TO.09)</w:t>
                                </w:r>
                              </w:hyperlink>
                            </w:p>
                          </w:txbxContent>
                        </wps:txbx>
                        <wps:bodyPr rot="0" vert="horz" wrap="square" lIns="84238" tIns="42120" rIns="84238" bIns="42120" anchor="t" anchorCtr="0" upright="1">
                          <a:noAutofit/>
                        </wps:bodyPr>
                      </wps:wsp>
                      <wps:wsp>
                        <wps:cNvPr id="148" name="Text Box 398"/>
                        <wps:cNvSpPr txBox="1">
                          <a:spLocks noChangeArrowheads="1"/>
                        </wps:cNvSpPr>
                        <wps:spPr bwMode="auto">
                          <a:xfrm>
                            <a:off x="1710690" y="4394200"/>
                            <a:ext cx="3718560" cy="1152525"/>
                          </a:xfrm>
                          <a:prstGeom prst="rect">
                            <a:avLst/>
                          </a:prstGeom>
                          <a:solidFill>
                            <a:schemeClr val="bg1">
                              <a:lumMod val="75000"/>
                              <a:lumOff val="0"/>
                            </a:schemeClr>
                          </a:solidFill>
                          <a:ln w="6350">
                            <a:solidFill>
                              <a:srgbClr val="000000"/>
                            </a:solidFill>
                            <a:miter lim="800000"/>
                            <a:headEnd/>
                            <a:tailEnd/>
                          </a:ln>
                        </wps:spPr>
                        <wps:txbx>
                          <w:txbxContent>
                            <w:p w14:paraId="51D19A74" w14:textId="77777777" w:rsidR="00F522AB" w:rsidRPr="00A827DB" w:rsidRDefault="00F522AB" w:rsidP="004F4FF3">
                              <w:pPr>
                                <w:spacing w:after="60"/>
                                <w:rPr>
                                  <w:rFonts w:ascii="Arial" w:hAnsi="Arial" w:cs="Arial"/>
                                  <w:b/>
                                  <w:sz w:val="18"/>
                                  <w:szCs w:val="18"/>
                                </w:rPr>
                              </w:pPr>
                              <w:r>
                                <w:rPr>
                                  <w:rFonts w:ascii="Arial" w:hAnsi="Arial" w:cs="Arial"/>
                                  <w:b/>
                                  <w:sz w:val="18"/>
                                  <w:szCs w:val="18"/>
                                </w:rPr>
                                <w:t>Guidelines</w:t>
                              </w:r>
                            </w:p>
                            <w:p w14:paraId="51D19A75" w14:textId="41C8EBF5" w:rsidR="00F522AB" w:rsidRPr="00D1544B" w:rsidRDefault="00F522AB" w:rsidP="005376FC">
                              <w:pPr>
                                <w:numPr>
                                  <w:ilvl w:val="0"/>
                                  <w:numId w:val="14"/>
                                </w:numPr>
                                <w:spacing w:after="30"/>
                                <w:ind w:left="216" w:hanging="216"/>
                                <w:rPr>
                                  <w:rFonts w:ascii="Arial" w:hAnsi="Arial" w:cs="Arial"/>
                                  <w:sz w:val="18"/>
                                  <w:szCs w:val="18"/>
                                  <w:lang w:val="fr-FR"/>
                                </w:rPr>
                              </w:pPr>
                              <w:hyperlink w:anchor="PR01_GL_01" w:history="1">
                                <w:r w:rsidRPr="007B5DF8">
                                  <w:rPr>
                                    <w:rStyle w:val="Hyperlink"/>
                                    <w:rFonts w:cs="Arial"/>
                                    <w:sz w:val="18"/>
                                    <w:szCs w:val="18"/>
                                    <w:lang w:val="fr-FR"/>
                                  </w:rPr>
                                  <w:t>Fusible Loop Plug Install</w:t>
                                </w:r>
                                <w:r w:rsidRPr="007B5DF8">
                                  <w:rPr>
                                    <w:rStyle w:val="Hyperlink"/>
                                    <w:rFonts w:cs="Arial"/>
                                    <w:sz w:val="18"/>
                                    <w:szCs w:val="18"/>
                                    <w:lang w:val="fr-FR"/>
                                  </w:rPr>
                                  <w:t>a</w:t>
                                </w:r>
                                <w:r w:rsidRPr="007B5DF8">
                                  <w:rPr>
                                    <w:rStyle w:val="Hyperlink"/>
                                    <w:rFonts w:cs="Arial"/>
                                    <w:sz w:val="18"/>
                                    <w:szCs w:val="18"/>
                                    <w:lang w:val="fr-FR"/>
                                  </w:rPr>
                                  <w:t>tion (GL.01)</w:t>
                                </w:r>
                              </w:hyperlink>
                            </w:p>
                            <w:p w14:paraId="51D19A76" w14:textId="5B14A3F3" w:rsidR="00F522AB" w:rsidRDefault="00F522AB" w:rsidP="005376FC">
                              <w:pPr>
                                <w:numPr>
                                  <w:ilvl w:val="0"/>
                                  <w:numId w:val="14"/>
                                </w:numPr>
                                <w:spacing w:after="30"/>
                                <w:ind w:left="216" w:hanging="216"/>
                                <w:rPr>
                                  <w:rFonts w:ascii="Arial" w:hAnsi="Arial" w:cs="Arial"/>
                                  <w:sz w:val="18"/>
                                  <w:szCs w:val="18"/>
                                </w:rPr>
                              </w:pPr>
                              <w:hyperlink w:anchor="PR01_GL_02" w:history="1">
                                <w:r w:rsidRPr="007B5DF8">
                                  <w:rPr>
                                    <w:rStyle w:val="Hyperlink"/>
                                    <w:rFonts w:cs="Arial"/>
                                    <w:sz w:val="18"/>
                                    <w:szCs w:val="18"/>
                                  </w:rPr>
                                  <w:t>Consolidation MOCs by Well/Construction Campaign (GL.02)</w:t>
                                </w:r>
                              </w:hyperlink>
                            </w:p>
                            <w:p w14:paraId="51D19A77" w14:textId="62ED8AF2" w:rsidR="00F522AB" w:rsidRDefault="00F522AB" w:rsidP="005376FC">
                              <w:pPr>
                                <w:numPr>
                                  <w:ilvl w:val="0"/>
                                  <w:numId w:val="14"/>
                                </w:numPr>
                                <w:spacing w:after="30"/>
                                <w:ind w:left="216" w:hanging="216"/>
                                <w:rPr>
                                  <w:rFonts w:ascii="Arial" w:hAnsi="Arial" w:cs="Arial"/>
                                  <w:sz w:val="18"/>
                                  <w:szCs w:val="18"/>
                                </w:rPr>
                              </w:pPr>
                              <w:hyperlink w:anchor="PR01_GL_03" w:history="1">
                                <w:r w:rsidRPr="007B5DF8">
                                  <w:rPr>
                                    <w:rStyle w:val="Hyperlink"/>
                                    <w:rFonts w:cs="Arial"/>
                                    <w:sz w:val="18"/>
                                    <w:szCs w:val="18"/>
                                  </w:rPr>
                                  <w:t>Temporary Equipment Quick Start Guide (GL.03)</w:t>
                                </w:r>
                              </w:hyperlink>
                            </w:p>
                            <w:p w14:paraId="51D19A78" w14:textId="51EB9761" w:rsidR="00F522AB" w:rsidRDefault="00F522AB" w:rsidP="005376FC">
                              <w:pPr>
                                <w:numPr>
                                  <w:ilvl w:val="0"/>
                                  <w:numId w:val="14"/>
                                </w:numPr>
                                <w:spacing w:after="30"/>
                                <w:ind w:left="216" w:hanging="216"/>
                                <w:rPr>
                                  <w:rFonts w:ascii="Arial" w:hAnsi="Arial" w:cs="Arial"/>
                                  <w:sz w:val="18"/>
                                  <w:szCs w:val="18"/>
                                </w:rPr>
                              </w:pPr>
                              <w:hyperlink w:anchor="PR01_GL_04" w:history="1">
                                <w:r w:rsidRPr="007B5DF8">
                                  <w:rPr>
                                    <w:rStyle w:val="Hyperlink"/>
                                    <w:rFonts w:cs="Arial"/>
                                    <w:sz w:val="18"/>
                                    <w:szCs w:val="18"/>
                                  </w:rPr>
                                  <w:t>Regulatory Affairs Temporary Production Equipment Alert (GL.04)</w:t>
                                </w:r>
                              </w:hyperlink>
                            </w:p>
                            <w:p w14:paraId="51D19A79" w14:textId="0D87F997" w:rsidR="00F522AB" w:rsidRDefault="00F522AB" w:rsidP="005376FC">
                              <w:pPr>
                                <w:numPr>
                                  <w:ilvl w:val="0"/>
                                  <w:numId w:val="14"/>
                                </w:numPr>
                                <w:spacing w:after="30"/>
                                <w:ind w:left="216" w:hanging="216"/>
                                <w:rPr>
                                  <w:rFonts w:ascii="Arial" w:hAnsi="Arial" w:cs="Arial"/>
                                  <w:sz w:val="18"/>
                                  <w:szCs w:val="18"/>
                                </w:rPr>
                              </w:pPr>
                              <w:hyperlink w:anchor="PR01_GL_05" w:history="1">
                                <w:r w:rsidRPr="007B5DF8">
                                  <w:rPr>
                                    <w:rStyle w:val="Hyperlink"/>
                                    <w:rFonts w:cs="Arial"/>
                                    <w:sz w:val="18"/>
                                    <w:szCs w:val="18"/>
                                  </w:rPr>
                                  <w:t>Glossary (GL.05)</w:t>
                                </w:r>
                              </w:hyperlink>
                            </w:p>
                            <w:p w14:paraId="51D19A7A" w14:textId="071C4EB5" w:rsidR="00F522AB" w:rsidRPr="00DE278F" w:rsidRDefault="00F522AB" w:rsidP="005376FC">
                              <w:pPr>
                                <w:numPr>
                                  <w:ilvl w:val="0"/>
                                  <w:numId w:val="14"/>
                                </w:numPr>
                                <w:spacing w:after="30"/>
                                <w:ind w:left="216" w:hanging="216"/>
                                <w:rPr>
                                  <w:rFonts w:ascii="Arial" w:hAnsi="Arial" w:cs="Arial"/>
                                  <w:sz w:val="18"/>
                                  <w:szCs w:val="18"/>
                                </w:rPr>
                              </w:pPr>
                              <w:hyperlink w:anchor="PR01_GL_06" w:history="1">
                                <w:r w:rsidRPr="007B5DF8">
                                  <w:rPr>
                                    <w:rStyle w:val="Hyperlink"/>
                                    <w:rFonts w:cs="Arial"/>
                                    <w:sz w:val="18"/>
                                    <w:szCs w:val="18"/>
                                  </w:rPr>
                                  <w:t>Reference and Co</w:t>
                                </w:r>
                                <w:r w:rsidRPr="007B5DF8">
                                  <w:rPr>
                                    <w:rStyle w:val="Hyperlink"/>
                                    <w:rFonts w:cs="Arial"/>
                                    <w:sz w:val="18"/>
                                    <w:szCs w:val="18"/>
                                  </w:rPr>
                                  <w:t>m</w:t>
                                </w:r>
                                <w:r w:rsidRPr="007B5DF8">
                                  <w:rPr>
                                    <w:rStyle w:val="Hyperlink"/>
                                    <w:rFonts w:cs="Arial"/>
                                    <w:sz w:val="18"/>
                                    <w:szCs w:val="18"/>
                                  </w:rPr>
                                  <w:t>panion Documents (GL.06)</w:t>
                                </w:r>
                              </w:hyperlink>
                            </w:p>
                          </w:txbxContent>
                        </wps:txbx>
                        <wps:bodyPr rot="0" vert="horz" wrap="square" lIns="84238" tIns="42120" rIns="84238" bIns="421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91" o:spid="_x0000_s1026" editas="canvas" style="position:absolute;left:0;text-align:left;margin-left:-8.25pt;margin-top:21.75pt;width:543.75pt;height:454.6pt;z-index:251927552" coordsize="69056,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056;height:57734;visibility:visible;mso-wrap-style:square">
                  <v:fill o:detectmouseclick="t"/>
                  <v:path o:connecttype="none"/>
                </v:shape>
                <v:shapetype id="_x0000_t32" coordsize="21600,21600" o:spt="32" o:oned="t" path="m,l21600,21600e" filled="f">
                  <v:path arrowok="t" fillok="f" o:connecttype="none"/>
                  <o:lock v:ext="edit" shapetype="t"/>
                </v:shapetype>
                <v:shape id="AutoShape 394" o:spid="_x0000_s1028" type="#_x0000_t32" style="position:absolute;left:35693;top:13576;width:6;height:303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3w8MAAADcAAAADwAAAGRycy9kb3ducmV2LnhtbERPS2vCQBC+C/0PyxS8SN0oQdPUVdpC&#10;oXgzkZLjkB2T0OxsyG4e/fddodDbfHzPOZxm04qRetdYVrBZRyCIS6sbrhRc84+nBITzyBpby6Tg&#10;hxycjg+LA6baTnyhMfOVCCHsUlRQe9+lUrqyJoNubTviwN1sb9AH2FdS9ziFcNPKbRTtpMGGQ0ON&#10;Hb3XVH5ng1EwtOdVPnz5zVi9jftb8pwUc+GUWj7Ory8gPM3+X/zn/tRhfhzD/ZlwgT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h98PDAAAA3AAAAA8AAAAAAAAAAAAA&#10;AAAAoQIAAGRycy9kb3ducmV2LnhtbFBLBQYAAAAABAAEAPkAAACRAwAAAAA=&#10;" strokeweight="1pt"/>
                <v:rect id="Rectangle 395" o:spid="_x0000_s1029" style="position:absolute;left:23215;top:3917;width:24962;height:1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BtMEA&#10;AADcAAAADwAAAGRycy9kb3ducmV2LnhtbERPTYvCMBC9C/6HMII3TV1Wka5RdgVhL4paL96GZmxK&#10;m0lpolZ/vREW9jaP9zmLVWdrcaPWl44VTMYJCOLc6ZILBadsM5qD8AFZY+2YFDzIw2rZ7y0w1e7O&#10;B7odQyFiCPsUFZgQmlRKnxuy6MeuIY7cxbUWQ4RtIXWL9xhua/mRJDNpseTYYLChtaG8Ol6tgrPJ&#10;7PZZ7arwc5pkcntZk9mXSg0H3fcXiEBd+Bf/uX91nP85hfc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YwbTBAAAA3AAAAA8AAAAAAAAAAAAAAAAAmAIAAGRycy9kb3du&#10;cmV2LnhtbFBLBQYAAAAABAAEAPUAAACGAwAAAAA=&#10;" filled="f" strokecolor="blue" strokeweight="2pt">
                  <v:stroke dashstyle="dash"/>
                </v:rect>
                <v:shapetype id="_x0000_t202" coordsize="21600,21600" o:spt="202" path="m,l,21600r21600,l21600,xe">
                  <v:stroke joinstyle="miter"/>
                  <v:path gradientshapeok="t" o:connecttype="rect"/>
                </v:shapetype>
                <v:shape id="Text Box 396" o:spid="_x0000_s1030" type="#_x0000_t202" style="position:absolute;left:23742;top:4394;width:23908;height:16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zn8UA&#10;AADcAAAADwAAAGRycy9kb3ducmV2LnhtbERPS2sCMRC+F/ofwhS8FE2UYmXdrIgiFHootRX0Nm5m&#10;H7qZLJtUt//eCIXe5uN7TrrobSMu1PnasYbxSIEgzp2pudTw/bUZzkD4gGywcUwafsnDInt8SDEx&#10;7sqfdNmGUsQQ9glqqEJoEyl9XpFFP3ItceQK11kMEXalNB1eY7ht5ESpqbRYc2yosKVVRfl5+2M1&#10;qNPrvpC71eww3r8/r736OJ4OhdaDp345BxGoD//iP/ebifNfpnB/Jl4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HOfxQAAANwAAAAPAAAAAAAAAAAAAAAAAJgCAABkcnMv&#10;ZG93bnJldi54bWxQSwUGAAAAAAQABAD1AAAAigMAAAAA&#10;" fillcolor="lime" strokeweight=".5pt">
                  <v:shadow opacity=".5" offset="6pt,6pt"/>
                  <v:textbox inset="2.33994mm,1.17mm,2.33994mm,1.17mm">
                    <w:txbxContent>
                      <w:p w14:paraId="51D19A60" w14:textId="77777777" w:rsidR="00F522AB" w:rsidRPr="00A827DB" w:rsidRDefault="00F522AB" w:rsidP="004F4FF3">
                        <w:pPr>
                          <w:tabs>
                            <w:tab w:val="right" w:pos="3480"/>
                          </w:tabs>
                          <w:spacing w:after="30"/>
                          <w:rPr>
                            <w:rFonts w:ascii="Arial" w:hAnsi="Arial" w:cs="Arial"/>
                            <w:b/>
                            <w:sz w:val="18"/>
                            <w:szCs w:val="18"/>
                          </w:rPr>
                        </w:pPr>
                        <w:r>
                          <w:rPr>
                            <w:rFonts w:ascii="Arial" w:hAnsi="Arial" w:cs="Arial"/>
                            <w:b/>
                            <w:sz w:val="18"/>
                            <w:szCs w:val="18"/>
                          </w:rPr>
                          <w:t>OPS0077A-PR01</w:t>
                        </w:r>
                        <w:r w:rsidRPr="00A827DB">
                          <w:rPr>
                            <w:rFonts w:ascii="Arial" w:hAnsi="Arial" w:cs="Arial"/>
                            <w:b/>
                            <w:sz w:val="18"/>
                            <w:szCs w:val="18"/>
                          </w:rPr>
                          <w:tab/>
                        </w:r>
                        <w:r>
                          <w:rPr>
                            <w:rFonts w:ascii="Arial" w:hAnsi="Arial" w:cs="Arial"/>
                            <w:b/>
                            <w:sz w:val="18"/>
                            <w:szCs w:val="18"/>
                          </w:rPr>
                          <w:t>Procedure</w:t>
                        </w:r>
                      </w:p>
                      <w:p w14:paraId="51D19A61" w14:textId="77777777" w:rsidR="00F522AB" w:rsidRPr="00F72000" w:rsidRDefault="00F522AB" w:rsidP="004F4FF3">
                        <w:pPr>
                          <w:tabs>
                            <w:tab w:val="right" w:pos="3480"/>
                          </w:tabs>
                          <w:spacing w:after="40"/>
                          <w:rPr>
                            <w:rFonts w:ascii="Arial" w:hAnsi="Arial" w:cs="Arial"/>
                            <w:b/>
                            <w:sz w:val="18"/>
                            <w:szCs w:val="18"/>
                          </w:rPr>
                        </w:pPr>
                        <w:r>
                          <w:rPr>
                            <w:rFonts w:ascii="Arial" w:hAnsi="Arial" w:cs="Arial"/>
                            <w:b/>
                            <w:sz w:val="18"/>
                            <w:szCs w:val="18"/>
                          </w:rPr>
                          <w:t>Temporary Equipment</w:t>
                        </w:r>
                      </w:p>
                      <w:p w14:paraId="51D19A62" w14:textId="02B4D99E" w:rsidR="00F522AB" w:rsidRDefault="00F522AB" w:rsidP="005376FC">
                        <w:pPr>
                          <w:numPr>
                            <w:ilvl w:val="0"/>
                            <w:numId w:val="17"/>
                          </w:numPr>
                          <w:rPr>
                            <w:rFonts w:ascii="Arial" w:hAnsi="Arial" w:cs="Arial"/>
                            <w:sz w:val="18"/>
                            <w:szCs w:val="18"/>
                          </w:rPr>
                        </w:pPr>
                        <w:hyperlink w:anchor="SEC_1_Intro" w:history="1">
                          <w:r w:rsidRPr="007B5DF8">
                            <w:rPr>
                              <w:rStyle w:val="Hyperlink"/>
                              <w:rFonts w:cs="Arial"/>
                              <w:sz w:val="18"/>
                              <w:szCs w:val="18"/>
                            </w:rPr>
                            <w:t>Introduction</w:t>
                          </w:r>
                        </w:hyperlink>
                      </w:p>
                      <w:p w14:paraId="51D19A63" w14:textId="692399F6" w:rsidR="00F522AB" w:rsidRDefault="00F522AB" w:rsidP="005376FC">
                        <w:pPr>
                          <w:numPr>
                            <w:ilvl w:val="0"/>
                            <w:numId w:val="17"/>
                          </w:numPr>
                          <w:rPr>
                            <w:rFonts w:ascii="Arial" w:hAnsi="Arial" w:cs="Arial"/>
                            <w:sz w:val="18"/>
                            <w:szCs w:val="18"/>
                          </w:rPr>
                        </w:pPr>
                        <w:hyperlink w:anchor="SEC_2_Temp_Eqip_Process_Steps" w:history="1">
                          <w:r>
                            <w:rPr>
                              <w:rStyle w:val="Hyperlink"/>
                              <w:rFonts w:cs="Arial"/>
                              <w:sz w:val="18"/>
                              <w:szCs w:val="18"/>
                            </w:rPr>
                            <w:t xml:space="preserve">Temporary Equipment </w:t>
                          </w:r>
                          <w:r w:rsidRPr="007B5DF8">
                            <w:rPr>
                              <w:rStyle w:val="Hyperlink"/>
                              <w:rFonts w:cs="Arial"/>
                              <w:sz w:val="18"/>
                              <w:szCs w:val="18"/>
                            </w:rPr>
                            <w:t>Process Steps</w:t>
                          </w:r>
                        </w:hyperlink>
                      </w:p>
                      <w:p w14:paraId="51D19A64" w14:textId="6B4DE557" w:rsidR="00F522AB" w:rsidRDefault="00F522AB" w:rsidP="005376FC">
                        <w:pPr>
                          <w:numPr>
                            <w:ilvl w:val="0"/>
                            <w:numId w:val="17"/>
                          </w:numPr>
                          <w:rPr>
                            <w:rFonts w:ascii="Arial" w:hAnsi="Arial" w:cs="Arial"/>
                            <w:sz w:val="18"/>
                            <w:szCs w:val="18"/>
                          </w:rPr>
                        </w:pPr>
                        <w:hyperlink w:anchor="SEC_3_Temp_Eqip_Inspec" w:history="1">
                          <w:r w:rsidRPr="007B5DF8">
                            <w:rPr>
                              <w:rStyle w:val="Hyperlink"/>
                              <w:rFonts w:cs="Arial"/>
                              <w:sz w:val="18"/>
                              <w:szCs w:val="18"/>
                            </w:rPr>
                            <w:t>Temporary Eq</w:t>
                          </w:r>
                          <w:r w:rsidRPr="007B5DF8">
                            <w:rPr>
                              <w:rStyle w:val="Hyperlink"/>
                              <w:rFonts w:cs="Arial"/>
                              <w:sz w:val="18"/>
                              <w:szCs w:val="18"/>
                            </w:rPr>
                            <w:t>u</w:t>
                          </w:r>
                          <w:r w:rsidRPr="007B5DF8">
                            <w:rPr>
                              <w:rStyle w:val="Hyperlink"/>
                              <w:rFonts w:cs="Arial"/>
                              <w:sz w:val="18"/>
                              <w:szCs w:val="18"/>
                            </w:rPr>
                            <w:t>ipment Inspection</w:t>
                          </w:r>
                        </w:hyperlink>
                      </w:p>
                      <w:p w14:paraId="51D19A65" w14:textId="1547D509" w:rsidR="00F522AB" w:rsidRDefault="00F522AB" w:rsidP="005376FC">
                        <w:pPr>
                          <w:numPr>
                            <w:ilvl w:val="0"/>
                            <w:numId w:val="17"/>
                          </w:numPr>
                          <w:rPr>
                            <w:rFonts w:ascii="Arial" w:hAnsi="Arial" w:cs="Arial"/>
                            <w:sz w:val="18"/>
                            <w:szCs w:val="18"/>
                          </w:rPr>
                        </w:pPr>
                        <w:hyperlink w:anchor="SEC_4_Risk_Management" w:history="1">
                          <w:r w:rsidRPr="007B5DF8">
                            <w:rPr>
                              <w:rStyle w:val="Hyperlink"/>
                              <w:rFonts w:cs="Arial"/>
                              <w:sz w:val="18"/>
                              <w:szCs w:val="18"/>
                            </w:rPr>
                            <w:t>Risk Management</w:t>
                          </w:r>
                        </w:hyperlink>
                      </w:p>
                      <w:p w14:paraId="51D19A66" w14:textId="24607027" w:rsidR="00F522AB" w:rsidRDefault="00F522AB" w:rsidP="005376FC">
                        <w:pPr>
                          <w:numPr>
                            <w:ilvl w:val="0"/>
                            <w:numId w:val="17"/>
                          </w:numPr>
                          <w:rPr>
                            <w:rFonts w:ascii="Arial" w:hAnsi="Arial" w:cs="Arial"/>
                            <w:sz w:val="18"/>
                            <w:szCs w:val="18"/>
                          </w:rPr>
                        </w:pPr>
                        <w:hyperlink w:anchor="SEC_5_Safety_Shutdown_Reqs" w:history="1">
                          <w:r w:rsidRPr="007B5DF8">
                            <w:rPr>
                              <w:rStyle w:val="Hyperlink"/>
                              <w:rFonts w:cs="Arial"/>
                              <w:sz w:val="18"/>
                              <w:szCs w:val="18"/>
                            </w:rPr>
                            <w:t>Safety Shutdown Requirements</w:t>
                          </w:r>
                        </w:hyperlink>
                      </w:p>
                      <w:p w14:paraId="51D19A67" w14:textId="1033115C" w:rsidR="00F522AB" w:rsidRDefault="00F522AB" w:rsidP="005376FC">
                        <w:pPr>
                          <w:numPr>
                            <w:ilvl w:val="0"/>
                            <w:numId w:val="17"/>
                          </w:numPr>
                          <w:rPr>
                            <w:rFonts w:ascii="Arial" w:hAnsi="Arial" w:cs="Arial"/>
                            <w:sz w:val="18"/>
                            <w:szCs w:val="18"/>
                          </w:rPr>
                        </w:pPr>
                        <w:hyperlink w:anchor="SEC_6_Hazardous_Classified_Areas" w:history="1">
                          <w:r w:rsidRPr="007B5DF8">
                            <w:rPr>
                              <w:rStyle w:val="Hyperlink"/>
                              <w:rFonts w:cs="Arial"/>
                              <w:sz w:val="18"/>
                              <w:szCs w:val="18"/>
                            </w:rPr>
                            <w:t>Hazardous (Classified) Areas and Spacing Requirements</w:t>
                          </w:r>
                        </w:hyperlink>
                      </w:p>
                      <w:p w14:paraId="51D19A68" w14:textId="6DF4D40C" w:rsidR="00F522AB" w:rsidRDefault="00F522AB" w:rsidP="005376FC">
                        <w:pPr>
                          <w:numPr>
                            <w:ilvl w:val="0"/>
                            <w:numId w:val="17"/>
                          </w:numPr>
                          <w:rPr>
                            <w:rFonts w:ascii="Arial" w:hAnsi="Arial" w:cs="Arial"/>
                            <w:sz w:val="18"/>
                            <w:szCs w:val="18"/>
                          </w:rPr>
                        </w:pPr>
                        <w:hyperlink w:anchor="BSEE" w:history="1">
                          <w:r w:rsidRPr="007B5DF8">
                            <w:rPr>
                              <w:rStyle w:val="Hyperlink"/>
                              <w:rFonts w:cs="Arial"/>
                              <w:sz w:val="18"/>
                              <w:szCs w:val="18"/>
                            </w:rPr>
                            <w:t>BSEE Requirements for Temporary Equipment</w:t>
                          </w:r>
                        </w:hyperlink>
                      </w:p>
                      <w:p w14:paraId="51D19A69" w14:textId="2EC81FBE" w:rsidR="00F522AB" w:rsidRPr="00791A55" w:rsidRDefault="00F522AB" w:rsidP="005376FC">
                        <w:pPr>
                          <w:numPr>
                            <w:ilvl w:val="0"/>
                            <w:numId w:val="17"/>
                          </w:numPr>
                          <w:rPr>
                            <w:rFonts w:ascii="Arial" w:hAnsi="Arial" w:cs="Arial"/>
                            <w:sz w:val="18"/>
                            <w:szCs w:val="18"/>
                          </w:rPr>
                        </w:pPr>
                        <w:hyperlink w:anchor="SEC_8_Documentation_Reqs" w:history="1">
                          <w:r w:rsidRPr="007B5DF8">
                            <w:rPr>
                              <w:rStyle w:val="Hyperlink"/>
                              <w:rFonts w:cs="Arial"/>
                              <w:sz w:val="18"/>
                              <w:szCs w:val="18"/>
                            </w:rPr>
                            <w:t>Documentation Requirements</w:t>
                          </w:r>
                        </w:hyperlink>
                      </w:p>
                    </w:txbxContent>
                  </v:textbox>
                </v:shape>
                <v:shape id="Text Box 397" o:spid="_x0000_s1031" type="#_x0000_t202" style="position:absolute;left:17106;top:24796;width:37186;height:16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aicQA&#10;AADcAAAADwAAAGRycy9kb3ducmV2LnhtbESPT4vCMBDF74LfIcyCF9FUEf9UYxHB4uJJdz14G5rZ&#10;trvNpDRR67ffCIK3+fHevHmzSlpTiRs1rrSsYDSMQBBnVpecK/j+2g3mIJxH1lhZJgUPcpCsu50V&#10;xtre+Ui3k89FCGEXo4LC+zqW0mUFGXRDWxMH7cc2Bn3AJpe6wXsIN5UcR9FUGiw5XCiwpm1B2d/p&#10;ahSkbKLF6PMww93vZdJPA5+Jlep9tJslCE+tf5tf23sd6k9m8HwmT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yWonEAAAA3AAAAA8AAAAAAAAAAAAAAAAAmAIAAGRycy9k&#10;b3ducmV2LnhtbFBLBQYAAAAABAAEAPUAAACJAwAAAAA=&#10;" fillcolor="#00cfff" strokeweight=".5pt">
                  <v:textbox inset="2.33994mm,1.17mm,2.33994mm,1.17mm">
                    <w:txbxContent>
                      <w:p w14:paraId="51D19A6A" w14:textId="77777777" w:rsidR="00F522AB" w:rsidRPr="00A827DB" w:rsidRDefault="00F522AB" w:rsidP="004F4FF3">
                        <w:pPr>
                          <w:spacing w:after="60"/>
                          <w:rPr>
                            <w:rFonts w:ascii="Arial" w:hAnsi="Arial" w:cs="Arial"/>
                            <w:b/>
                            <w:sz w:val="18"/>
                            <w:szCs w:val="18"/>
                          </w:rPr>
                        </w:pPr>
                        <w:r w:rsidRPr="00A827DB">
                          <w:rPr>
                            <w:rFonts w:ascii="Arial" w:hAnsi="Arial" w:cs="Arial"/>
                            <w:b/>
                            <w:sz w:val="18"/>
                            <w:szCs w:val="18"/>
                          </w:rPr>
                          <w:t>Tools</w:t>
                        </w:r>
                      </w:p>
                      <w:p w14:paraId="51D19A6B" w14:textId="3FC7B339" w:rsidR="00F522AB" w:rsidRDefault="00F522AB" w:rsidP="005376FC">
                        <w:pPr>
                          <w:numPr>
                            <w:ilvl w:val="0"/>
                            <w:numId w:val="14"/>
                          </w:numPr>
                          <w:spacing w:after="30"/>
                          <w:ind w:left="216" w:hanging="216"/>
                          <w:rPr>
                            <w:rFonts w:ascii="Arial" w:hAnsi="Arial" w:cs="Arial"/>
                            <w:sz w:val="18"/>
                            <w:szCs w:val="18"/>
                          </w:rPr>
                        </w:pPr>
                        <w:hyperlink w:anchor="PR01_TO_01" w:history="1">
                          <w:r w:rsidRPr="007B5DF8">
                            <w:rPr>
                              <w:rStyle w:val="Hyperlink"/>
                              <w:rFonts w:cs="Arial"/>
                              <w:sz w:val="18"/>
                              <w:szCs w:val="18"/>
                            </w:rPr>
                            <w:t>Engine-Driven Temporary Equipment Checklist (TO.01)</w:t>
                          </w:r>
                        </w:hyperlink>
                      </w:p>
                      <w:p w14:paraId="51D19A6C" w14:textId="121C5BF9" w:rsidR="00F522AB" w:rsidRDefault="00F522AB" w:rsidP="005376FC">
                        <w:pPr>
                          <w:numPr>
                            <w:ilvl w:val="0"/>
                            <w:numId w:val="14"/>
                          </w:numPr>
                          <w:spacing w:after="30"/>
                          <w:ind w:left="216" w:hanging="216"/>
                          <w:rPr>
                            <w:rFonts w:ascii="Arial" w:hAnsi="Arial" w:cs="Arial"/>
                            <w:sz w:val="18"/>
                            <w:szCs w:val="18"/>
                          </w:rPr>
                        </w:pPr>
                        <w:hyperlink w:anchor="PR01_TO_02" w:history="1">
                          <w:r w:rsidRPr="007B5DF8">
                            <w:rPr>
                              <w:rStyle w:val="Hyperlink"/>
                              <w:rFonts w:cs="Arial"/>
                              <w:sz w:val="18"/>
                              <w:szCs w:val="18"/>
                            </w:rPr>
                            <w:t>Electric Motor-Driven and Electrical Temporary Checklist (TO.02)</w:t>
                          </w:r>
                        </w:hyperlink>
                      </w:p>
                      <w:p w14:paraId="51D19A6D" w14:textId="58C33300" w:rsidR="00F522AB" w:rsidRDefault="00F522AB" w:rsidP="005376FC">
                        <w:pPr>
                          <w:numPr>
                            <w:ilvl w:val="0"/>
                            <w:numId w:val="14"/>
                          </w:numPr>
                          <w:spacing w:after="30"/>
                          <w:ind w:left="216" w:hanging="216"/>
                          <w:rPr>
                            <w:rFonts w:ascii="Arial" w:hAnsi="Arial" w:cs="Arial"/>
                            <w:sz w:val="18"/>
                            <w:szCs w:val="18"/>
                          </w:rPr>
                        </w:pPr>
                        <w:hyperlink w:anchor="PR01_TO_03" w:history="1">
                          <w:r w:rsidRPr="007B5DF8">
                            <w:rPr>
                              <w:rStyle w:val="Hyperlink"/>
                              <w:rFonts w:cs="Arial"/>
                              <w:sz w:val="18"/>
                              <w:szCs w:val="18"/>
                            </w:rPr>
                            <w:t>Temporary Tank and Vessels Checklist (TO.03)</w:t>
                          </w:r>
                        </w:hyperlink>
                      </w:p>
                      <w:p w14:paraId="51D19A6E" w14:textId="4AB789E6" w:rsidR="00F522AB" w:rsidRDefault="00F522AB" w:rsidP="005376FC">
                        <w:pPr>
                          <w:numPr>
                            <w:ilvl w:val="0"/>
                            <w:numId w:val="14"/>
                          </w:numPr>
                          <w:spacing w:after="30"/>
                          <w:ind w:left="216" w:hanging="216"/>
                          <w:rPr>
                            <w:rFonts w:ascii="Arial" w:hAnsi="Arial" w:cs="Arial"/>
                            <w:sz w:val="18"/>
                            <w:szCs w:val="18"/>
                          </w:rPr>
                        </w:pPr>
                        <w:hyperlink w:anchor="PR01_TO_04" w:history="1">
                          <w:r w:rsidRPr="007B5DF8">
                            <w:rPr>
                              <w:rStyle w:val="Hyperlink"/>
                              <w:rFonts w:cs="Arial"/>
                              <w:sz w:val="18"/>
                              <w:szCs w:val="18"/>
                            </w:rPr>
                            <w:t>Continuous Attendance Checklist (TO.04)</w:t>
                          </w:r>
                        </w:hyperlink>
                      </w:p>
                      <w:p w14:paraId="51D19A6F" w14:textId="687F61F9" w:rsidR="00F522AB" w:rsidRDefault="00F522AB" w:rsidP="005376FC">
                        <w:pPr>
                          <w:numPr>
                            <w:ilvl w:val="0"/>
                            <w:numId w:val="14"/>
                          </w:numPr>
                          <w:spacing w:after="30"/>
                          <w:ind w:left="216" w:hanging="216"/>
                          <w:rPr>
                            <w:rFonts w:ascii="Arial" w:hAnsi="Arial" w:cs="Arial"/>
                            <w:sz w:val="18"/>
                            <w:szCs w:val="18"/>
                          </w:rPr>
                        </w:pPr>
                        <w:hyperlink w:anchor="PR01_TO_05" w:history="1">
                          <w:r w:rsidRPr="007B5DF8">
                            <w:rPr>
                              <w:rStyle w:val="Hyperlink"/>
                              <w:rFonts w:cs="Arial"/>
                              <w:sz w:val="18"/>
                              <w:szCs w:val="18"/>
                            </w:rPr>
                            <w:t>Inspection Tags for Temporary Equipment (TO.05)</w:t>
                          </w:r>
                        </w:hyperlink>
                      </w:p>
                      <w:p w14:paraId="51D19A70" w14:textId="7632FA8D" w:rsidR="00F522AB" w:rsidRDefault="00F522AB" w:rsidP="005376FC">
                        <w:pPr>
                          <w:numPr>
                            <w:ilvl w:val="0"/>
                            <w:numId w:val="14"/>
                          </w:numPr>
                          <w:spacing w:after="30"/>
                          <w:ind w:left="216" w:hanging="216"/>
                          <w:rPr>
                            <w:rFonts w:ascii="Arial" w:hAnsi="Arial" w:cs="Arial"/>
                            <w:sz w:val="18"/>
                            <w:szCs w:val="18"/>
                          </w:rPr>
                        </w:pPr>
                        <w:hyperlink w:anchor="PR01_TO_06" w:history="1">
                          <w:r w:rsidRPr="007B5DF8">
                            <w:rPr>
                              <w:rStyle w:val="Hyperlink"/>
                              <w:rFonts w:cs="Arial"/>
                              <w:sz w:val="18"/>
                              <w:szCs w:val="18"/>
                            </w:rPr>
                            <w:t>Tem</w:t>
                          </w:r>
                          <w:r w:rsidRPr="007B5DF8">
                            <w:rPr>
                              <w:rStyle w:val="Hyperlink"/>
                              <w:rFonts w:cs="Arial"/>
                              <w:sz w:val="18"/>
                              <w:szCs w:val="18"/>
                            </w:rPr>
                            <w:t>p</w:t>
                          </w:r>
                          <w:r w:rsidRPr="007B5DF8">
                            <w:rPr>
                              <w:rStyle w:val="Hyperlink"/>
                              <w:rFonts w:cs="Arial"/>
                              <w:sz w:val="18"/>
                              <w:szCs w:val="18"/>
                            </w:rPr>
                            <w:t>orary Equipment Log (TO.06)</w:t>
                          </w:r>
                        </w:hyperlink>
                      </w:p>
                      <w:p w14:paraId="51D19A71" w14:textId="77777777" w:rsidR="00F522AB" w:rsidRDefault="00F522AB" w:rsidP="005376FC">
                        <w:pPr>
                          <w:numPr>
                            <w:ilvl w:val="0"/>
                            <w:numId w:val="14"/>
                          </w:numPr>
                          <w:spacing w:after="30"/>
                          <w:ind w:left="216" w:hanging="216"/>
                          <w:rPr>
                            <w:rFonts w:ascii="Arial" w:hAnsi="Arial" w:cs="Arial"/>
                            <w:sz w:val="18"/>
                            <w:szCs w:val="18"/>
                          </w:rPr>
                        </w:pPr>
                        <w:r>
                          <w:rPr>
                            <w:rFonts w:ascii="Arial" w:hAnsi="Arial" w:cs="Arial"/>
                            <w:sz w:val="18"/>
                            <w:szCs w:val="18"/>
                          </w:rPr>
                          <w:t>(Reserved)</w:t>
                        </w:r>
                      </w:p>
                      <w:p w14:paraId="51D19A72" w14:textId="77777777" w:rsidR="00F522AB" w:rsidRDefault="00F522AB" w:rsidP="005376FC">
                        <w:pPr>
                          <w:numPr>
                            <w:ilvl w:val="0"/>
                            <w:numId w:val="14"/>
                          </w:numPr>
                          <w:spacing w:after="30"/>
                          <w:ind w:left="216" w:hanging="216"/>
                          <w:rPr>
                            <w:rFonts w:ascii="Arial" w:hAnsi="Arial" w:cs="Arial"/>
                            <w:sz w:val="18"/>
                            <w:szCs w:val="18"/>
                          </w:rPr>
                        </w:pPr>
                        <w:r>
                          <w:rPr>
                            <w:rFonts w:ascii="Arial" w:hAnsi="Arial" w:cs="Arial"/>
                            <w:sz w:val="18"/>
                            <w:szCs w:val="18"/>
                          </w:rPr>
                          <w:t>(Reserved)</w:t>
                        </w:r>
                      </w:p>
                      <w:p w14:paraId="51D19A73" w14:textId="707C4E0C" w:rsidR="00F522AB" w:rsidRPr="00DE278F" w:rsidRDefault="00F522AB" w:rsidP="005376FC">
                        <w:pPr>
                          <w:numPr>
                            <w:ilvl w:val="0"/>
                            <w:numId w:val="14"/>
                          </w:numPr>
                          <w:spacing w:after="30"/>
                          <w:ind w:left="216" w:hanging="216"/>
                          <w:rPr>
                            <w:rFonts w:ascii="Arial" w:hAnsi="Arial" w:cs="Arial"/>
                            <w:sz w:val="18"/>
                            <w:szCs w:val="18"/>
                          </w:rPr>
                        </w:pPr>
                        <w:hyperlink w:anchor="PR01_TO_09" w:history="1">
                          <w:r w:rsidRPr="007B5DF8">
                            <w:rPr>
                              <w:rStyle w:val="Hyperlink"/>
                              <w:rFonts w:cs="Arial"/>
                              <w:sz w:val="18"/>
                              <w:szCs w:val="18"/>
                            </w:rPr>
                            <w:t>Temporary Buildings Checklist (TO.09)</w:t>
                          </w:r>
                        </w:hyperlink>
                      </w:p>
                    </w:txbxContent>
                  </v:textbox>
                </v:shape>
                <v:shape id="Text Box 398" o:spid="_x0000_s1032" type="#_x0000_t202" style="position:absolute;left:17106;top:43942;width:37186;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358YA&#10;AADcAAAADwAAAGRycy9kb3ducmV2LnhtbESPQW/CMAyF75P2HyJP4jbSITRNhYDQNDQOHKBDg6Np&#10;TFvWOF0TaPfv8WESN1vv+b3P03nvanWlNlSeDbwME1DEubcVFwZ2X8vnN1AhIlusPZOBPwownz0+&#10;TDG1vuMtXbNYKAnhkKKBMsYm1TrkJTkMQ98Qi3byrcMoa1to22In4a7WoyR51Q4rloYSG3ovKf/J&#10;Ls7Ax6HLjnQ+Lr/3m8887oow+m3Wxgye+sUEVKQ+3s3/1ysr+GOhlWdkAj2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d358YAAADcAAAADwAAAAAAAAAAAAAAAACYAgAAZHJz&#10;L2Rvd25yZXYueG1sUEsFBgAAAAAEAAQA9QAAAIsDAAAAAA==&#10;" fillcolor="#bfbfbf [2412]" strokeweight=".5pt">
                  <v:textbox inset="2.33994mm,1.17mm,2.33994mm,1.17mm">
                    <w:txbxContent>
                      <w:p w14:paraId="51D19A74" w14:textId="77777777" w:rsidR="00F522AB" w:rsidRPr="00A827DB" w:rsidRDefault="00F522AB" w:rsidP="004F4FF3">
                        <w:pPr>
                          <w:spacing w:after="60"/>
                          <w:rPr>
                            <w:rFonts w:ascii="Arial" w:hAnsi="Arial" w:cs="Arial"/>
                            <w:b/>
                            <w:sz w:val="18"/>
                            <w:szCs w:val="18"/>
                          </w:rPr>
                        </w:pPr>
                        <w:r>
                          <w:rPr>
                            <w:rFonts w:ascii="Arial" w:hAnsi="Arial" w:cs="Arial"/>
                            <w:b/>
                            <w:sz w:val="18"/>
                            <w:szCs w:val="18"/>
                          </w:rPr>
                          <w:t>Guidelines</w:t>
                        </w:r>
                      </w:p>
                      <w:p w14:paraId="51D19A75" w14:textId="41C8EBF5" w:rsidR="00F522AB" w:rsidRPr="00D1544B" w:rsidRDefault="00F522AB" w:rsidP="005376FC">
                        <w:pPr>
                          <w:numPr>
                            <w:ilvl w:val="0"/>
                            <w:numId w:val="14"/>
                          </w:numPr>
                          <w:spacing w:after="30"/>
                          <w:ind w:left="216" w:hanging="216"/>
                          <w:rPr>
                            <w:rFonts w:ascii="Arial" w:hAnsi="Arial" w:cs="Arial"/>
                            <w:sz w:val="18"/>
                            <w:szCs w:val="18"/>
                            <w:lang w:val="fr-FR"/>
                          </w:rPr>
                        </w:pPr>
                        <w:hyperlink w:anchor="PR01_GL_01" w:history="1">
                          <w:r w:rsidRPr="007B5DF8">
                            <w:rPr>
                              <w:rStyle w:val="Hyperlink"/>
                              <w:rFonts w:cs="Arial"/>
                              <w:sz w:val="18"/>
                              <w:szCs w:val="18"/>
                              <w:lang w:val="fr-FR"/>
                            </w:rPr>
                            <w:t>Fusible Loop Plug Install</w:t>
                          </w:r>
                          <w:r w:rsidRPr="007B5DF8">
                            <w:rPr>
                              <w:rStyle w:val="Hyperlink"/>
                              <w:rFonts w:cs="Arial"/>
                              <w:sz w:val="18"/>
                              <w:szCs w:val="18"/>
                              <w:lang w:val="fr-FR"/>
                            </w:rPr>
                            <w:t>a</w:t>
                          </w:r>
                          <w:r w:rsidRPr="007B5DF8">
                            <w:rPr>
                              <w:rStyle w:val="Hyperlink"/>
                              <w:rFonts w:cs="Arial"/>
                              <w:sz w:val="18"/>
                              <w:szCs w:val="18"/>
                              <w:lang w:val="fr-FR"/>
                            </w:rPr>
                            <w:t>tion (GL.01)</w:t>
                          </w:r>
                        </w:hyperlink>
                      </w:p>
                      <w:p w14:paraId="51D19A76" w14:textId="5B14A3F3" w:rsidR="00F522AB" w:rsidRDefault="00F522AB" w:rsidP="005376FC">
                        <w:pPr>
                          <w:numPr>
                            <w:ilvl w:val="0"/>
                            <w:numId w:val="14"/>
                          </w:numPr>
                          <w:spacing w:after="30"/>
                          <w:ind w:left="216" w:hanging="216"/>
                          <w:rPr>
                            <w:rFonts w:ascii="Arial" w:hAnsi="Arial" w:cs="Arial"/>
                            <w:sz w:val="18"/>
                            <w:szCs w:val="18"/>
                          </w:rPr>
                        </w:pPr>
                        <w:hyperlink w:anchor="PR01_GL_02" w:history="1">
                          <w:r w:rsidRPr="007B5DF8">
                            <w:rPr>
                              <w:rStyle w:val="Hyperlink"/>
                              <w:rFonts w:cs="Arial"/>
                              <w:sz w:val="18"/>
                              <w:szCs w:val="18"/>
                            </w:rPr>
                            <w:t>Consolidation MOCs by Well/Construction Campaign (GL.02)</w:t>
                          </w:r>
                        </w:hyperlink>
                      </w:p>
                      <w:p w14:paraId="51D19A77" w14:textId="62ED8AF2" w:rsidR="00F522AB" w:rsidRDefault="00F522AB" w:rsidP="005376FC">
                        <w:pPr>
                          <w:numPr>
                            <w:ilvl w:val="0"/>
                            <w:numId w:val="14"/>
                          </w:numPr>
                          <w:spacing w:after="30"/>
                          <w:ind w:left="216" w:hanging="216"/>
                          <w:rPr>
                            <w:rFonts w:ascii="Arial" w:hAnsi="Arial" w:cs="Arial"/>
                            <w:sz w:val="18"/>
                            <w:szCs w:val="18"/>
                          </w:rPr>
                        </w:pPr>
                        <w:hyperlink w:anchor="PR01_GL_03" w:history="1">
                          <w:r w:rsidRPr="007B5DF8">
                            <w:rPr>
                              <w:rStyle w:val="Hyperlink"/>
                              <w:rFonts w:cs="Arial"/>
                              <w:sz w:val="18"/>
                              <w:szCs w:val="18"/>
                            </w:rPr>
                            <w:t>Temporary Equipment Quick Start Guide (GL.03)</w:t>
                          </w:r>
                        </w:hyperlink>
                      </w:p>
                      <w:p w14:paraId="51D19A78" w14:textId="51EB9761" w:rsidR="00F522AB" w:rsidRDefault="00F522AB" w:rsidP="005376FC">
                        <w:pPr>
                          <w:numPr>
                            <w:ilvl w:val="0"/>
                            <w:numId w:val="14"/>
                          </w:numPr>
                          <w:spacing w:after="30"/>
                          <w:ind w:left="216" w:hanging="216"/>
                          <w:rPr>
                            <w:rFonts w:ascii="Arial" w:hAnsi="Arial" w:cs="Arial"/>
                            <w:sz w:val="18"/>
                            <w:szCs w:val="18"/>
                          </w:rPr>
                        </w:pPr>
                        <w:hyperlink w:anchor="PR01_GL_04" w:history="1">
                          <w:r w:rsidRPr="007B5DF8">
                            <w:rPr>
                              <w:rStyle w:val="Hyperlink"/>
                              <w:rFonts w:cs="Arial"/>
                              <w:sz w:val="18"/>
                              <w:szCs w:val="18"/>
                            </w:rPr>
                            <w:t>Regulatory Affairs Temporary Production Equipment Alert (GL.04)</w:t>
                          </w:r>
                        </w:hyperlink>
                      </w:p>
                      <w:p w14:paraId="51D19A79" w14:textId="0D87F997" w:rsidR="00F522AB" w:rsidRDefault="00F522AB" w:rsidP="005376FC">
                        <w:pPr>
                          <w:numPr>
                            <w:ilvl w:val="0"/>
                            <w:numId w:val="14"/>
                          </w:numPr>
                          <w:spacing w:after="30"/>
                          <w:ind w:left="216" w:hanging="216"/>
                          <w:rPr>
                            <w:rFonts w:ascii="Arial" w:hAnsi="Arial" w:cs="Arial"/>
                            <w:sz w:val="18"/>
                            <w:szCs w:val="18"/>
                          </w:rPr>
                        </w:pPr>
                        <w:hyperlink w:anchor="PR01_GL_05" w:history="1">
                          <w:r w:rsidRPr="007B5DF8">
                            <w:rPr>
                              <w:rStyle w:val="Hyperlink"/>
                              <w:rFonts w:cs="Arial"/>
                              <w:sz w:val="18"/>
                              <w:szCs w:val="18"/>
                            </w:rPr>
                            <w:t>Glossary (GL.05)</w:t>
                          </w:r>
                        </w:hyperlink>
                      </w:p>
                      <w:p w14:paraId="51D19A7A" w14:textId="071C4EB5" w:rsidR="00F522AB" w:rsidRPr="00DE278F" w:rsidRDefault="00F522AB" w:rsidP="005376FC">
                        <w:pPr>
                          <w:numPr>
                            <w:ilvl w:val="0"/>
                            <w:numId w:val="14"/>
                          </w:numPr>
                          <w:spacing w:after="30"/>
                          <w:ind w:left="216" w:hanging="216"/>
                          <w:rPr>
                            <w:rFonts w:ascii="Arial" w:hAnsi="Arial" w:cs="Arial"/>
                            <w:sz w:val="18"/>
                            <w:szCs w:val="18"/>
                          </w:rPr>
                        </w:pPr>
                        <w:hyperlink w:anchor="PR01_GL_06" w:history="1">
                          <w:r w:rsidRPr="007B5DF8">
                            <w:rPr>
                              <w:rStyle w:val="Hyperlink"/>
                              <w:rFonts w:cs="Arial"/>
                              <w:sz w:val="18"/>
                              <w:szCs w:val="18"/>
                            </w:rPr>
                            <w:t>Reference and Co</w:t>
                          </w:r>
                          <w:r w:rsidRPr="007B5DF8">
                            <w:rPr>
                              <w:rStyle w:val="Hyperlink"/>
                              <w:rFonts w:cs="Arial"/>
                              <w:sz w:val="18"/>
                              <w:szCs w:val="18"/>
                            </w:rPr>
                            <w:t>m</w:t>
                          </w:r>
                          <w:r w:rsidRPr="007B5DF8">
                            <w:rPr>
                              <w:rStyle w:val="Hyperlink"/>
                              <w:rFonts w:cs="Arial"/>
                              <w:sz w:val="18"/>
                              <w:szCs w:val="18"/>
                            </w:rPr>
                            <w:t>panion Documents (GL.06)</w:t>
                          </w:r>
                        </w:hyperlink>
                      </w:p>
                    </w:txbxContent>
                  </v:textbox>
                </v:shape>
                <w10:wrap type="topAndBottom"/>
              </v:group>
            </w:pict>
          </mc:Fallback>
        </mc:AlternateContent>
      </w:r>
    </w:p>
    <w:bookmarkStart w:id="59" w:name="_top"/>
    <w:bookmarkStart w:id="60" w:name="_Procedure"/>
    <w:bookmarkEnd w:id="59"/>
    <w:bookmarkEnd w:id="60"/>
    <w:p w14:paraId="51D1866E" w14:textId="77777777" w:rsidR="00977760" w:rsidRDefault="009E146A" w:rsidP="006959B1">
      <w:pPr>
        <w:pStyle w:val="FigureTitle"/>
      </w:pPr>
      <w:r>
        <w:rPr>
          <w:noProof/>
        </w:rPr>
        <mc:AlternateContent>
          <mc:Choice Requires="wps">
            <w:drawing>
              <wp:anchor distT="0" distB="0" distL="114300" distR="114300" simplePos="0" relativeHeight="251663360" behindDoc="0" locked="0" layoutInCell="1" allowOverlap="1" wp14:anchorId="51D19941" wp14:editId="51D19942">
                <wp:simplePos x="0" y="0"/>
                <wp:positionH relativeFrom="column">
                  <wp:posOffset>819150</wp:posOffset>
                </wp:positionH>
                <wp:positionV relativeFrom="paragraph">
                  <wp:posOffset>4316730</wp:posOffset>
                </wp:positionV>
                <wp:extent cx="2685415" cy="171450"/>
                <wp:effectExtent l="0" t="1905" r="635" b="0"/>
                <wp:wrapNone/>
                <wp:docPr id="142" name="Rectangle 20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href="http://swwus-ep-livelink.shell.com/livelink/livelink.exe/open/26549555" style="position:absolute;margin-left:64.5pt;margin-top:339.9pt;width:211.4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" o:button="t" filled="f" stroked="f">
                <v:fill o:detectmouseclick="t"/>
              </v:rect>
            </w:pict>
          </mc:Fallback>
        </mc:AlternateContent>
      </w:r>
      <w:r>
        <w:rPr>
          <w:noProof/>
        </w:rPr>
        <mc:AlternateContent>
          <mc:Choice Requires="wps">
            <w:drawing>
              <wp:anchor distT="0" distB="0" distL="114300" distR="114300" simplePos="0" relativeHeight="251660288" behindDoc="0" locked="0" layoutInCell="1" allowOverlap="1" wp14:anchorId="51D19943" wp14:editId="51D19944">
                <wp:simplePos x="0" y="0"/>
                <wp:positionH relativeFrom="column">
                  <wp:posOffset>838200</wp:posOffset>
                </wp:positionH>
                <wp:positionV relativeFrom="paragraph">
                  <wp:posOffset>3811905</wp:posOffset>
                </wp:positionV>
                <wp:extent cx="3759200" cy="161925"/>
                <wp:effectExtent l="0" t="1905" r="3175" b="0"/>
                <wp:wrapNone/>
                <wp:docPr id="141" name="Rectangle 198">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href="http://swwus-ep-livelink.shell.com/livelink/livelink.exe/open/26553681" style="position:absolute;margin-left:66pt;margin-top:300.15pt;width:296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" o:button="t" filled="f" stroked="f">
                <v:fill o:detectmouseclick="t"/>
              </v:rect>
            </w:pict>
          </mc:Fallback>
        </mc:AlternateContent>
      </w:r>
      <w:r>
        <w:rPr>
          <w:noProof/>
        </w:rPr>
        <mc:AlternateContent>
          <mc:Choice Requires="wps">
            <w:drawing>
              <wp:anchor distT="0" distB="0" distL="114300" distR="114300" simplePos="0" relativeHeight="251658240" behindDoc="0" locked="0" layoutInCell="1" allowOverlap="1" wp14:anchorId="51D19945" wp14:editId="51D19946">
                <wp:simplePos x="0" y="0"/>
                <wp:positionH relativeFrom="column">
                  <wp:posOffset>4972050</wp:posOffset>
                </wp:positionH>
                <wp:positionV relativeFrom="paragraph">
                  <wp:posOffset>284480</wp:posOffset>
                </wp:positionV>
                <wp:extent cx="1259205" cy="171450"/>
                <wp:effectExtent l="0" t="0" r="0" b="1270"/>
                <wp:wrapNone/>
                <wp:docPr id="140" name="Rectangle 196">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href="http://swwus-ep-livelink.shell.com/livelink/livelink.exe/open/27308317" style="position:absolute;margin-left:391.5pt;margin-top:22.4pt;width:99.1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" o:button="t" filled="f" stroked="f">
                <v:fill o:detectmouseclick="t"/>
              </v:rect>
            </w:pict>
          </mc:Fallback>
        </mc:AlternateContent>
      </w:r>
      <w:r w:rsidR="00977760">
        <w:t>Do</w:t>
      </w:r>
      <w:r w:rsidR="004F4FF3">
        <w:t>c</w:t>
      </w:r>
      <w:r w:rsidR="00977760">
        <w:t>ument Suite Map</w:t>
      </w:r>
    </w:p>
    <w:p w14:paraId="51D186AA" w14:textId="77777777" w:rsidR="00977760" w:rsidRDefault="00977760" w:rsidP="006959B1">
      <w:pPr>
        <w:pStyle w:val="Heading3"/>
        <w:pageBreakBefore/>
      </w:pPr>
      <w:bookmarkStart w:id="61" w:name="_Toc59003367"/>
      <w:bookmarkStart w:id="62" w:name="_Toc59003450"/>
      <w:bookmarkStart w:id="63" w:name="_Toc61762682"/>
      <w:bookmarkStart w:id="64" w:name="_Toc61762976"/>
      <w:bookmarkStart w:id="65" w:name="_Toc61763310"/>
      <w:bookmarkStart w:id="66" w:name="_Toc61763374"/>
      <w:bookmarkStart w:id="67" w:name="_Toc145831495"/>
      <w:bookmarkStart w:id="68" w:name="_Toc153783816"/>
      <w:bookmarkStart w:id="69" w:name="_1_Introduction"/>
      <w:bookmarkStart w:id="70" w:name="_Toc158918781"/>
      <w:bookmarkStart w:id="71" w:name="_Toc397672877"/>
      <w:bookmarkStart w:id="72" w:name="SEC_1_Intro"/>
      <w:bookmarkEnd w:id="69"/>
      <w:r>
        <w:lastRenderedPageBreak/>
        <w:t>1 Introduction</w:t>
      </w:r>
      <w:bookmarkEnd w:id="70"/>
      <w:bookmarkEnd w:id="71"/>
    </w:p>
    <w:bookmarkEnd w:id="72"/>
    <w:p w14:paraId="51D186AB" w14:textId="77777777" w:rsidR="00977760" w:rsidRDefault="00977760" w:rsidP="006959B1">
      <w:pPr>
        <w:pStyle w:val="BlockLine"/>
        <w:rPr>
          <w:szCs w:val="24"/>
        </w:rPr>
      </w:pPr>
    </w:p>
    <w:tbl>
      <w:tblPr>
        <w:tblW w:w="10530" w:type="dxa"/>
        <w:tblInd w:w="18" w:type="dxa"/>
        <w:tblLayout w:type="fixed"/>
        <w:tblLook w:val="0000" w:firstRow="0" w:lastRow="0" w:firstColumn="0" w:lastColumn="0" w:noHBand="0" w:noVBand="0"/>
      </w:tblPr>
      <w:tblGrid>
        <w:gridCol w:w="1710"/>
        <w:gridCol w:w="8820"/>
      </w:tblGrid>
      <w:tr w:rsidR="00977760" w14:paraId="51D186B8" w14:textId="77777777" w:rsidTr="00B87C1E">
        <w:trPr>
          <w:cantSplit/>
        </w:trPr>
        <w:tc>
          <w:tcPr>
            <w:tcW w:w="1710" w:type="dxa"/>
          </w:tcPr>
          <w:p w14:paraId="51D186AC" w14:textId="77777777" w:rsidR="00E95E79" w:rsidRDefault="00B739B4" w:rsidP="006959B1">
            <w:pPr>
              <w:pStyle w:val="Heading4"/>
            </w:pPr>
            <w:bookmarkStart w:id="73" w:name="_1.1_Purpose"/>
            <w:bookmarkStart w:id="74" w:name="_Toc397672878"/>
            <w:bookmarkEnd w:id="73"/>
            <w:r>
              <w:t xml:space="preserve">1.1 </w:t>
            </w:r>
            <w:r w:rsidR="00977760">
              <w:t>Purpose</w:t>
            </w:r>
            <w:bookmarkEnd w:id="74"/>
          </w:p>
        </w:tc>
        <w:tc>
          <w:tcPr>
            <w:tcW w:w="8820" w:type="dxa"/>
          </w:tcPr>
          <w:p w14:paraId="51D186AD" w14:textId="77777777" w:rsidR="00977760" w:rsidRDefault="00977760" w:rsidP="006959B1">
            <w:pPr>
              <w:pStyle w:val="BlockText"/>
              <w:rPr>
                <w:i/>
                <w:iCs/>
              </w:rPr>
            </w:pPr>
            <w:r>
              <w:t xml:space="preserve">This </w:t>
            </w:r>
            <w:r w:rsidR="004E0030">
              <w:t>P</w:t>
            </w:r>
            <w:r>
              <w:t xml:space="preserve">rocedure </w:t>
            </w:r>
            <w:r w:rsidR="001B0119">
              <w:t xml:space="preserve">is to ensure safety during temporary equipment installation and use </w:t>
            </w:r>
            <w:r w:rsidR="00314081">
              <w:t>for</w:t>
            </w:r>
            <w:r w:rsidR="001B0119">
              <w:t xml:space="preserve"> </w:t>
            </w:r>
            <w:r w:rsidR="00B947EF">
              <w:t>Upstream Americas Deepwater-Gulf of Mexico (</w:t>
            </w:r>
            <w:r w:rsidR="001B0119">
              <w:t>UAD GOM</w:t>
            </w:r>
            <w:r w:rsidR="00B947EF">
              <w:t>)</w:t>
            </w:r>
            <w:r w:rsidR="001B0119">
              <w:t xml:space="preserve"> floating and fixed producing facilities.  It </w:t>
            </w:r>
            <w:r>
              <w:t xml:space="preserve">outlines the process for requesting, </w:t>
            </w:r>
            <w:r w:rsidR="001B0119">
              <w:t>selecting, inspecting, placement</w:t>
            </w:r>
            <w:r w:rsidR="00E95E79">
              <w:t>, and use of</w:t>
            </w:r>
            <w:r>
              <w:t xml:space="preserve"> temporary equipment (vendor-supplied/owned equipment for short-term use offshore) </w:t>
            </w:r>
            <w:r w:rsidR="00ED4B42">
              <w:rPr>
                <w:bCs/>
              </w:rPr>
              <w:t xml:space="preserve">to minimize </w:t>
            </w:r>
            <w:r w:rsidR="00E95E79">
              <w:rPr>
                <w:bCs/>
              </w:rPr>
              <w:t>possibility of</w:t>
            </w:r>
            <w:r w:rsidRPr="00AF0FED">
              <w:rPr>
                <w:bCs/>
              </w:rPr>
              <w:t xml:space="preserve"> ignition</w:t>
            </w:r>
            <w:r w:rsidR="00B947EF">
              <w:rPr>
                <w:bCs/>
              </w:rPr>
              <w:t xml:space="preserve">, </w:t>
            </w:r>
            <w:r w:rsidR="001B0119">
              <w:rPr>
                <w:bCs/>
              </w:rPr>
              <w:t>fire</w:t>
            </w:r>
            <w:r w:rsidR="00B947EF">
              <w:rPr>
                <w:bCs/>
              </w:rPr>
              <w:t>,</w:t>
            </w:r>
            <w:r w:rsidR="001B0119">
              <w:rPr>
                <w:bCs/>
              </w:rPr>
              <w:t xml:space="preserve"> </w:t>
            </w:r>
            <w:r w:rsidR="00E95E79">
              <w:rPr>
                <w:bCs/>
              </w:rPr>
              <w:t>and/or spill</w:t>
            </w:r>
            <w:r w:rsidRPr="00AF0FED">
              <w:rPr>
                <w:bCs/>
              </w:rPr>
              <w:t>s</w:t>
            </w:r>
            <w:r w:rsidRPr="00AF0FED">
              <w:rPr>
                <w:i/>
                <w:iCs/>
              </w:rPr>
              <w:t>.</w:t>
            </w:r>
          </w:p>
          <w:p w14:paraId="51D186AE" w14:textId="77777777" w:rsidR="007F74A8" w:rsidRDefault="007F74A8" w:rsidP="006959B1">
            <w:pPr>
              <w:pStyle w:val="BlockText"/>
            </w:pPr>
          </w:p>
          <w:p w14:paraId="51D186AF" w14:textId="77777777" w:rsidR="007F74A8" w:rsidRDefault="007F74A8" w:rsidP="006959B1">
            <w:pPr>
              <w:pStyle w:val="BlockText"/>
            </w:pPr>
            <w:r>
              <w:t>This document applies to UAD GOM employees and contractors working at GOM floating and fixed producing facilities owned, operated, or leased by UAD.</w:t>
            </w:r>
          </w:p>
          <w:p w14:paraId="51D186B0" w14:textId="77777777" w:rsidR="007F74A8" w:rsidRDefault="007F74A8" w:rsidP="006959B1">
            <w:pPr>
              <w:pStyle w:val="BulletText1"/>
              <w:numPr>
                <w:ilvl w:val="0"/>
                <w:numId w:val="0"/>
              </w:numPr>
              <w:tabs>
                <w:tab w:val="left" w:pos="720"/>
              </w:tabs>
              <w:ind w:left="187" w:hanging="187"/>
            </w:pPr>
          </w:p>
          <w:p w14:paraId="51D186B1" w14:textId="77777777" w:rsidR="007F74A8" w:rsidRDefault="007F74A8" w:rsidP="006959B1">
            <w:pPr>
              <w:pStyle w:val="BlockText"/>
              <w:rPr>
                <w:rFonts w:cs="Arial"/>
                <w:color w:val="000000"/>
              </w:rPr>
            </w:pPr>
            <w:r>
              <w:rPr>
                <w:rFonts w:cs="Arial"/>
                <w:color w:val="000000"/>
              </w:rPr>
              <w:t>The only exceptions are:</w:t>
            </w:r>
          </w:p>
          <w:p w14:paraId="51D186B2" w14:textId="77777777" w:rsidR="007F74A8" w:rsidRDefault="007F74A8" w:rsidP="006959B1">
            <w:pPr>
              <w:pStyle w:val="BulletText1"/>
            </w:pPr>
            <w:r>
              <w:t>by agreed variance</w:t>
            </w:r>
            <w:r w:rsidR="001B0119">
              <w:t xml:space="preserve"> (see HSE0004A)</w:t>
            </w:r>
            <w:r w:rsidR="00E95E79">
              <w:t>,</w:t>
            </w:r>
            <w:r>
              <w:t xml:space="preserve"> </w:t>
            </w:r>
          </w:p>
          <w:p w14:paraId="51D186B3" w14:textId="77777777" w:rsidR="007F74A8" w:rsidRDefault="00E95E79" w:rsidP="006959B1">
            <w:pPr>
              <w:pStyle w:val="BulletText1"/>
            </w:pPr>
            <w:r>
              <w:t>by agreed bridging document,</w:t>
            </w:r>
          </w:p>
          <w:p w14:paraId="51D186B4" w14:textId="77777777" w:rsidR="007F74A8" w:rsidRDefault="00E95E79" w:rsidP="006959B1">
            <w:pPr>
              <w:pStyle w:val="BulletText2"/>
            </w:pPr>
            <w:r>
              <w:t xml:space="preserve">as specifically noted in sections that follow, </w:t>
            </w:r>
            <w:r w:rsidR="00B947EF">
              <w:t>and</w:t>
            </w:r>
          </w:p>
          <w:p w14:paraId="51D186B5" w14:textId="77777777" w:rsidR="007F74A8" w:rsidRDefault="007F74A8" w:rsidP="006959B1">
            <w:pPr>
              <w:pStyle w:val="BulletText2"/>
            </w:pPr>
            <w:r>
              <w:t xml:space="preserve">Mobile Offshore Drilling Units (MODUs), offshore operations outside the US GOM, and onshore operations are excluded. </w:t>
            </w:r>
          </w:p>
          <w:p w14:paraId="51D186B6" w14:textId="77777777" w:rsidR="007E5382" w:rsidRDefault="007E5382" w:rsidP="006959B1">
            <w:pPr>
              <w:pStyle w:val="BlockText"/>
            </w:pPr>
          </w:p>
          <w:p w14:paraId="51D186B7" w14:textId="2FFEB4CC" w:rsidR="007F74A8" w:rsidRDefault="00E95E79" w:rsidP="006959B1">
            <w:pPr>
              <w:pStyle w:val="BlockText"/>
            </w:pPr>
            <w:r>
              <w:t xml:space="preserve">This document does not apply to </w:t>
            </w:r>
            <w:r w:rsidR="007F74A8">
              <w:t xml:space="preserve">management of Portable Electronic Devices (PEDs) </w:t>
            </w:r>
            <w:r w:rsidR="00B947EF">
              <w:t xml:space="preserve">(refer to </w:t>
            </w:r>
            <w:r w:rsidR="007F74A8" w:rsidRPr="003C4F2C">
              <w:t>OPS0175</w:t>
            </w:r>
            <w:r w:rsidR="00F07A8A" w:rsidRPr="003C4F2C">
              <w:t xml:space="preserve"> Portable Electronic Devices</w:t>
            </w:r>
            <w:r w:rsidR="00B947EF">
              <w:t>)</w:t>
            </w:r>
            <w:r w:rsidR="00803954">
              <w:t>.</w:t>
            </w:r>
          </w:p>
        </w:tc>
      </w:tr>
    </w:tbl>
    <w:p w14:paraId="51D186B9" w14:textId="77777777" w:rsidR="00977760" w:rsidRDefault="00977760" w:rsidP="006959B1">
      <w:pPr>
        <w:pStyle w:val="BlockLine"/>
        <w:rPr>
          <w:szCs w:val="24"/>
        </w:rPr>
      </w:pPr>
    </w:p>
    <w:tbl>
      <w:tblPr>
        <w:tblW w:w="10505" w:type="dxa"/>
        <w:tblInd w:w="25" w:type="dxa"/>
        <w:tblLayout w:type="fixed"/>
        <w:tblCellMar>
          <w:left w:w="115" w:type="dxa"/>
          <w:right w:w="115" w:type="dxa"/>
        </w:tblCellMar>
        <w:tblLook w:val="0000" w:firstRow="0" w:lastRow="0" w:firstColumn="0" w:lastColumn="0" w:noHBand="0" w:noVBand="0"/>
      </w:tblPr>
      <w:tblGrid>
        <w:gridCol w:w="1685"/>
        <w:gridCol w:w="8820"/>
      </w:tblGrid>
      <w:tr w:rsidR="007E5382" w14:paraId="51D186C6" w14:textId="77777777" w:rsidTr="007E5382">
        <w:trPr>
          <w:trHeight w:val="1332"/>
        </w:trPr>
        <w:tc>
          <w:tcPr>
            <w:tcW w:w="1685" w:type="dxa"/>
          </w:tcPr>
          <w:p w14:paraId="51D186BA" w14:textId="77777777" w:rsidR="007E5382" w:rsidRDefault="007E5382" w:rsidP="006959B1">
            <w:pPr>
              <w:pStyle w:val="Heading4"/>
              <w:ind w:right="-140"/>
            </w:pPr>
            <w:bookmarkStart w:id="75" w:name="_Toc397672879"/>
            <w:r w:rsidRPr="007F74A8">
              <w:t>1.</w:t>
            </w:r>
            <w:r>
              <w:t>2 Target Audience</w:t>
            </w:r>
            <w:bookmarkEnd w:id="75"/>
          </w:p>
        </w:tc>
        <w:tc>
          <w:tcPr>
            <w:tcW w:w="8820" w:type="dxa"/>
          </w:tcPr>
          <w:p w14:paraId="51D186BB" w14:textId="77777777" w:rsidR="007E5382" w:rsidRDefault="007E5382" w:rsidP="006959B1">
            <w:pPr>
              <w:pStyle w:val="BlockText"/>
            </w:pPr>
            <w:r>
              <w:t>Primary users are individuals involved with GOM floating and fixed producing facilities operations and support, including:</w:t>
            </w:r>
          </w:p>
          <w:p w14:paraId="51D186BC" w14:textId="77777777" w:rsidR="007E5382" w:rsidRDefault="007E5382" w:rsidP="006959B1">
            <w:pPr>
              <w:pStyle w:val="BulletText1"/>
            </w:pPr>
            <w:r>
              <w:t>Operations Managers</w:t>
            </w:r>
          </w:p>
          <w:p w14:paraId="51D186BD" w14:textId="77777777" w:rsidR="007E5382" w:rsidRDefault="007E5382" w:rsidP="006959B1">
            <w:pPr>
              <w:pStyle w:val="BulletText1"/>
            </w:pPr>
            <w:r>
              <w:t>Onsite Leadership (</w:t>
            </w:r>
            <w:r w:rsidR="00B947EF">
              <w:t>Offshore Installation Manager [</w:t>
            </w:r>
            <w:r>
              <w:t>OIM</w:t>
            </w:r>
            <w:r w:rsidR="00B947EF">
              <w:t>]</w:t>
            </w:r>
            <w:r>
              <w:t xml:space="preserve">, </w:t>
            </w:r>
            <w:r w:rsidR="00B947EF">
              <w:t>Person-in-Charge [</w:t>
            </w:r>
            <w:r>
              <w:t>PIC</w:t>
            </w:r>
            <w:r w:rsidR="00B947EF">
              <w:t>]</w:t>
            </w:r>
            <w:r>
              <w:t>, Drilling Foremen)</w:t>
            </w:r>
          </w:p>
          <w:p w14:paraId="51D186BE" w14:textId="77777777" w:rsidR="007E5382" w:rsidRDefault="007E5382" w:rsidP="006959B1">
            <w:pPr>
              <w:pStyle w:val="BulletText1"/>
            </w:pPr>
            <w:r>
              <w:t>HSE Techs</w:t>
            </w:r>
          </w:p>
          <w:p w14:paraId="51D186BF" w14:textId="77777777" w:rsidR="007E5382" w:rsidRDefault="007E5382" w:rsidP="006959B1">
            <w:pPr>
              <w:pStyle w:val="BulletText1"/>
            </w:pPr>
            <w:r>
              <w:t>Specialty Engineers</w:t>
            </w:r>
          </w:p>
          <w:p w14:paraId="51D186C0" w14:textId="77777777" w:rsidR="007E5382" w:rsidRDefault="007E5382" w:rsidP="006959B1">
            <w:pPr>
              <w:pStyle w:val="BulletText1"/>
            </w:pPr>
            <w:r>
              <w:t>Terminal Operations</w:t>
            </w:r>
          </w:p>
          <w:p w14:paraId="51D186C1" w14:textId="77777777" w:rsidR="007E5382" w:rsidRDefault="007E5382" w:rsidP="006959B1">
            <w:pPr>
              <w:pStyle w:val="BulletText1"/>
            </w:pPr>
            <w:r>
              <w:t>Designated Competent Inspector</w:t>
            </w:r>
          </w:p>
          <w:p w14:paraId="51D186C2" w14:textId="77777777" w:rsidR="007E5382" w:rsidRDefault="007E5382" w:rsidP="006959B1">
            <w:pPr>
              <w:pStyle w:val="BulletText1"/>
            </w:pPr>
            <w:r>
              <w:t>Senior Authorized Electrical Person</w:t>
            </w:r>
            <w:r w:rsidR="00803954">
              <w:t xml:space="preserve"> (SAEP)</w:t>
            </w:r>
          </w:p>
          <w:p w14:paraId="51D186C3" w14:textId="77777777" w:rsidR="007E5382" w:rsidRDefault="007E5382" w:rsidP="006959B1">
            <w:pPr>
              <w:pStyle w:val="BulletText1"/>
            </w:pPr>
            <w:r>
              <w:t>Electrical Technical Authority</w:t>
            </w:r>
          </w:p>
          <w:p w14:paraId="51D186C4" w14:textId="77777777" w:rsidR="007E5382" w:rsidRDefault="007E5382" w:rsidP="006959B1">
            <w:pPr>
              <w:pStyle w:val="BulletText1"/>
            </w:pPr>
            <w:r>
              <w:t>Vendors</w:t>
            </w:r>
          </w:p>
          <w:p w14:paraId="51D186C5" w14:textId="77777777" w:rsidR="007E5382" w:rsidRDefault="007E5382" w:rsidP="006959B1">
            <w:pPr>
              <w:pStyle w:val="BulletText1"/>
            </w:pPr>
            <w:r>
              <w:t>Regulatory Affairs</w:t>
            </w:r>
          </w:p>
        </w:tc>
      </w:tr>
    </w:tbl>
    <w:p w14:paraId="51D186C7" w14:textId="77777777" w:rsidR="007E5382" w:rsidRDefault="007E5382" w:rsidP="006959B1">
      <w:pPr>
        <w:pStyle w:val="BlockLine"/>
      </w:pPr>
    </w:p>
    <w:tbl>
      <w:tblPr>
        <w:tblW w:w="10505" w:type="dxa"/>
        <w:tblInd w:w="25" w:type="dxa"/>
        <w:tblLayout w:type="fixed"/>
        <w:tblCellMar>
          <w:left w:w="115" w:type="dxa"/>
          <w:right w:w="115" w:type="dxa"/>
        </w:tblCellMar>
        <w:tblLook w:val="0000" w:firstRow="0" w:lastRow="0" w:firstColumn="0" w:lastColumn="0" w:noHBand="0" w:noVBand="0"/>
      </w:tblPr>
      <w:tblGrid>
        <w:gridCol w:w="1685"/>
        <w:gridCol w:w="8820"/>
      </w:tblGrid>
      <w:tr w:rsidR="007E5382" w14:paraId="51D186CA" w14:textId="77777777" w:rsidTr="00594E53">
        <w:trPr>
          <w:trHeight w:val="1044"/>
        </w:trPr>
        <w:tc>
          <w:tcPr>
            <w:tcW w:w="1685" w:type="dxa"/>
          </w:tcPr>
          <w:p w14:paraId="51D186C8" w14:textId="77777777" w:rsidR="007E5382" w:rsidRDefault="007E5382" w:rsidP="006959B1">
            <w:pPr>
              <w:pStyle w:val="Heading4"/>
              <w:ind w:right="-140"/>
            </w:pPr>
            <w:bookmarkStart w:id="76" w:name="_Toc397672880"/>
            <w:r w:rsidRPr="007F74A8">
              <w:t>1.</w:t>
            </w:r>
            <w:r>
              <w:t>3</w:t>
            </w:r>
            <w:r w:rsidRPr="007F74A8">
              <w:t xml:space="preserve"> Auditing Requirements</w:t>
            </w:r>
            <w:bookmarkEnd w:id="76"/>
          </w:p>
        </w:tc>
        <w:tc>
          <w:tcPr>
            <w:tcW w:w="8820" w:type="dxa"/>
          </w:tcPr>
          <w:p w14:paraId="51D186C9" w14:textId="75E9CD8E" w:rsidR="007E5382" w:rsidRDefault="007E5382" w:rsidP="006959B1">
            <w:pPr>
              <w:pStyle w:val="BlockText"/>
            </w:pPr>
            <w:r>
              <w:t xml:space="preserve">To ensure implementation effectiveness, locations shall be audited for document compliance using local or </w:t>
            </w:r>
            <w:r w:rsidR="00BB5889">
              <w:t xml:space="preserve">other applicable </w:t>
            </w:r>
            <w:r>
              <w:t xml:space="preserve">audit procedures. The </w:t>
            </w:r>
            <w:r w:rsidRPr="003C4F2C">
              <w:t>Audit Questionnaire</w:t>
            </w:r>
            <w:r>
              <w:t xml:space="preserve"> included with this </w:t>
            </w:r>
            <w:r w:rsidR="0026027C">
              <w:t>Proc</w:t>
            </w:r>
            <w:r w:rsidR="00BB5889">
              <w:t>e</w:t>
            </w:r>
            <w:r w:rsidR="0026027C">
              <w:t xml:space="preserve">dure </w:t>
            </w:r>
            <w:r>
              <w:t>can be used to document compliance.</w:t>
            </w:r>
          </w:p>
        </w:tc>
      </w:tr>
    </w:tbl>
    <w:p w14:paraId="51D186CD" w14:textId="77777777" w:rsidR="007E5382" w:rsidRPr="007E5382" w:rsidRDefault="007E5382" w:rsidP="006959B1">
      <w:pPr>
        <w:pStyle w:val="BlockLine"/>
      </w:pPr>
    </w:p>
    <w:tbl>
      <w:tblPr>
        <w:tblW w:w="10505" w:type="dxa"/>
        <w:tblInd w:w="25" w:type="dxa"/>
        <w:tblLayout w:type="fixed"/>
        <w:tblCellMar>
          <w:left w:w="115" w:type="dxa"/>
          <w:right w:w="115" w:type="dxa"/>
        </w:tblCellMar>
        <w:tblLook w:val="0000" w:firstRow="0" w:lastRow="0" w:firstColumn="0" w:lastColumn="0" w:noHBand="0" w:noVBand="0"/>
      </w:tblPr>
      <w:tblGrid>
        <w:gridCol w:w="1685"/>
        <w:gridCol w:w="8820"/>
      </w:tblGrid>
      <w:tr w:rsidR="007E5382" w14:paraId="51D186D9" w14:textId="77777777" w:rsidTr="006959B1">
        <w:trPr>
          <w:trHeight w:val="99"/>
        </w:trPr>
        <w:tc>
          <w:tcPr>
            <w:tcW w:w="1685" w:type="dxa"/>
          </w:tcPr>
          <w:p w14:paraId="51D186CE" w14:textId="77777777" w:rsidR="007E5382" w:rsidRPr="00182184" w:rsidRDefault="007E5382" w:rsidP="006959B1">
            <w:pPr>
              <w:pStyle w:val="Heading4"/>
            </w:pPr>
            <w:bookmarkStart w:id="77" w:name="_Toc397672881"/>
            <w:r>
              <w:t>1.4</w:t>
            </w:r>
            <w:r w:rsidRPr="007F74A8">
              <w:t xml:space="preserve"> Management of Change</w:t>
            </w:r>
            <w:bookmarkEnd w:id="77"/>
            <w:r w:rsidR="00F90A8E">
              <w:t xml:space="preserve"> </w:t>
            </w:r>
          </w:p>
        </w:tc>
        <w:tc>
          <w:tcPr>
            <w:tcW w:w="8820" w:type="dxa"/>
          </w:tcPr>
          <w:p w14:paraId="51D186CF" w14:textId="77777777" w:rsidR="007E5382" w:rsidRDefault="007E5382" w:rsidP="006959B1">
            <w:pPr>
              <w:pStyle w:val="BlockText"/>
            </w:pPr>
            <w:r w:rsidRPr="007F74A8">
              <w:t xml:space="preserve">The UAD </w:t>
            </w:r>
            <w:r>
              <w:t xml:space="preserve">document management process </w:t>
            </w:r>
            <w:r w:rsidR="006C5FE1">
              <w:t>manages</w:t>
            </w:r>
            <w:r>
              <w:t xml:space="preserve"> change related to development of and revisions to UAD documentation.  This process includes:</w:t>
            </w:r>
          </w:p>
          <w:p w14:paraId="51D186D0" w14:textId="77777777" w:rsidR="007E5382" w:rsidRPr="007F74A8" w:rsidRDefault="007E5382" w:rsidP="006959B1">
            <w:pPr>
              <w:pStyle w:val="BulletText1"/>
              <w:rPr>
                <w:rFonts w:cs="Times New Roman"/>
              </w:rPr>
            </w:pPr>
            <w:r w:rsidRPr="007F74A8">
              <w:rPr>
                <w:rFonts w:cs="Times New Roman"/>
              </w:rPr>
              <w:t>stakeholder engagement and review,</w:t>
            </w:r>
          </w:p>
          <w:p w14:paraId="51D186D1" w14:textId="77777777" w:rsidR="007E5382" w:rsidRPr="007F74A8" w:rsidRDefault="007E5382" w:rsidP="006959B1">
            <w:pPr>
              <w:pStyle w:val="BulletText1"/>
              <w:rPr>
                <w:rFonts w:cs="Times New Roman"/>
              </w:rPr>
            </w:pPr>
            <w:r w:rsidRPr="007F74A8">
              <w:rPr>
                <w:rFonts w:cs="Times New Roman"/>
              </w:rPr>
              <w:lastRenderedPageBreak/>
              <w:t>management approval,</w:t>
            </w:r>
          </w:p>
          <w:p w14:paraId="51D186D2" w14:textId="77777777" w:rsidR="007E5382" w:rsidRPr="007F74A8" w:rsidRDefault="007E5382" w:rsidP="006959B1">
            <w:pPr>
              <w:pStyle w:val="BulletText1"/>
              <w:rPr>
                <w:rFonts w:cs="Times New Roman"/>
              </w:rPr>
            </w:pPr>
            <w:r w:rsidRPr="007F74A8">
              <w:rPr>
                <w:rFonts w:cs="Times New Roman"/>
              </w:rPr>
              <w:t>communication/roll-out,</w:t>
            </w:r>
          </w:p>
          <w:p w14:paraId="51D186D3" w14:textId="77777777" w:rsidR="007E5382" w:rsidRPr="007F74A8" w:rsidRDefault="007E5382" w:rsidP="006959B1">
            <w:pPr>
              <w:pStyle w:val="BulletText1"/>
              <w:rPr>
                <w:rFonts w:cs="Times New Roman"/>
              </w:rPr>
            </w:pPr>
            <w:r w:rsidRPr="007F74A8">
              <w:rPr>
                <w:rFonts w:cs="Times New Roman"/>
              </w:rPr>
              <w:t>implementation, and</w:t>
            </w:r>
          </w:p>
          <w:p w14:paraId="51D186D4" w14:textId="77777777" w:rsidR="007E5382" w:rsidRPr="007F74A8" w:rsidRDefault="007E5382" w:rsidP="006959B1">
            <w:pPr>
              <w:pStyle w:val="BulletText1"/>
              <w:rPr>
                <w:rFonts w:cs="Times New Roman"/>
              </w:rPr>
            </w:pPr>
            <w:r w:rsidRPr="007F74A8">
              <w:rPr>
                <w:rFonts w:cs="Times New Roman"/>
              </w:rPr>
              <w:t>training.</w:t>
            </w:r>
          </w:p>
          <w:p w14:paraId="51D186D5" w14:textId="77777777" w:rsidR="007E5382" w:rsidRDefault="007E5382" w:rsidP="006959B1">
            <w:pPr>
              <w:pStyle w:val="BlockText"/>
            </w:pPr>
          </w:p>
          <w:p w14:paraId="51D186D6" w14:textId="3A0FD6DD" w:rsidR="007E5382" w:rsidRDefault="007E5382" w:rsidP="006959B1">
            <w:pPr>
              <w:pStyle w:val="BlockText"/>
            </w:pPr>
            <w:r>
              <w:t xml:space="preserve">All other changes must be managed </w:t>
            </w:r>
            <w:r w:rsidR="00594E53">
              <w:t>per</w:t>
            </w:r>
            <w:r>
              <w:t xml:space="preserve"> </w:t>
            </w:r>
            <w:r w:rsidRPr="003C4F2C">
              <w:t>HSE0004</w:t>
            </w:r>
            <w:r w:rsidR="00F07A8A" w:rsidRPr="003C4F2C">
              <w:t>A</w:t>
            </w:r>
            <w:r w:rsidRPr="003C4F2C">
              <w:t xml:space="preserve"> Management of Change</w:t>
            </w:r>
            <w:r w:rsidR="006C5FE1">
              <w:t xml:space="preserve"> (MOC)</w:t>
            </w:r>
            <w:r>
              <w:t xml:space="preserve"> or an equivalent process unless specifically excluded by a provision of this document or other pertinent UAD document.</w:t>
            </w:r>
          </w:p>
          <w:p w14:paraId="51D186D7" w14:textId="77777777" w:rsidR="007E5382" w:rsidRDefault="007E5382" w:rsidP="006959B1">
            <w:pPr>
              <w:pStyle w:val="BlockText"/>
            </w:pPr>
          </w:p>
          <w:p w14:paraId="51D186D8" w14:textId="54405256" w:rsidR="007E5382" w:rsidRDefault="007E5382" w:rsidP="006959B1">
            <w:pPr>
              <w:pStyle w:val="BlockText"/>
            </w:pPr>
            <w:r>
              <w:t xml:space="preserve">Guidelines for consolidating MOCs by well or construction campaign are provided in </w:t>
            </w:r>
            <w:r w:rsidRPr="003C4F2C">
              <w:t>OPS0077A-PR01-GL.02</w:t>
            </w:r>
            <w:r>
              <w:t>.</w:t>
            </w:r>
          </w:p>
        </w:tc>
      </w:tr>
    </w:tbl>
    <w:p w14:paraId="51D186DA" w14:textId="77777777" w:rsidR="007E5382" w:rsidRDefault="007E5382" w:rsidP="006959B1">
      <w:pPr>
        <w:pStyle w:val="BlockLine"/>
      </w:pPr>
    </w:p>
    <w:tbl>
      <w:tblPr>
        <w:tblW w:w="10505" w:type="dxa"/>
        <w:tblInd w:w="25" w:type="dxa"/>
        <w:tblLayout w:type="fixed"/>
        <w:tblCellMar>
          <w:left w:w="115" w:type="dxa"/>
          <w:right w:w="115" w:type="dxa"/>
        </w:tblCellMar>
        <w:tblLook w:val="0000" w:firstRow="0" w:lastRow="0" w:firstColumn="0" w:lastColumn="0" w:noHBand="0" w:noVBand="0"/>
      </w:tblPr>
      <w:tblGrid>
        <w:gridCol w:w="1685"/>
        <w:gridCol w:w="8820"/>
      </w:tblGrid>
      <w:tr w:rsidR="00977760" w14:paraId="51D186E7" w14:textId="77777777" w:rsidTr="00D44ABA">
        <w:trPr>
          <w:trHeight w:val="3762"/>
        </w:trPr>
        <w:tc>
          <w:tcPr>
            <w:tcW w:w="1685" w:type="dxa"/>
          </w:tcPr>
          <w:p w14:paraId="51D186DB" w14:textId="77777777" w:rsidR="00977760" w:rsidRPr="00182184" w:rsidRDefault="00977760" w:rsidP="006959B1">
            <w:pPr>
              <w:pStyle w:val="Heading4"/>
            </w:pPr>
            <w:bookmarkStart w:id="78" w:name="_Toc397672882"/>
            <w:r w:rsidRPr="00182184">
              <w:t>1.</w:t>
            </w:r>
            <w:r w:rsidR="007E5382">
              <w:t>5</w:t>
            </w:r>
            <w:r w:rsidRPr="00182184">
              <w:t xml:space="preserve"> Overview</w:t>
            </w:r>
            <w:bookmarkEnd w:id="78"/>
          </w:p>
        </w:tc>
        <w:tc>
          <w:tcPr>
            <w:tcW w:w="8820" w:type="dxa"/>
          </w:tcPr>
          <w:p w14:paraId="51D186DC" w14:textId="77777777" w:rsidR="00977760" w:rsidRDefault="00E95E79" w:rsidP="006959B1">
            <w:pPr>
              <w:pStyle w:val="BlockText"/>
            </w:pPr>
            <w:r>
              <w:t>T</w:t>
            </w:r>
            <w:r w:rsidR="00ED4B42">
              <w:t>he following aspec</w:t>
            </w:r>
            <w:r w:rsidR="00977760">
              <w:t xml:space="preserve">ts of </w:t>
            </w:r>
            <w:r w:rsidR="0063106F">
              <w:t xml:space="preserve">the </w:t>
            </w:r>
            <w:r w:rsidR="00977760">
              <w:t xml:space="preserve">temporary equipment </w:t>
            </w:r>
            <w:r w:rsidR="0063106F">
              <w:t>process</w:t>
            </w:r>
            <w:r>
              <w:t xml:space="preserve"> </w:t>
            </w:r>
            <w:r w:rsidR="0063106F">
              <w:t>are address</w:t>
            </w:r>
            <w:r w:rsidR="00977760">
              <w:t>ed in</w:t>
            </w:r>
            <w:r w:rsidR="005C09B2">
              <w:t xml:space="preserve"> </w:t>
            </w:r>
            <w:r w:rsidR="00D85A51">
              <w:t xml:space="preserve">this </w:t>
            </w:r>
            <w:r w:rsidR="00F23891">
              <w:t>document:</w:t>
            </w:r>
          </w:p>
          <w:p w14:paraId="51D186DD" w14:textId="77777777" w:rsidR="00977760" w:rsidRPr="005C09B2" w:rsidRDefault="00977760" w:rsidP="006959B1">
            <w:pPr>
              <w:pStyle w:val="BulletText1"/>
            </w:pPr>
            <w:r w:rsidRPr="005C09B2">
              <w:t>Job Planning</w:t>
            </w:r>
          </w:p>
          <w:p w14:paraId="51D186DE" w14:textId="77777777" w:rsidR="00977760" w:rsidRPr="005C09B2" w:rsidRDefault="00977760" w:rsidP="006959B1">
            <w:pPr>
              <w:pStyle w:val="BulletText1"/>
            </w:pPr>
            <w:r w:rsidRPr="005C09B2">
              <w:t>Risk Management</w:t>
            </w:r>
          </w:p>
          <w:p w14:paraId="51D186DF" w14:textId="77777777" w:rsidR="00977760" w:rsidRPr="005C09B2" w:rsidRDefault="005C1AC3" w:rsidP="006959B1">
            <w:pPr>
              <w:pStyle w:val="BulletText1"/>
            </w:pPr>
            <w:r w:rsidRPr="005C09B2">
              <w:t>MOC</w:t>
            </w:r>
            <w:r w:rsidR="0041202B" w:rsidRPr="005C09B2">
              <w:t xml:space="preserve"> (</w:t>
            </w:r>
            <w:r w:rsidR="00977760" w:rsidRPr="005C09B2">
              <w:t xml:space="preserve">required for all </w:t>
            </w:r>
            <w:r w:rsidR="004E0030" w:rsidRPr="005C09B2">
              <w:t>t</w:t>
            </w:r>
            <w:r w:rsidR="00977760" w:rsidRPr="005C09B2">
              <w:t xml:space="preserve">emporary </w:t>
            </w:r>
            <w:r w:rsidR="004E0030" w:rsidRPr="005C09B2">
              <w:t>e</w:t>
            </w:r>
            <w:r w:rsidR="00977760" w:rsidRPr="005C09B2">
              <w:t>quipment)</w:t>
            </w:r>
          </w:p>
          <w:p w14:paraId="51D186E0" w14:textId="77777777" w:rsidR="00977760" w:rsidRPr="005C09B2" w:rsidRDefault="00977760" w:rsidP="006959B1">
            <w:pPr>
              <w:pStyle w:val="BulletText1"/>
            </w:pPr>
            <w:r w:rsidRPr="005C09B2">
              <w:t>Hot Work Category 2 Permit</w:t>
            </w:r>
          </w:p>
          <w:p w14:paraId="51D186E1" w14:textId="77777777" w:rsidR="00977760" w:rsidRPr="005C09B2" w:rsidRDefault="00977760" w:rsidP="006959B1">
            <w:pPr>
              <w:pStyle w:val="BulletText1"/>
            </w:pPr>
            <w:r w:rsidRPr="005C09B2">
              <w:t>Requesting/Inspection</w:t>
            </w:r>
          </w:p>
          <w:p w14:paraId="51D186E2" w14:textId="77777777" w:rsidR="00977760" w:rsidRPr="005C09B2" w:rsidRDefault="00977760" w:rsidP="006959B1">
            <w:pPr>
              <w:pStyle w:val="BulletText1"/>
            </w:pPr>
            <w:r w:rsidRPr="005C09B2">
              <w:t>Placement</w:t>
            </w:r>
          </w:p>
          <w:p w14:paraId="51D186E3" w14:textId="77777777" w:rsidR="00977760" w:rsidRPr="005C09B2" w:rsidRDefault="00977760" w:rsidP="006959B1">
            <w:pPr>
              <w:pStyle w:val="BulletText1"/>
            </w:pPr>
            <w:r w:rsidRPr="005C09B2">
              <w:t>Installation</w:t>
            </w:r>
          </w:p>
          <w:p w14:paraId="51D186E4" w14:textId="77777777" w:rsidR="00977760" w:rsidRDefault="00977760" w:rsidP="006959B1">
            <w:pPr>
              <w:pStyle w:val="BulletText1"/>
            </w:pPr>
            <w:r w:rsidRPr="005C09B2">
              <w:t>Operation</w:t>
            </w:r>
          </w:p>
          <w:p w14:paraId="51D186E5" w14:textId="77777777" w:rsidR="00977760" w:rsidRDefault="00977760" w:rsidP="006959B1">
            <w:pPr>
              <w:pStyle w:val="BulletText1"/>
              <w:numPr>
                <w:ilvl w:val="0"/>
                <w:numId w:val="0"/>
              </w:numPr>
              <w:ind w:left="187" w:hanging="187"/>
            </w:pPr>
          </w:p>
          <w:p w14:paraId="51D186E6" w14:textId="77777777" w:rsidR="00977760" w:rsidRDefault="00F002A6" w:rsidP="006959B1">
            <w:pPr>
              <w:pStyle w:val="BlockText"/>
            </w:pPr>
            <w:hyperlink w:anchor="flowchart" w:history="1">
              <w:r w:rsidR="00F90A8E" w:rsidRPr="002B2A14">
                <w:rPr>
                  <w:rStyle w:val="Hyperlink"/>
                </w:rPr>
                <w:t>Flowchart</w:t>
              </w:r>
              <w:r w:rsidR="00ED4B42" w:rsidRPr="002B2A14">
                <w:rPr>
                  <w:rStyle w:val="Hyperlink"/>
                </w:rPr>
                <w:t>s</w:t>
              </w:r>
            </w:hyperlink>
            <w:r w:rsidR="00977760">
              <w:t xml:space="preserve"> </w:t>
            </w:r>
            <w:r w:rsidR="00715243">
              <w:t>on the following page</w:t>
            </w:r>
            <w:r w:rsidR="00D44ABA">
              <w:t>s</w:t>
            </w:r>
            <w:r w:rsidR="00ED4B42">
              <w:t xml:space="preserve"> illustrate</w:t>
            </w:r>
            <w:r w:rsidR="00977760">
              <w:t xml:space="preserve"> </w:t>
            </w:r>
            <w:r w:rsidR="00594E53">
              <w:t xml:space="preserve">the </w:t>
            </w:r>
            <w:r w:rsidR="0063106F">
              <w:t>temporary e</w:t>
            </w:r>
            <w:r w:rsidR="00977760">
              <w:t>quipment process flow</w:t>
            </w:r>
            <w:r w:rsidR="00715243">
              <w:t xml:space="preserve"> as </w:t>
            </w:r>
            <w:r w:rsidR="00ED4B42">
              <w:t>detail</w:t>
            </w:r>
            <w:r w:rsidR="00715243">
              <w:t>ed in</w:t>
            </w:r>
            <w:r w:rsidR="00977760">
              <w:t xml:space="preserve"> </w:t>
            </w:r>
            <w:hyperlink w:anchor="_2_Temporary_Equipment_1" w:history="1">
              <w:r w:rsidR="004E0030" w:rsidRPr="002B2A14">
                <w:rPr>
                  <w:rStyle w:val="Hyperlink"/>
                </w:rPr>
                <w:t>S</w:t>
              </w:r>
              <w:r w:rsidR="00977760" w:rsidRPr="002B2A14">
                <w:rPr>
                  <w:rStyle w:val="Hyperlink"/>
                </w:rPr>
                <w:t>ection 2</w:t>
              </w:r>
              <w:r w:rsidR="00D44ABA" w:rsidRPr="002B2A14">
                <w:rPr>
                  <w:rStyle w:val="Hyperlink"/>
                </w:rPr>
                <w:t xml:space="preserve"> Temporary Equipment Process Steps</w:t>
              </w:r>
            </w:hyperlink>
            <w:r w:rsidR="00D44ABA" w:rsidRPr="00D44ABA">
              <w:rPr>
                <w:color w:val="0000FF"/>
              </w:rPr>
              <w:t>.</w:t>
            </w:r>
          </w:p>
        </w:tc>
      </w:tr>
    </w:tbl>
    <w:p w14:paraId="51D186EA" w14:textId="77777777" w:rsidR="0074585A" w:rsidRPr="0074585A" w:rsidRDefault="0074585A" w:rsidP="006959B1">
      <w:pPr>
        <w:pStyle w:val="BlockText"/>
      </w:pPr>
      <w:bookmarkStart w:id="79" w:name="flowchart"/>
      <w:bookmarkEnd w:id="79"/>
    </w:p>
    <w:p w14:paraId="51D186EB" w14:textId="77777777" w:rsidR="00977760" w:rsidRPr="006959B1" w:rsidRDefault="009E146A" w:rsidP="006959B1">
      <w:pPr>
        <w:pStyle w:val="BlockText"/>
      </w:pPr>
      <w:r w:rsidRPr="006959B1">
        <w:lastRenderedPageBreak/>
        <mc:AlternateContent>
          <mc:Choice Requires="wpg">
            <w:drawing>
              <wp:anchor distT="0" distB="0" distL="114300" distR="114300" simplePos="0" relativeHeight="251753472" behindDoc="0" locked="0" layoutInCell="1" allowOverlap="1" wp14:anchorId="51D19947" wp14:editId="38753011">
                <wp:simplePos x="0" y="0"/>
                <wp:positionH relativeFrom="column">
                  <wp:posOffset>15240</wp:posOffset>
                </wp:positionH>
                <wp:positionV relativeFrom="paragraph">
                  <wp:posOffset>18415</wp:posOffset>
                </wp:positionV>
                <wp:extent cx="6500495" cy="7477760"/>
                <wp:effectExtent l="0" t="0" r="0" b="27940"/>
                <wp:wrapTopAndBottom/>
                <wp:docPr id="5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0495" cy="7477760"/>
                          <a:chOff x="1095" y="1650"/>
                          <a:chExt cx="10882" cy="11895"/>
                        </a:xfrm>
                      </wpg:grpSpPr>
                      <wps:wsp>
                        <wps:cNvPr id="56" name="Rectangle 231"/>
                        <wps:cNvSpPr>
                          <a:spLocks noChangeArrowheads="1"/>
                        </wps:cNvSpPr>
                        <wps:spPr bwMode="auto">
                          <a:xfrm>
                            <a:off x="1597" y="1650"/>
                            <a:ext cx="10380" cy="11895"/>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wps:wsp>
                        <wps:cNvPr id="57" name="Text Box 232"/>
                        <wps:cNvSpPr txBox="1">
                          <a:spLocks noChangeArrowheads="1"/>
                        </wps:cNvSpPr>
                        <wps:spPr bwMode="auto">
                          <a:xfrm>
                            <a:off x="8705" y="11813"/>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7B" w14:textId="77777777" w:rsidR="00F522AB" w:rsidRPr="004D6A4E" w:rsidRDefault="00F522AB" w:rsidP="006C583F">
                              <w:pPr>
                                <w:pStyle w:val="BlockText"/>
                                <w:jc w:val="center"/>
                                <w:rPr>
                                  <w:sz w:val="22"/>
                                  <w:szCs w:val="22"/>
                                </w:rPr>
                              </w:pPr>
                              <w:r>
                                <w:rPr>
                                  <w:b/>
                                  <w:bCs/>
                                  <w:sz w:val="22"/>
                                  <w:szCs w:val="22"/>
                                </w:rPr>
                                <w:t>Y</w:t>
                              </w:r>
                            </w:p>
                          </w:txbxContent>
                        </wps:txbx>
                        <wps:bodyPr rot="0" vert="horz" wrap="square" lIns="0" tIns="0" rIns="0" bIns="0" anchor="t" anchorCtr="0" upright="1">
                          <a:noAutofit/>
                        </wps:bodyPr>
                      </wps:wsp>
                      <wps:wsp>
                        <wps:cNvPr id="58" name="Rectangle 233"/>
                        <wps:cNvSpPr>
                          <a:spLocks noChangeArrowheads="1"/>
                        </wps:cNvSpPr>
                        <wps:spPr bwMode="auto">
                          <a:xfrm>
                            <a:off x="1095" y="2235"/>
                            <a:ext cx="1725" cy="1035"/>
                          </a:xfrm>
                          <a:prstGeom prst="rect">
                            <a:avLst/>
                          </a:prstGeom>
                          <a:solidFill>
                            <a:srgbClr val="99CCFF"/>
                          </a:solidFill>
                          <a:ln w="9525">
                            <a:solidFill>
                              <a:srgbClr val="000000"/>
                            </a:solidFill>
                            <a:miter lim="800000"/>
                            <a:headEnd/>
                            <a:tailEnd/>
                          </a:ln>
                        </wps:spPr>
                        <wps:txbx>
                          <w:txbxContent>
                            <w:p w14:paraId="51D19A7C" w14:textId="77777777" w:rsidR="00F522AB" w:rsidRDefault="00F522AB" w:rsidP="006C583F">
                              <w:pPr>
                                <w:pStyle w:val="BlockText"/>
                                <w:jc w:val="center"/>
                                <w:rPr>
                                  <w:sz w:val="16"/>
                                  <w:szCs w:val="16"/>
                                </w:rPr>
                              </w:pPr>
                              <w:r w:rsidRPr="007815FA">
                                <w:rPr>
                                  <w:b/>
                                  <w:bCs/>
                                  <w:sz w:val="16"/>
                                  <w:szCs w:val="16"/>
                                </w:rPr>
                                <w:t>1.</w:t>
                              </w:r>
                              <w:r>
                                <w:rPr>
                                  <w:sz w:val="16"/>
                                  <w:szCs w:val="16"/>
                                </w:rPr>
                                <w:t xml:space="preserve"> Identify Temporary Equipment Need</w:t>
                              </w:r>
                            </w:p>
                            <w:p w14:paraId="51D19A7D" w14:textId="77777777" w:rsidR="00F522AB" w:rsidRPr="007815FA" w:rsidRDefault="00F522AB" w:rsidP="006C583F">
                              <w:pPr>
                                <w:pStyle w:val="BlockText"/>
                                <w:jc w:val="center"/>
                                <w:rPr>
                                  <w:i/>
                                  <w:iCs/>
                                  <w:sz w:val="14"/>
                                  <w:szCs w:val="14"/>
                                </w:rPr>
                              </w:pPr>
                              <w:r w:rsidRPr="007815FA">
                                <w:rPr>
                                  <w:i/>
                                  <w:iCs/>
                                  <w:sz w:val="14"/>
                                  <w:szCs w:val="14"/>
                                </w:rPr>
                                <w:t xml:space="preserve">* If Temp Production Equipment, contact </w:t>
                              </w:r>
                              <w:r w:rsidRPr="007815FA">
                                <w:rPr>
                                  <w:i/>
                                  <w:iCs/>
                                  <w:sz w:val="14"/>
                                  <w:szCs w:val="14"/>
                                </w:rPr>
                                <w:br/>
                                <w:t xml:space="preserve">Regulatory Affairs </w:t>
                              </w:r>
                              <w:r w:rsidRPr="007815FA">
                                <w:rPr>
                                  <w:i/>
                                  <w:iCs/>
                                  <w:sz w:val="14"/>
                                  <w:szCs w:val="14"/>
                                </w:rPr>
                                <w:br/>
                                <w:t>to obtain approval</w:t>
                              </w:r>
                            </w:p>
                          </w:txbxContent>
                        </wps:txbx>
                        <wps:bodyPr rot="0" vert="horz" wrap="square" lIns="9144" tIns="9144" rIns="9144" bIns="9144" anchor="ctr" anchorCtr="0" upright="1">
                          <a:noAutofit/>
                        </wps:bodyPr>
                      </wps:wsp>
                      <wps:wsp>
                        <wps:cNvPr id="59" name="Rectangle 234"/>
                        <wps:cNvSpPr>
                          <a:spLocks noChangeArrowheads="1"/>
                        </wps:cNvSpPr>
                        <wps:spPr bwMode="auto">
                          <a:xfrm>
                            <a:off x="3289" y="2468"/>
                            <a:ext cx="1155" cy="570"/>
                          </a:xfrm>
                          <a:prstGeom prst="rect">
                            <a:avLst/>
                          </a:prstGeom>
                          <a:solidFill>
                            <a:srgbClr val="99CCFF"/>
                          </a:solidFill>
                          <a:ln w="9525">
                            <a:solidFill>
                              <a:srgbClr val="000000"/>
                            </a:solidFill>
                            <a:miter lim="800000"/>
                            <a:headEnd/>
                            <a:tailEnd/>
                          </a:ln>
                        </wps:spPr>
                        <wps:txbx>
                          <w:txbxContent>
                            <w:p w14:paraId="51D19A7E" w14:textId="77777777" w:rsidR="00F522AB" w:rsidRPr="007815FA" w:rsidRDefault="00F522AB" w:rsidP="006C583F">
                              <w:pPr>
                                <w:pStyle w:val="BlockText"/>
                                <w:jc w:val="center"/>
                                <w:rPr>
                                  <w:i/>
                                  <w:iCs/>
                                  <w:sz w:val="14"/>
                                  <w:szCs w:val="14"/>
                                </w:rPr>
                              </w:pPr>
                              <w:r>
                                <w:rPr>
                                  <w:sz w:val="16"/>
                                  <w:szCs w:val="16"/>
                                </w:rPr>
                                <w:t xml:space="preserve">Begin MOC Process </w:t>
                              </w:r>
                            </w:p>
                          </w:txbxContent>
                        </wps:txbx>
                        <wps:bodyPr rot="0" vert="horz" wrap="square" lIns="9144" tIns="9144" rIns="9144" bIns="9144" anchor="ctr" anchorCtr="0" upright="1">
                          <a:noAutofit/>
                        </wps:bodyPr>
                      </wps:wsp>
                      <wps:wsp>
                        <wps:cNvPr id="60" name="Rectangle 235"/>
                        <wps:cNvSpPr>
                          <a:spLocks noChangeArrowheads="1"/>
                        </wps:cNvSpPr>
                        <wps:spPr bwMode="auto">
                          <a:xfrm>
                            <a:off x="4913" y="2235"/>
                            <a:ext cx="1725" cy="1035"/>
                          </a:xfrm>
                          <a:prstGeom prst="rect">
                            <a:avLst/>
                          </a:prstGeom>
                          <a:solidFill>
                            <a:srgbClr val="99CCFF"/>
                          </a:solidFill>
                          <a:ln w="9525">
                            <a:solidFill>
                              <a:srgbClr val="000000"/>
                            </a:solidFill>
                            <a:miter lim="800000"/>
                            <a:headEnd/>
                            <a:tailEnd/>
                          </a:ln>
                        </wps:spPr>
                        <wps:txbx>
                          <w:txbxContent>
                            <w:p w14:paraId="51D19A7F" w14:textId="77777777" w:rsidR="00F522AB" w:rsidRPr="007815FA" w:rsidRDefault="00F522AB" w:rsidP="006C583F">
                              <w:pPr>
                                <w:pStyle w:val="BlockText"/>
                                <w:jc w:val="center"/>
                                <w:rPr>
                                  <w:i/>
                                  <w:iCs/>
                                  <w:sz w:val="14"/>
                                  <w:szCs w:val="14"/>
                                </w:rPr>
                              </w:pPr>
                              <w:r w:rsidRPr="007815FA">
                                <w:rPr>
                                  <w:sz w:val="16"/>
                                  <w:szCs w:val="16"/>
                                </w:rPr>
                                <w:t xml:space="preserve">Select </w:t>
                              </w:r>
                              <w:r>
                                <w:rPr>
                                  <w:sz w:val="16"/>
                                  <w:szCs w:val="16"/>
                                </w:rPr>
                                <w:br/>
                              </w:r>
                              <w:r w:rsidRPr="007815FA">
                                <w:rPr>
                                  <w:sz w:val="16"/>
                                  <w:szCs w:val="16"/>
                                </w:rPr>
                                <w:t xml:space="preserve">OPS0077A-PR01 Checklist Required </w:t>
                              </w:r>
                              <w:r w:rsidRPr="007815FA">
                                <w:rPr>
                                  <w:i/>
                                  <w:iCs/>
                                  <w:sz w:val="16"/>
                                  <w:szCs w:val="16"/>
                                </w:rPr>
                                <w:t>(depending on equipment type)</w:t>
                              </w:r>
                            </w:p>
                          </w:txbxContent>
                        </wps:txbx>
                        <wps:bodyPr rot="0" vert="horz" wrap="square" lIns="9144" tIns="9144" rIns="9144" bIns="9144" anchor="ctr" anchorCtr="0" upright="1">
                          <a:noAutofit/>
                        </wps:bodyPr>
                      </wps:wsp>
                      <wps:wsp>
                        <wps:cNvPr id="61" name="Rectangle 236"/>
                        <wps:cNvSpPr>
                          <a:spLocks noChangeArrowheads="1"/>
                        </wps:cNvSpPr>
                        <wps:spPr bwMode="auto">
                          <a:xfrm>
                            <a:off x="5198" y="3750"/>
                            <a:ext cx="1155" cy="570"/>
                          </a:xfrm>
                          <a:prstGeom prst="rect">
                            <a:avLst/>
                          </a:prstGeom>
                          <a:solidFill>
                            <a:srgbClr val="99CCFF"/>
                          </a:solidFill>
                          <a:ln w="9525">
                            <a:solidFill>
                              <a:srgbClr val="000000"/>
                            </a:solidFill>
                            <a:miter lim="800000"/>
                            <a:headEnd/>
                            <a:tailEnd/>
                          </a:ln>
                        </wps:spPr>
                        <wps:txbx>
                          <w:txbxContent>
                            <w:p w14:paraId="51D19A80" w14:textId="77777777" w:rsidR="00F522AB" w:rsidRPr="007815FA" w:rsidRDefault="00F522AB" w:rsidP="006C583F">
                              <w:pPr>
                                <w:pStyle w:val="BlockText"/>
                                <w:jc w:val="center"/>
                                <w:rPr>
                                  <w:i/>
                                  <w:iCs/>
                                  <w:sz w:val="14"/>
                                  <w:szCs w:val="14"/>
                                </w:rPr>
                              </w:pPr>
                              <w:r>
                                <w:rPr>
                                  <w:sz w:val="16"/>
                                  <w:szCs w:val="16"/>
                                </w:rPr>
                                <w:t xml:space="preserve">Begin Step 1 </w:t>
                              </w:r>
                              <w:r>
                                <w:rPr>
                                  <w:sz w:val="16"/>
                                  <w:szCs w:val="16"/>
                                </w:rPr>
                                <w:br/>
                                <w:t xml:space="preserve">of Checklist </w:t>
                              </w:r>
                            </w:p>
                          </w:txbxContent>
                        </wps:txbx>
                        <wps:bodyPr rot="0" vert="horz" wrap="square" lIns="9144" tIns="9144" rIns="9144" bIns="9144" anchor="ctr" anchorCtr="0" upright="1">
                          <a:noAutofit/>
                        </wps:bodyPr>
                      </wps:wsp>
                      <wps:wsp>
                        <wps:cNvPr id="62" name="Rectangle 237"/>
                        <wps:cNvSpPr>
                          <a:spLocks noChangeArrowheads="1"/>
                        </wps:cNvSpPr>
                        <wps:spPr bwMode="auto">
                          <a:xfrm>
                            <a:off x="9175" y="3517"/>
                            <a:ext cx="2300" cy="1037"/>
                          </a:xfrm>
                          <a:prstGeom prst="rect">
                            <a:avLst/>
                          </a:prstGeom>
                          <a:solidFill>
                            <a:srgbClr val="99CCFF"/>
                          </a:solidFill>
                          <a:ln w="9525">
                            <a:solidFill>
                              <a:srgbClr val="000000"/>
                            </a:solidFill>
                            <a:miter lim="800000"/>
                            <a:headEnd/>
                            <a:tailEnd/>
                          </a:ln>
                        </wps:spPr>
                        <wps:txbx>
                          <w:txbxContent>
                            <w:p w14:paraId="51D19A81" w14:textId="77777777" w:rsidR="00F522AB" w:rsidRPr="007815FA" w:rsidRDefault="00F522AB" w:rsidP="006C583F">
                              <w:pPr>
                                <w:pStyle w:val="BlockText"/>
                                <w:jc w:val="center"/>
                                <w:rPr>
                                  <w:i/>
                                  <w:iCs/>
                                  <w:sz w:val="14"/>
                                  <w:szCs w:val="14"/>
                                </w:rPr>
                              </w:pPr>
                              <w:r>
                                <w:rPr>
                                  <w:sz w:val="16"/>
                                  <w:szCs w:val="16"/>
                                </w:rPr>
                                <w:t>Determine Equipment Classification Requirements per Facility Area Classification Drawings and Indicate on</w:t>
                              </w:r>
                              <w:r>
                                <w:rPr>
                                  <w:sz w:val="16"/>
                                  <w:szCs w:val="16"/>
                                </w:rPr>
                                <w:br/>
                                <w:t>Step 1 of Checklist</w:t>
                              </w:r>
                            </w:p>
                          </w:txbxContent>
                        </wps:txbx>
                        <wps:bodyPr rot="0" vert="horz" wrap="square" lIns="9144" tIns="9144" rIns="9144" bIns="9144" anchor="ctr" anchorCtr="0" upright="1">
                          <a:noAutofit/>
                        </wps:bodyPr>
                      </wps:wsp>
                      <wps:wsp>
                        <wps:cNvPr id="63" name="Rectangle 238"/>
                        <wps:cNvSpPr>
                          <a:spLocks noChangeArrowheads="1"/>
                        </wps:cNvSpPr>
                        <wps:spPr bwMode="auto">
                          <a:xfrm>
                            <a:off x="6901" y="3675"/>
                            <a:ext cx="1725" cy="720"/>
                          </a:xfrm>
                          <a:prstGeom prst="rect">
                            <a:avLst/>
                          </a:prstGeom>
                          <a:solidFill>
                            <a:srgbClr val="99CCFF"/>
                          </a:solidFill>
                          <a:ln w="9525">
                            <a:solidFill>
                              <a:srgbClr val="000000"/>
                            </a:solidFill>
                            <a:miter lim="800000"/>
                            <a:headEnd/>
                            <a:tailEnd/>
                          </a:ln>
                        </wps:spPr>
                        <wps:txbx>
                          <w:txbxContent>
                            <w:p w14:paraId="51D19A82" w14:textId="77777777" w:rsidR="00F522AB" w:rsidRPr="007815FA" w:rsidRDefault="00F522AB" w:rsidP="006C583F">
                              <w:pPr>
                                <w:pStyle w:val="BlockText"/>
                                <w:jc w:val="center"/>
                                <w:rPr>
                                  <w:i/>
                                  <w:iCs/>
                                  <w:sz w:val="14"/>
                                  <w:szCs w:val="14"/>
                                </w:rPr>
                              </w:pPr>
                              <w:r>
                                <w:rPr>
                                  <w:sz w:val="16"/>
                                  <w:szCs w:val="16"/>
                                </w:rPr>
                                <w:t>Conduct Site Survey to Determine Equipment Placement</w:t>
                              </w:r>
                            </w:p>
                          </w:txbxContent>
                        </wps:txbx>
                        <wps:bodyPr rot="0" vert="horz" wrap="square" lIns="9144" tIns="9144" rIns="9144" bIns="9144" anchor="ctr" anchorCtr="0" upright="1">
                          <a:noAutofit/>
                        </wps:bodyPr>
                      </wps:wsp>
                      <wps:wsp>
                        <wps:cNvPr id="64" name="Rectangle 239"/>
                        <wps:cNvSpPr>
                          <a:spLocks noChangeArrowheads="1"/>
                        </wps:cNvSpPr>
                        <wps:spPr bwMode="auto">
                          <a:xfrm>
                            <a:off x="9345" y="5220"/>
                            <a:ext cx="2130" cy="1037"/>
                          </a:xfrm>
                          <a:prstGeom prst="rect">
                            <a:avLst/>
                          </a:prstGeom>
                          <a:solidFill>
                            <a:srgbClr val="99CCFF"/>
                          </a:solidFill>
                          <a:ln w="9525">
                            <a:solidFill>
                              <a:srgbClr val="000000"/>
                            </a:solidFill>
                            <a:miter lim="800000"/>
                            <a:headEnd/>
                            <a:tailEnd/>
                          </a:ln>
                        </wps:spPr>
                        <wps:txbx>
                          <w:txbxContent>
                            <w:p w14:paraId="51D19A83" w14:textId="77777777" w:rsidR="00F522AB" w:rsidRPr="00AD1516" w:rsidRDefault="00F522AB" w:rsidP="006C583F">
                              <w:pPr>
                                <w:pStyle w:val="BlockText"/>
                                <w:jc w:val="center"/>
                                <w:rPr>
                                  <w:i/>
                                  <w:iCs/>
                                  <w:spacing w:val="-2"/>
                                  <w:sz w:val="14"/>
                                  <w:szCs w:val="14"/>
                                </w:rPr>
                              </w:pPr>
                              <w:r w:rsidRPr="00AD1516">
                                <w:rPr>
                                  <w:spacing w:val="-2"/>
                                  <w:sz w:val="16"/>
                                  <w:szCs w:val="16"/>
                                </w:rPr>
                                <w:t xml:space="preserve">Unclassified Area - </w:t>
                              </w:r>
                              <w:r w:rsidRPr="00AD1516">
                                <w:rPr>
                                  <w:spacing w:val="-2"/>
                                  <w:sz w:val="16"/>
                                  <w:szCs w:val="16"/>
                                </w:rPr>
                                <w:br/>
                                <w:t>More than 40</w:t>
                              </w:r>
                              <w:r w:rsidRPr="00AD1516">
                                <w:rPr>
                                  <w:rFonts w:cs="Arial"/>
                                  <w:spacing w:val="-2"/>
                                  <w:sz w:val="16"/>
                                  <w:szCs w:val="16"/>
                                </w:rPr>
                                <w:t xml:space="preserve">' </w:t>
                              </w:r>
                              <w:r w:rsidRPr="00AD1516">
                                <w:rPr>
                                  <w:spacing w:val="-2"/>
                                  <w:sz w:val="16"/>
                                  <w:szCs w:val="16"/>
                                </w:rPr>
                                <w:t xml:space="preserve">from an API Class 1, Div 2 Group D </w:t>
                              </w:r>
                              <w:r w:rsidRPr="00AD1516">
                                <w:rPr>
                                  <w:spacing w:val="-2"/>
                                  <w:sz w:val="16"/>
                                  <w:szCs w:val="16"/>
                                </w:rPr>
                                <w:br/>
                                <w:t>Area or More than 50</w:t>
                              </w:r>
                              <w:r w:rsidRPr="00AD1516">
                                <w:rPr>
                                  <w:rFonts w:cs="Arial"/>
                                  <w:spacing w:val="-2"/>
                                  <w:sz w:val="16"/>
                                  <w:szCs w:val="16"/>
                                </w:rPr>
                                <w:t xml:space="preserve">' </w:t>
                              </w:r>
                              <w:r w:rsidRPr="00AD1516">
                                <w:rPr>
                                  <w:rFonts w:cs="Arial"/>
                                  <w:spacing w:val="-2"/>
                                  <w:sz w:val="16"/>
                                  <w:szCs w:val="16"/>
                                </w:rPr>
                                <w:br/>
                              </w:r>
                              <w:r w:rsidRPr="00AD1516">
                                <w:rPr>
                                  <w:spacing w:val="-2"/>
                                  <w:sz w:val="16"/>
                                  <w:szCs w:val="16"/>
                                </w:rPr>
                                <w:t>from Potential Leak Source</w:t>
                              </w:r>
                            </w:p>
                          </w:txbxContent>
                        </wps:txbx>
                        <wps:bodyPr rot="0" vert="horz" wrap="square" lIns="9144" tIns="9144" rIns="9144" bIns="9144" anchor="ctr" anchorCtr="0" upright="1">
                          <a:noAutofit/>
                        </wps:bodyPr>
                      </wps:wsp>
                      <wps:wsp>
                        <wps:cNvPr id="65" name="Rectangle 240"/>
                        <wps:cNvSpPr>
                          <a:spLocks noChangeArrowheads="1"/>
                        </wps:cNvSpPr>
                        <wps:spPr bwMode="auto">
                          <a:xfrm>
                            <a:off x="7045" y="5220"/>
                            <a:ext cx="2130" cy="1037"/>
                          </a:xfrm>
                          <a:prstGeom prst="rect">
                            <a:avLst/>
                          </a:prstGeom>
                          <a:solidFill>
                            <a:srgbClr val="99CCFF"/>
                          </a:solidFill>
                          <a:ln w="9525">
                            <a:solidFill>
                              <a:srgbClr val="000000"/>
                            </a:solidFill>
                            <a:miter lim="800000"/>
                            <a:headEnd/>
                            <a:tailEnd/>
                          </a:ln>
                        </wps:spPr>
                        <wps:txbx>
                          <w:txbxContent>
                            <w:p w14:paraId="51D19A84" w14:textId="77777777" w:rsidR="00F522AB" w:rsidRPr="00AD1516" w:rsidRDefault="00F522AB" w:rsidP="002F0412">
                              <w:pPr>
                                <w:pStyle w:val="BlockText"/>
                                <w:jc w:val="center"/>
                                <w:rPr>
                                  <w:i/>
                                  <w:iCs/>
                                  <w:sz w:val="14"/>
                                  <w:szCs w:val="14"/>
                                </w:rPr>
                              </w:pPr>
                              <w:r w:rsidRPr="00AD1516">
                                <w:rPr>
                                  <w:sz w:val="16"/>
                                  <w:szCs w:val="16"/>
                                </w:rPr>
                                <w:t>Within 40</w:t>
                              </w:r>
                              <w:r w:rsidRPr="00AD1516">
                                <w:rPr>
                                  <w:rFonts w:cs="Arial"/>
                                  <w:sz w:val="16"/>
                                  <w:szCs w:val="16"/>
                                </w:rPr>
                                <w:t xml:space="preserve">' </w:t>
                              </w:r>
                              <w:r w:rsidRPr="00AD1516">
                                <w:rPr>
                                  <w:sz w:val="16"/>
                                  <w:szCs w:val="16"/>
                                </w:rPr>
                                <w:t xml:space="preserve">of an API </w:t>
                              </w:r>
                              <w:r w:rsidRPr="00AD1516">
                                <w:rPr>
                                  <w:sz w:val="16"/>
                                  <w:szCs w:val="16"/>
                                </w:rPr>
                                <w:br/>
                                <w:t xml:space="preserve">Class 1, Div 2 Area or </w:t>
                              </w:r>
                              <w:r w:rsidRPr="00AD1516">
                                <w:rPr>
                                  <w:sz w:val="16"/>
                                  <w:szCs w:val="16"/>
                                </w:rPr>
                                <w:br/>
                                <w:t>More than 50</w:t>
                              </w:r>
                              <w:r w:rsidRPr="00AD1516">
                                <w:rPr>
                                  <w:rFonts w:cs="Arial"/>
                                  <w:sz w:val="16"/>
                                  <w:szCs w:val="16"/>
                                </w:rPr>
                                <w:t xml:space="preserve">' </w:t>
                              </w:r>
                              <w:r w:rsidRPr="00AD1516">
                                <w:rPr>
                                  <w:sz w:val="16"/>
                                  <w:szCs w:val="16"/>
                                </w:rPr>
                                <w:t xml:space="preserve">from </w:t>
                              </w:r>
                              <w:r w:rsidRPr="00AD1516">
                                <w:rPr>
                                  <w:sz w:val="16"/>
                                  <w:szCs w:val="16"/>
                                </w:rPr>
                                <w:br/>
                                <w:t>Potential Leak Source</w:t>
                              </w:r>
                            </w:p>
                          </w:txbxContent>
                        </wps:txbx>
                        <wps:bodyPr rot="0" vert="horz" wrap="square" lIns="9144" tIns="9144" rIns="9144" bIns="9144" anchor="ctr" anchorCtr="0" upright="1">
                          <a:noAutofit/>
                        </wps:bodyPr>
                      </wps:wsp>
                      <wps:wsp>
                        <wps:cNvPr id="66" name="Rectangle 241"/>
                        <wps:cNvSpPr>
                          <a:spLocks noChangeArrowheads="1"/>
                        </wps:cNvSpPr>
                        <wps:spPr bwMode="auto">
                          <a:xfrm>
                            <a:off x="4745" y="5220"/>
                            <a:ext cx="2130" cy="1037"/>
                          </a:xfrm>
                          <a:prstGeom prst="rect">
                            <a:avLst/>
                          </a:prstGeom>
                          <a:solidFill>
                            <a:srgbClr val="99CCFF"/>
                          </a:solidFill>
                          <a:ln w="9525">
                            <a:solidFill>
                              <a:srgbClr val="000000"/>
                            </a:solidFill>
                            <a:miter lim="800000"/>
                            <a:headEnd/>
                            <a:tailEnd/>
                          </a:ln>
                        </wps:spPr>
                        <wps:txbx>
                          <w:txbxContent>
                            <w:p w14:paraId="51D19A85" w14:textId="77777777" w:rsidR="00F522AB" w:rsidRPr="00AD1516" w:rsidRDefault="00F522AB" w:rsidP="006C583F">
                              <w:pPr>
                                <w:pStyle w:val="BlockText"/>
                                <w:jc w:val="center"/>
                                <w:rPr>
                                  <w:i/>
                                  <w:iCs/>
                                  <w:sz w:val="14"/>
                                  <w:szCs w:val="14"/>
                                </w:rPr>
                              </w:pPr>
                              <w:r w:rsidRPr="00AD1516">
                                <w:rPr>
                                  <w:sz w:val="16"/>
                                  <w:szCs w:val="16"/>
                                </w:rPr>
                                <w:t>API Class 1, Div 2 area</w:t>
                              </w:r>
                            </w:p>
                          </w:txbxContent>
                        </wps:txbx>
                        <wps:bodyPr rot="0" vert="horz" wrap="square" lIns="9144" tIns="9144" rIns="9144" bIns="9144" anchor="ctr" anchorCtr="0" upright="1">
                          <a:noAutofit/>
                        </wps:bodyPr>
                      </wps:wsp>
                      <wps:wsp>
                        <wps:cNvPr id="67" name="Rectangle 242"/>
                        <wps:cNvSpPr>
                          <a:spLocks noChangeArrowheads="1"/>
                        </wps:cNvSpPr>
                        <wps:spPr bwMode="auto">
                          <a:xfrm>
                            <a:off x="2445" y="5220"/>
                            <a:ext cx="2130" cy="1037"/>
                          </a:xfrm>
                          <a:prstGeom prst="rect">
                            <a:avLst/>
                          </a:prstGeom>
                          <a:solidFill>
                            <a:srgbClr val="99CCFF"/>
                          </a:solidFill>
                          <a:ln w="9525">
                            <a:solidFill>
                              <a:srgbClr val="000000"/>
                            </a:solidFill>
                            <a:miter lim="800000"/>
                            <a:headEnd/>
                            <a:tailEnd/>
                          </a:ln>
                        </wps:spPr>
                        <wps:txbx>
                          <w:txbxContent>
                            <w:p w14:paraId="51D19A86" w14:textId="77777777" w:rsidR="00F522AB" w:rsidRPr="00AD1516" w:rsidRDefault="00F522AB" w:rsidP="006C583F">
                              <w:pPr>
                                <w:pStyle w:val="BlockText"/>
                                <w:jc w:val="center"/>
                                <w:rPr>
                                  <w:i/>
                                  <w:iCs/>
                                  <w:sz w:val="14"/>
                                  <w:szCs w:val="14"/>
                                </w:rPr>
                              </w:pPr>
                              <w:r w:rsidRPr="00AD1516">
                                <w:rPr>
                                  <w:sz w:val="16"/>
                                  <w:szCs w:val="16"/>
                                </w:rPr>
                                <w:t>API Class 1, Div 1 area</w:t>
                              </w:r>
                            </w:p>
                          </w:txbxContent>
                        </wps:txbx>
                        <wps:bodyPr rot="0" vert="horz" wrap="square" lIns="9144" tIns="9144" rIns="9144" bIns="9144" anchor="ctr" anchorCtr="0" upright="1">
                          <a:noAutofit/>
                        </wps:bodyPr>
                      </wps:wsp>
                      <wps:wsp>
                        <wps:cNvPr id="68" name="AutoShape 243"/>
                        <wps:cNvCnPr>
                          <a:cxnSpLocks noChangeShapeType="1"/>
                        </wps:cNvCnPr>
                        <wps:spPr bwMode="auto">
                          <a:xfrm>
                            <a:off x="3495" y="4935"/>
                            <a:ext cx="6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44"/>
                        <wps:cNvCnPr>
                          <a:cxnSpLocks noChangeShapeType="1"/>
                        </wps:cNvCnPr>
                        <wps:spPr bwMode="auto">
                          <a:xfrm>
                            <a:off x="6960" y="4742"/>
                            <a:ext cx="0" cy="1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245"/>
                        <wps:cNvCnPr>
                          <a:cxnSpLocks noChangeShapeType="1"/>
                        </wps:cNvCnPr>
                        <wps:spPr bwMode="auto">
                          <a:xfrm>
                            <a:off x="3495" y="4935"/>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246"/>
                        <wps:cNvCnPr>
                          <a:cxnSpLocks noChangeShapeType="1"/>
                        </wps:cNvCnPr>
                        <wps:spPr bwMode="auto">
                          <a:xfrm>
                            <a:off x="10410" y="4935"/>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247"/>
                        <wps:cNvCnPr>
                          <a:cxnSpLocks noChangeShapeType="1"/>
                        </wps:cNvCnPr>
                        <wps:spPr bwMode="auto">
                          <a:xfrm>
                            <a:off x="5810" y="4935"/>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248"/>
                        <wps:cNvCnPr>
                          <a:cxnSpLocks noChangeShapeType="1"/>
                        </wps:cNvCnPr>
                        <wps:spPr bwMode="auto">
                          <a:xfrm>
                            <a:off x="8110" y="4935"/>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249"/>
                        <wps:cNvCnPr>
                          <a:cxnSpLocks noChangeShapeType="1"/>
                        </wps:cNvCnPr>
                        <wps:spPr bwMode="auto">
                          <a:xfrm>
                            <a:off x="3490" y="6452"/>
                            <a:ext cx="6915"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5" name="AutoShape 250"/>
                        <wps:cNvCnPr>
                          <a:cxnSpLocks noChangeShapeType="1"/>
                        </wps:cNvCnPr>
                        <wps:spPr bwMode="auto">
                          <a:xfrm>
                            <a:off x="3490" y="6257"/>
                            <a:ext cx="0" cy="4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251"/>
                        <wps:cNvCnPr>
                          <a:cxnSpLocks noChangeShapeType="1"/>
                        </wps:cNvCnPr>
                        <wps:spPr bwMode="auto">
                          <a:xfrm>
                            <a:off x="10405" y="6257"/>
                            <a:ext cx="0" cy="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252"/>
                        <wps:cNvCnPr>
                          <a:cxnSpLocks noChangeShapeType="1"/>
                        </wps:cNvCnPr>
                        <wps:spPr bwMode="auto">
                          <a:xfrm>
                            <a:off x="5805" y="6257"/>
                            <a:ext cx="0" cy="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253"/>
                        <wps:cNvCnPr>
                          <a:cxnSpLocks noChangeShapeType="1"/>
                        </wps:cNvCnPr>
                        <wps:spPr bwMode="auto">
                          <a:xfrm>
                            <a:off x="8105" y="6257"/>
                            <a:ext cx="0" cy="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254"/>
                        <wps:cNvCnPr>
                          <a:cxnSpLocks noChangeShapeType="1"/>
                        </wps:cNvCnPr>
                        <wps:spPr bwMode="auto">
                          <a:xfrm>
                            <a:off x="1965" y="3270"/>
                            <a:ext cx="1" cy="991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80" name="Group 255"/>
                        <wpg:cNvGrpSpPr>
                          <a:grpSpLocks/>
                        </wpg:cNvGrpSpPr>
                        <wpg:grpSpPr bwMode="auto">
                          <a:xfrm>
                            <a:off x="2265" y="6716"/>
                            <a:ext cx="2430" cy="1320"/>
                            <a:chOff x="2235" y="7095"/>
                            <a:chExt cx="2430" cy="1320"/>
                          </a:xfrm>
                        </wpg:grpSpPr>
                        <wps:wsp>
                          <wps:cNvPr id="81" name="AutoShape 256"/>
                          <wps:cNvSpPr>
                            <a:spLocks noChangeArrowheads="1"/>
                          </wps:cNvSpPr>
                          <wps:spPr bwMode="auto">
                            <a:xfrm>
                              <a:off x="2235" y="7095"/>
                              <a:ext cx="2430" cy="1320"/>
                            </a:xfrm>
                            <a:prstGeom prst="flowChartDecision">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wps:wsp>
                          <wps:cNvPr id="82" name="Rectangle 257"/>
                          <wps:cNvSpPr>
                            <a:spLocks noChangeArrowheads="1"/>
                          </wps:cNvSpPr>
                          <wps:spPr bwMode="auto">
                            <a:xfrm>
                              <a:off x="2467" y="7343"/>
                              <a:ext cx="1965" cy="825"/>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87" w14:textId="77777777" w:rsidR="00F522AB" w:rsidRPr="007815FA" w:rsidRDefault="00F522AB" w:rsidP="006C583F">
                                <w:pPr>
                                  <w:pStyle w:val="BlockText"/>
                                  <w:jc w:val="center"/>
                                  <w:rPr>
                                    <w:i/>
                                    <w:iCs/>
                                    <w:sz w:val="14"/>
                                    <w:szCs w:val="14"/>
                                  </w:rPr>
                                </w:pPr>
                                <w:r>
                                  <w:rPr>
                                    <w:sz w:val="16"/>
                                    <w:szCs w:val="16"/>
                                  </w:rPr>
                                  <w:t>Will Equipment be</w:t>
                                </w:r>
                                <w:r>
                                  <w:rPr>
                                    <w:sz w:val="16"/>
                                    <w:szCs w:val="16"/>
                                  </w:rPr>
                                  <w:br/>
                                  <w:t xml:space="preserve">Installed in API Class 1, </w:t>
                                </w:r>
                                <w:r>
                                  <w:rPr>
                                    <w:sz w:val="16"/>
                                    <w:szCs w:val="16"/>
                                  </w:rPr>
                                  <w:br/>
                                  <w:t>Div 1 or 2 Area?</w:t>
                                </w:r>
                              </w:p>
                            </w:txbxContent>
                          </wps:txbx>
                          <wps:bodyPr rot="0" vert="horz" wrap="square" lIns="9144" tIns="9144" rIns="9144" bIns="9144" anchor="ctr" anchorCtr="0" upright="1">
                            <a:noAutofit/>
                          </wps:bodyPr>
                        </wps:wsp>
                      </wpg:grpSp>
                      <wpg:grpSp>
                        <wpg:cNvPr id="83" name="Group 258"/>
                        <wpg:cNvGrpSpPr>
                          <a:grpSpLocks/>
                        </wpg:cNvGrpSpPr>
                        <wpg:grpSpPr bwMode="auto">
                          <a:xfrm>
                            <a:off x="5525" y="6716"/>
                            <a:ext cx="2430" cy="1320"/>
                            <a:chOff x="2235" y="7095"/>
                            <a:chExt cx="2430" cy="1320"/>
                          </a:xfrm>
                        </wpg:grpSpPr>
                        <wps:wsp>
                          <wps:cNvPr id="84" name="AutoShape 259"/>
                          <wps:cNvSpPr>
                            <a:spLocks noChangeArrowheads="1"/>
                          </wps:cNvSpPr>
                          <wps:spPr bwMode="auto">
                            <a:xfrm>
                              <a:off x="2235" y="7095"/>
                              <a:ext cx="2430" cy="1320"/>
                            </a:xfrm>
                            <a:prstGeom prst="flowChartDecision">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wps:wsp>
                          <wps:cNvPr id="85" name="Rectangle 260"/>
                          <wps:cNvSpPr>
                            <a:spLocks noChangeArrowheads="1"/>
                          </wps:cNvSpPr>
                          <wps:spPr bwMode="auto">
                            <a:xfrm>
                              <a:off x="2467" y="7343"/>
                              <a:ext cx="1965" cy="825"/>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88" w14:textId="77777777" w:rsidR="00F522AB" w:rsidRPr="007815FA" w:rsidRDefault="00F522AB" w:rsidP="006C583F">
                                <w:pPr>
                                  <w:pStyle w:val="BlockText"/>
                                  <w:jc w:val="center"/>
                                  <w:rPr>
                                    <w:i/>
                                    <w:iCs/>
                                    <w:sz w:val="14"/>
                                    <w:szCs w:val="14"/>
                                  </w:rPr>
                                </w:pPr>
                                <w:r>
                                  <w:rPr>
                                    <w:sz w:val="16"/>
                                    <w:szCs w:val="16"/>
                                  </w:rPr>
                                  <w:t xml:space="preserve">Equipment </w:t>
                                </w:r>
                                <w:r>
                                  <w:rPr>
                                    <w:sz w:val="16"/>
                                    <w:szCs w:val="16"/>
                                  </w:rPr>
                                  <w:br/>
                                  <w:t>Approved for Area It Will Be Installed In?</w:t>
                                </w:r>
                              </w:p>
                            </w:txbxContent>
                          </wps:txbx>
                          <wps:bodyPr rot="0" vert="horz" wrap="square" lIns="9144" tIns="9144" rIns="9144" bIns="9144" anchor="ctr" anchorCtr="0" upright="1">
                            <a:noAutofit/>
                          </wps:bodyPr>
                        </wps:wsp>
                      </wpg:grpSp>
                      <wps:wsp>
                        <wps:cNvPr id="86" name="Rectangle 261"/>
                        <wps:cNvSpPr>
                          <a:spLocks noChangeArrowheads="1"/>
                        </wps:cNvSpPr>
                        <wps:spPr bwMode="auto">
                          <a:xfrm>
                            <a:off x="2618" y="8430"/>
                            <a:ext cx="1725" cy="806"/>
                          </a:xfrm>
                          <a:prstGeom prst="rect">
                            <a:avLst/>
                          </a:prstGeom>
                          <a:solidFill>
                            <a:srgbClr val="99CCFF"/>
                          </a:solidFill>
                          <a:ln w="9525">
                            <a:solidFill>
                              <a:srgbClr val="000000"/>
                            </a:solidFill>
                            <a:miter lim="800000"/>
                            <a:headEnd/>
                            <a:tailEnd/>
                          </a:ln>
                        </wps:spPr>
                        <wps:txbx>
                          <w:txbxContent>
                            <w:p w14:paraId="51D19A89" w14:textId="77777777" w:rsidR="00F522AB" w:rsidRPr="007815FA" w:rsidRDefault="00F522AB" w:rsidP="006C583F">
                              <w:pPr>
                                <w:pStyle w:val="BlockText"/>
                                <w:jc w:val="center"/>
                                <w:rPr>
                                  <w:i/>
                                  <w:iCs/>
                                  <w:sz w:val="14"/>
                                  <w:szCs w:val="14"/>
                                </w:rPr>
                              </w:pPr>
                              <w:r>
                                <w:rPr>
                                  <w:sz w:val="16"/>
                                  <w:szCs w:val="16"/>
                                </w:rPr>
                                <w:t>Requestor Contact Vendor and Arrange for 3</w:t>
                              </w:r>
                              <w:r w:rsidRPr="00386089">
                                <w:rPr>
                                  <w:sz w:val="16"/>
                                  <w:szCs w:val="16"/>
                                  <w:vertAlign w:val="superscript"/>
                                </w:rPr>
                                <w:t>rd</w:t>
                              </w:r>
                              <w:r>
                                <w:rPr>
                                  <w:sz w:val="16"/>
                                  <w:szCs w:val="16"/>
                                </w:rPr>
                                <w:t xml:space="preserve"> Party Inspection</w:t>
                              </w:r>
                            </w:p>
                          </w:txbxContent>
                        </wps:txbx>
                        <wps:bodyPr rot="0" vert="horz" wrap="square" lIns="9144" tIns="9144" rIns="9144" bIns="9144" anchor="ctr" anchorCtr="0" upright="1">
                          <a:noAutofit/>
                        </wps:bodyPr>
                      </wps:wsp>
                      <wps:wsp>
                        <wps:cNvPr id="87" name="Rectangle 262"/>
                        <wps:cNvSpPr>
                          <a:spLocks noChangeArrowheads="1"/>
                        </wps:cNvSpPr>
                        <wps:spPr bwMode="auto">
                          <a:xfrm>
                            <a:off x="4838" y="8430"/>
                            <a:ext cx="1725" cy="1950"/>
                          </a:xfrm>
                          <a:prstGeom prst="rect">
                            <a:avLst/>
                          </a:prstGeom>
                          <a:solidFill>
                            <a:srgbClr val="99CCFF"/>
                          </a:solidFill>
                          <a:ln w="9525">
                            <a:solidFill>
                              <a:srgbClr val="000000"/>
                            </a:solidFill>
                            <a:miter lim="800000"/>
                            <a:headEnd/>
                            <a:tailEnd/>
                          </a:ln>
                        </wps:spPr>
                        <wps:txbx>
                          <w:txbxContent>
                            <w:p w14:paraId="51D19A8A" w14:textId="77777777" w:rsidR="00F522AB" w:rsidRPr="00386089" w:rsidRDefault="00F522AB" w:rsidP="006C583F">
                              <w:pPr>
                                <w:pStyle w:val="BlockText"/>
                                <w:jc w:val="center"/>
                                <w:rPr>
                                  <w:sz w:val="16"/>
                                  <w:szCs w:val="16"/>
                                </w:rPr>
                              </w:pPr>
                              <w:r>
                                <w:rPr>
                                  <w:sz w:val="16"/>
                                  <w:szCs w:val="16"/>
                                </w:rPr>
                                <w:t>Vendor Completes Initial Inspection and Step 2 of Checklist.  Perform Function Test of Equipment and Safety Devices in the Presence of a 3</w:t>
                              </w:r>
                              <w:r w:rsidRPr="006A0E33">
                                <w:rPr>
                                  <w:sz w:val="16"/>
                                  <w:szCs w:val="16"/>
                                  <w:vertAlign w:val="superscript"/>
                                </w:rPr>
                                <w:t>rd</w:t>
                              </w:r>
                              <w:r>
                                <w:rPr>
                                  <w:sz w:val="16"/>
                                  <w:szCs w:val="16"/>
                                </w:rPr>
                                <w:t xml:space="preserve"> Party Inspector. Document Test Results for Future Reference.</w:t>
                              </w:r>
                            </w:p>
                          </w:txbxContent>
                        </wps:txbx>
                        <wps:bodyPr rot="0" vert="horz" wrap="square" lIns="9144" tIns="9144" rIns="9144" bIns="9144" anchor="ctr" anchorCtr="0" upright="1">
                          <a:noAutofit/>
                        </wps:bodyPr>
                      </wps:wsp>
                      <wps:wsp>
                        <wps:cNvPr id="88" name="Rectangle 263"/>
                        <wps:cNvSpPr>
                          <a:spLocks noChangeArrowheads="1"/>
                        </wps:cNvSpPr>
                        <wps:spPr bwMode="auto">
                          <a:xfrm>
                            <a:off x="7006" y="8430"/>
                            <a:ext cx="1725" cy="810"/>
                          </a:xfrm>
                          <a:prstGeom prst="rect">
                            <a:avLst/>
                          </a:prstGeom>
                          <a:solidFill>
                            <a:srgbClr val="99CCFF"/>
                          </a:solidFill>
                          <a:ln w="9525">
                            <a:solidFill>
                              <a:srgbClr val="000000"/>
                            </a:solidFill>
                            <a:miter lim="800000"/>
                            <a:headEnd/>
                            <a:tailEnd/>
                          </a:ln>
                        </wps:spPr>
                        <wps:txbx>
                          <w:txbxContent>
                            <w:p w14:paraId="51D19A8B" w14:textId="77777777" w:rsidR="00F522AB" w:rsidRPr="007815FA" w:rsidRDefault="00F522AB" w:rsidP="006C583F">
                              <w:pPr>
                                <w:pStyle w:val="BlockText"/>
                                <w:jc w:val="center"/>
                                <w:rPr>
                                  <w:i/>
                                  <w:iCs/>
                                  <w:sz w:val="14"/>
                                  <w:szCs w:val="14"/>
                                </w:rPr>
                              </w:pPr>
                              <w:r>
                                <w:rPr>
                                  <w:sz w:val="16"/>
                                  <w:szCs w:val="16"/>
                                </w:rPr>
                                <w:t>3</w:t>
                              </w:r>
                              <w:r w:rsidRPr="006A0E33">
                                <w:rPr>
                                  <w:sz w:val="16"/>
                                  <w:szCs w:val="16"/>
                                  <w:vertAlign w:val="superscript"/>
                                </w:rPr>
                                <w:t>rd</w:t>
                              </w:r>
                              <w:r>
                                <w:rPr>
                                  <w:sz w:val="16"/>
                                  <w:szCs w:val="16"/>
                                </w:rPr>
                                <w:t xml:space="preserve"> Party Inspector Completes Equipment Inspection at </w:t>
                              </w:r>
                              <w:r>
                                <w:rPr>
                                  <w:sz w:val="16"/>
                                  <w:szCs w:val="16"/>
                                </w:rPr>
                                <w:br/>
                                <w:t>Vendor’s Location</w:t>
                              </w:r>
                            </w:p>
                          </w:txbxContent>
                        </wps:txbx>
                        <wps:bodyPr rot="0" vert="horz" wrap="square" lIns="9144" tIns="9144" rIns="9144" bIns="9144" anchor="ctr" anchorCtr="0" upright="1">
                          <a:noAutofit/>
                        </wps:bodyPr>
                      </wps:wsp>
                      <wps:wsp>
                        <wps:cNvPr id="89" name="Rectangle 264"/>
                        <wps:cNvSpPr>
                          <a:spLocks noChangeArrowheads="1"/>
                        </wps:cNvSpPr>
                        <wps:spPr bwMode="auto">
                          <a:xfrm>
                            <a:off x="7006" y="10627"/>
                            <a:ext cx="1725" cy="720"/>
                          </a:xfrm>
                          <a:prstGeom prst="rect">
                            <a:avLst/>
                          </a:prstGeom>
                          <a:solidFill>
                            <a:srgbClr val="99CCFF"/>
                          </a:solidFill>
                          <a:ln w="9525">
                            <a:solidFill>
                              <a:srgbClr val="000000"/>
                            </a:solidFill>
                            <a:miter lim="800000"/>
                            <a:headEnd/>
                            <a:tailEnd/>
                          </a:ln>
                        </wps:spPr>
                        <wps:txbx>
                          <w:txbxContent>
                            <w:p w14:paraId="51D19A8C" w14:textId="77777777" w:rsidR="00F522AB" w:rsidRPr="006C6CA8" w:rsidRDefault="00F522AB" w:rsidP="006C583F">
                              <w:pPr>
                                <w:pStyle w:val="BlockText"/>
                                <w:jc w:val="center"/>
                                <w:rPr>
                                  <w:sz w:val="16"/>
                                  <w:szCs w:val="16"/>
                                </w:rPr>
                              </w:pPr>
                              <w:r>
                                <w:rPr>
                                  <w:sz w:val="16"/>
                                  <w:szCs w:val="16"/>
                                </w:rPr>
                                <w:t>Inspector Notifies Requestor of Non-compliance</w:t>
                              </w:r>
                            </w:p>
                          </w:txbxContent>
                        </wps:txbx>
                        <wps:bodyPr rot="0" vert="horz" wrap="square" lIns="9144" tIns="9144" rIns="9144" bIns="9144" anchor="ctr" anchorCtr="0" upright="1">
                          <a:noAutofit/>
                        </wps:bodyPr>
                      </wps:wsp>
                      <wps:wsp>
                        <wps:cNvPr id="90" name="Rectangle 265"/>
                        <wps:cNvSpPr>
                          <a:spLocks noChangeArrowheads="1"/>
                        </wps:cNvSpPr>
                        <wps:spPr bwMode="auto">
                          <a:xfrm>
                            <a:off x="6563" y="12735"/>
                            <a:ext cx="2612" cy="810"/>
                          </a:xfrm>
                          <a:prstGeom prst="rect">
                            <a:avLst/>
                          </a:prstGeom>
                          <a:solidFill>
                            <a:srgbClr val="99CCFF"/>
                          </a:solidFill>
                          <a:ln w="9525">
                            <a:solidFill>
                              <a:srgbClr val="000000"/>
                            </a:solidFill>
                            <a:miter lim="800000"/>
                            <a:headEnd/>
                            <a:tailEnd/>
                          </a:ln>
                        </wps:spPr>
                        <wps:txbx>
                          <w:txbxContent>
                            <w:p w14:paraId="51D19A8D" w14:textId="77777777" w:rsidR="00F522AB" w:rsidRPr="007815FA" w:rsidRDefault="00F522AB" w:rsidP="006C583F">
                              <w:pPr>
                                <w:pStyle w:val="BlockText"/>
                                <w:jc w:val="center"/>
                                <w:rPr>
                                  <w:i/>
                                  <w:iCs/>
                                  <w:sz w:val="14"/>
                                  <w:szCs w:val="14"/>
                                </w:rPr>
                              </w:pPr>
                              <w:r>
                                <w:rPr>
                                  <w:sz w:val="16"/>
                                  <w:szCs w:val="16"/>
                                </w:rPr>
                                <w:t>Inspector Re-evaluates Equipment Needs/ Placement and Re-starts Process. (Go to 1.)</w:t>
                              </w:r>
                            </w:p>
                          </w:txbxContent>
                        </wps:txbx>
                        <wps:bodyPr rot="0" vert="horz" wrap="square" lIns="9144" tIns="9144" rIns="9144" bIns="9144" anchor="ctr" anchorCtr="0" upright="1">
                          <a:noAutofit/>
                        </wps:bodyPr>
                      </wps:wsp>
                      <wps:wsp>
                        <wps:cNvPr id="91" name="AutoShape 266"/>
                        <wps:cNvCnPr>
                          <a:cxnSpLocks noChangeShapeType="1"/>
                        </wps:cNvCnPr>
                        <wps:spPr bwMode="auto">
                          <a:xfrm>
                            <a:off x="6735" y="8032"/>
                            <a:ext cx="0" cy="1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267"/>
                        <wps:cNvCnPr>
                          <a:cxnSpLocks noChangeShapeType="1"/>
                        </wps:cNvCnPr>
                        <wps:spPr bwMode="auto">
                          <a:xfrm>
                            <a:off x="3490" y="8025"/>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268"/>
                        <wps:cNvCnPr>
                          <a:cxnSpLocks noChangeShapeType="1"/>
                        </wps:cNvCnPr>
                        <wps:spPr bwMode="auto">
                          <a:xfrm flipH="1">
                            <a:off x="3490" y="8225"/>
                            <a:ext cx="3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Rectangle 269"/>
                        <wps:cNvSpPr>
                          <a:spLocks noChangeArrowheads="1"/>
                        </wps:cNvSpPr>
                        <wps:spPr bwMode="auto">
                          <a:xfrm>
                            <a:off x="9305" y="9538"/>
                            <a:ext cx="1725" cy="810"/>
                          </a:xfrm>
                          <a:prstGeom prst="rect">
                            <a:avLst/>
                          </a:prstGeom>
                          <a:solidFill>
                            <a:srgbClr val="99CCFF"/>
                          </a:solidFill>
                          <a:ln w="9525">
                            <a:solidFill>
                              <a:srgbClr val="000000"/>
                            </a:solidFill>
                            <a:miter lim="800000"/>
                            <a:headEnd/>
                            <a:tailEnd/>
                          </a:ln>
                        </wps:spPr>
                        <wps:txbx>
                          <w:txbxContent>
                            <w:p w14:paraId="51D19A8E" w14:textId="77777777" w:rsidR="00F522AB" w:rsidRPr="007815FA" w:rsidRDefault="00F522AB" w:rsidP="006C583F">
                              <w:pPr>
                                <w:pStyle w:val="BlockText"/>
                                <w:jc w:val="center"/>
                                <w:rPr>
                                  <w:i/>
                                  <w:iCs/>
                                  <w:sz w:val="14"/>
                                  <w:szCs w:val="14"/>
                                </w:rPr>
                              </w:pPr>
                              <w:r>
                                <w:rPr>
                                  <w:sz w:val="16"/>
                                  <w:szCs w:val="16"/>
                                </w:rPr>
                                <w:t xml:space="preserve">Inspector Attaches Proper Tag and Completed Checklist </w:t>
                              </w:r>
                              <w:r>
                                <w:rPr>
                                  <w:sz w:val="16"/>
                                  <w:szCs w:val="16"/>
                                </w:rPr>
                                <w:br/>
                                <w:t>to Requestor</w:t>
                              </w:r>
                            </w:p>
                          </w:txbxContent>
                        </wps:txbx>
                        <wps:bodyPr rot="0" vert="horz" wrap="square" lIns="9144" tIns="9144" rIns="9144" bIns="9144" anchor="ctr" anchorCtr="0" upright="1">
                          <a:noAutofit/>
                        </wps:bodyPr>
                      </wps:wsp>
                      <wps:wsp>
                        <wps:cNvPr id="95" name="AutoShape 270"/>
                        <wps:cNvSpPr>
                          <a:spLocks noChangeArrowheads="1"/>
                        </wps:cNvSpPr>
                        <wps:spPr bwMode="auto">
                          <a:xfrm>
                            <a:off x="9265" y="10598"/>
                            <a:ext cx="1805" cy="825"/>
                          </a:xfrm>
                          <a:prstGeom prst="flowChartDecision">
                            <a:avLst/>
                          </a:prstGeom>
                          <a:solidFill>
                            <a:srgbClr val="99CCFF"/>
                          </a:solidFill>
                          <a:ln w="9525">
                            <a:solidFill>
                              <a:srgbClr val="000000"/>
                            </a:solidFill>
                            <a:miter lim="800000"/>
                            <a:headEnd/>
                            <a:tailEnd/>
                          </a:ln>
                        </wps:spPr>
                        <wps:txbx>
                          <w:txbxContent>
                            <w:p w14:paraId="51D19A8F" w14:textId="77777777" w:rsidR="00F522AB" w:rsidRPr="006A0E33" w:rsidRDefault="00F522AB" w:rsidP="006C583F">
                              <w:pPr>
                                <w:pStyle w:val="BlockText"/>
                                <w:jc w:val="center"/>
                                <w:rPr>
                                  <w:sz w:val="16"/>
                                  <w:szCs w:val="16"/>
                                </w:rPr>
                              </w:pPr>
                              <w:r>
                                <w:rPr>
                                  <w:sz w:val="16"/>
                                  <w:szCs w:val="16"/>
                                </w:rPr>
                                <w:t>MOC</w:t>
                              </w:r>
                              <w:r>
                                <w:rPr>
                                  <w:sz w:val="16"/>
                                  <w:szCs w:val="16"/>
                                </w:rPr>
                                <w:br/>
                                <w:t>Approved?</w:t>
                              </w:r>
                            </w:p>
                          </w:txbxContent>
                        </wps:txbx>
                        <wps:bodyPr rot="0" vert="horz" wrap="square" lIns="0" tIns="0" rIns="0" bIns="0" anchor="ctr" anchorCtr="0" upright="1">
                          <a:noAutofit/>
                        </wps:bodyPr>
                      </wps:wsp>
                      <wps:wsp>
                        <wps:cNvPr id="96" name="Rectangle 271"/>
                        <wps:cNvSpPr>
                          <a:spLocks noChangeArrowheads="1"/>
                        </wps:cNvSpPr>
                        <wps:spPr bwMode="auto">
                          <a:xfrm>
                            <a:off x="9590" y="11674"/>
                            <a:ext cx="1155" cy="570"/>
                          </a:xfrm>
                          <a:prstGeom prst="rect">
                            <a:avLst/>
                          </a:prstGeom>
                          <a:solidFill>
                            <a:srgbClr val="99CCFF"/>
                          </a:solidFill>
                          <a:ln w="9525">
                            <a:solidFill>
                              <a:srgbClr val="000000"/>
                            </a:solidFill>
                            <a:miter lim="800000"/>
                            <a:headEnd/>
                            <a:tailEnd/>
                          </a:ln>
                        </wps:spPr>
                        <wps:txbx>
                          <w:txbxContent>
                            <w:p w14:paraId="51D19A90" w14:textId="77777777" w:rsidR="00F522AB" w:rsidRPr="007815FA" w:rsidRDefault="00F522AB" w:rsidP="006C583F">
                              <w:pPr>
                                <w:pStyle w:val="BlockText"/>
                                <w:jc w:val="center"/>
                                <w:rPr>
                                  <w:i/>
                                  <w:iCs/>
                                  <w:sz w:val="14"/>
                                  <w:szCs w:val="14"/>
                                </w:rPr>
                              </w:pPr>
                              <w:r>
                                <w:rPr>
                                  <w:sz w:val="16"/>
                                  <w:szCs w:val="16"/>
                                </w:rPr>
                                <w:t>Vendor Ships</w:t>
                              </w:r>
                              <w:r>
                                <w:rPr>
                                  <w:sz w:val="16"/>
                                  <w:szCs w:val="16"/>
                                </w:rPr>
                                <w:br/>
                                <w:t xml:space="preserve">Equipment </w:t>
                              </w:r>
                            </w:p>
                          </w:txbxContent>
                        </wps:txbx>
                        <wps:bodyPr rot="0" vert="horz" wrap="square" lIns="9144" tIns="9144" rIns="9144" bIns="9144" anchor="ctr" anchorCtr="0" upright="1">
                          <a:noAutofit/>
                        </wps:bodyPr>
                      </wps:wsp>
                      <wps:wsp>
                        <wps:cNvPr id="97" name="AutoShape 272"/>
                        <wps:cNvSpPr>
                          <a:spLocks noChangeArrowheads="1"/>
                        </wps:cNvSpPr>
                        <wps:spPr bwMode="auto">
                          <a:xfrm>
                            <a:off x="9688" y="12495"/>
                            <a:ext cx="950" cy="555"/>
                          </a:xfrm>
                          <a:prstGeom prst="flowChartOffpageConnector">
                            <a:avLst/>
                          </a:prstGeom>
                          <a:solidFill>
                            <a:srgbClr val="99CCFF"/>
                          </a:solidFill>
                          <a:ln w="9525">
                            <a:solidFill>
                              <a:schemeClr val="tx1">
                                <a:lumMod val="100000"/>
                                <a:lumOff val="0"/>
                              </a:schemeClr>
                            </a:solidFill>
                            <a:miter lim="800000"/>
                            <a:headEnd/>
                            <a:tailEnd/>
                          </a:ln>
                        </wps:spPr>
                        <wps:txbx>
                          <w:txbxContent>
                            <w:p w14:paraId="51D19A91" w14:textId="77777777" w:rsidR="00F522AB" w:rsidRPr="004D6A4E" w:rsidRDefault="00F522AB" w:rsidP="006C583F">
                              <w:pPr>
                                <w:pStyle w:val="BlockText"/>
                                <w:jc w:val="center"/>
                                <w:rPr>
                                  <w:sz w:val="16"/>
                                  <w:szCs w:val="16"/>
                                </w:rPr>
                              </w:pPr>
                              <w:r>
                                <w:rPr>
                                  <w:sz w:val="16"/>
                                  <w:szCs w:val="16"/>
                                </w:rPr>
                                <w:t xml:space="preserve">Go to </w:t>
                              </w:r>
                              <w:r>
                                <w:rPr>
                                  <w:sz w:val="16"/>
                                  <w:szCs w:val="16"/>
                                </w:rPr>
                                <w:br/>
                                <w:t>Page 2</w:t>
                              </w:r>
                            </w:p>
                          </w:txbxContent>
                        </wps:txbx>
                        <wps:bodyPr rot="0" vert="horz" wrap="square" lIns="9144" tIns="9144" rIns="9144" bIns="9144" anchor="t" anchorCtr="0" upright="1">
                          <a:noAutofit/>
                        </wps:bodyPr>
                      </wps:wsp>
                      <wps:wsp>
                        <wps:cNvPr id="98" name="AutoShape 273"/>
                        <wps:cNvCnPr>
                          <a:cxnSpLocks noChangeShapeType="1"/>
                        </wps:cNvCnPr>
                        <wps:spPr bwMode="auto">
                          <a:xfrm flipH="1">
                            <a:off x="9175" y="13185"/>
                            <a:ext cx="2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274"/>
                        <wps:cNvSpPr txBox="1">
                          <a:spLocks noChangeArrowheads="1"/>
                        </wps:cNvSpPr>
                        <wps:spPr bwMode="auto">
                          <a:xfrm>
                            <a:off x="6875" y="1650"/>
                            <a:ext cx="4600" cy="398"/>
                          </a:xfrm>
                          <a:prstGeom prst="rect">
                            <a:avLst/>
                          </a:prstGeom>
                          <a:solidFill>
                            <a:schemeClr val="bg1">
                              <a:lumMod val="100000"/>
                              <a:lumOff val="0"/>
                            </a:schemeClr>
                          </a:solidFill>
                          <a:ln w="9525">
                            <a:solidFill>
                              <a:srgbClr val="000000"/>
                            </a:solidFill>
                            <a:miter lim="800000"/>
                            <a:headEnd/>
                            <a:tailEnd/>
                          </a:ln>
                        </wps:spPr>
                        <wps:txbx>
                          <w:txbxContent>
                            <w:p w14:paraId="51D19A92" w14:textId="77777777" w:rsidR="00F522AB" w:rsidRPr="004D6A4E" w:rsidRDefault="00F522AB" w:rsidP="006C583F">
                              <w:pPr>
                                <w:pStyle w:val="BlockText"/>
                                <w:jc w:val="center"/>
                                <w:rPr>
                                  <w:sz w:val="22"/>
                                  <w:szCs w:val="22"/>
                                </w:rPr>
                              </w:pPr>
                              <w:r w:rsidRPr="004D6A4E">
                                <w:rPr>
                                  <w:sz w:val="22"/>
                                  <w:szCs w:val="22"/>
                                </w:rPr>
                                <w:t xml:space="preserve">Page 1 – </w:t>
                              </w:r>
                              <w:r w:rsidRPr="004D6A4E">
                                <w:rPr>
                                  <w:b/>
                                  <w:bCs/>
                                  <w:sz w:val="22"/>
                                  <w:szCs w:val="22"/>
                                </w:rPr>
                                <w:t>Temporary Equipment Process</w:t>
                              </w:r>
                            </w:p>
                          </w:txbxContent>
                        </wps:txbx>
                        <wps:bodyPr rot="0" vert="horz" wrap="square" lIns="91440" tIns="45720" rIns="91440" bIns="45720" anchor="t" anchorCtr="0" upright="1">
                          <a:noAutofit/>
                        </wps:bodyPr>
                      </wps:wsp>
                      <wps:wsp>
                        <wps:cNvPr id="100" name="AutoShape 275"/>
                        <wps:cNvCnPr>
                          <a:cxnSpLocks noChangeShapeType="1"/>
                        </wps:cNvCnPr>
                        <wps:spPr bwMode="auto">
                          <a:xfrm>
                            <a:off x="10320" y="4554"/>
                            <a:ext cx="0" cy="1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276"/>
                        <wps:cNvCnPr>
                          <a:cxnSpLocks noChangeShapeType="1"/>
                        </wps:cNvCnPr>
                        <wps:spPr bwMode="auto">
                          <a:xfrm flipH="1">
                            <a:off x="6960" y="4747"/>
                            <a:ext cx="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 name="Group 277"/>
                        <wpg:cNvGrpSpPr>
                          <a:grpSpLocks/>
                        </wpg:cNvGrpSpPr>
                        <wpg:grpSpPr bwMode="auto">
                          <a:xfrm>
                            <a:off x="6966" y="9521"/>
                            <a:ext cx="1805" cy="825"/>
                            <a:chOff x="6936" y="9605"/>
                            <a:chExt cx="1805" cy="825"/>
                          </a:xfrm>
                        </wpg:grpSpPr>
                        <wps:wsp>
                          <wps:cNvPr id="103" name="AutoShape 278"/>
                          <wps:cNvSpPr>
                            <a:spLocks noChangeArrowheads="1"/>
                          </wps:cNvSpPr>
                          <wps:spPr bwMode="auto">
                            <a:xfrm>
                              <a:off x="6936" y="9605"/>
                              <a:ext cx="1805" cy="825"/>
                            </a:xfrm>
                            <a:prstGeom prst="flowChartDecision">
                              <a:avLst/>
                            </a:prstGeom>
                            <a:solidFill>
                              <a:srgbClr val="99CCFF"/>
                            </a:solidFill>
                            <a:ln w="9525">
                              <a:solidFill>
                                <a:srgbClr val="000000"/>
                              </a:solidFill>
                              <a:miter lim="800000"/>
                              <a:headEnd/>
                              <a:tailEnd/>
                            </a:ln>
                          </wps:spPr>
                          <wps:txbx>
                            <w:txbxContent>
                              <w:p w14:paraId="51D19A93" w14:textId="77777777" w:rsidR="00F522AB" w:rsidRPr="006C6CA8" w:rsidRDefault="00F522AB" w:rsidP="006C583F">
                                <w:pPr>
                                  <w:rPr>
                                    <w:szCs w:val="16"/>
                                  </w:rPr>
                                </w:pPr>
                              </w:p>
                            </w:txbxContent>
                          </wps:txbx>
                          <wps:bodyPr rot="0" vert="horz" wrap="square" lIns="0" tIns="0" rIns="0" bIns="0" anchor="ctr" anchorCtr="0" upright="1">
                            <a:noAutofit/>
                          </wps:bodyPr>
                        </wps:wsp>
                        <wps:wsp>
                          <wps:cNvPr id="104" name="Rectangle 279"/>
                          <wps:cNvSpPr>
                            <a:spLocks noChangeArrowheads="1"/>
                          </wps:cNvSpPr>
                          <wps:spPr bwMode="auto">
                            <a:xfrm>
                              <a:off x="7245" y="9705"/>
                              <a:ext cx="1155" cy="57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94" w14:textId="77777777" w:rsidR="00F522AB" w:rsidRPr="007815FA" w:rsidRDefault="00F522AB" w:rsidP="006C583F">
                                <w:pPr>
                                  <w:pStyle w:val="BlockText"/>
                                  <w:jc w:val="center"/>
                                  <w:rPr>
                                    <w:i/>
                                    <w:iCs/>
                                    <w:sz w:val="14"/>
                                    <w:szCs w:val="14"/>
                                  </w:rPr>
                                </w:pPr>
                                <w:r>
                                  <w:rPr>
                                    <w:sz w:val="16"/>
                                    <w:szCs w:val="16"/>
                                  </w:rPr>
                                  <w:t>Checklist</w:t>
                                </w:r>
                                <w:r>
                                  <w:rPr>
                                    <w:sz w:val="16"/>
                                    <w:szCs w:val="16"/>
                                  </w:rPr>
                                  <w:br/>
                                  <w:t>Compliance</w:t>
                                </w:r>
                              </w:p>
                            </w:txbxContent>
                          </wps:txbx>
                          <wps:bodyPr rot="0" vert="horz" wrap="square" lIns="9144" tIns="9144" rIns="9144" bIns="9144" anchor="ctr" anchorCtr="0" upright="1">
                            <a:noAutofit/>
                          </wps:bodyPr>
                        </wps:wsp>
                      </wpg:grpSp>
                      <wpg:grpSp>
                        <wpg:cNvPr id="105" name="Group 280"/>
                        <wpg:cNvGrpSpPr>
                          <a:grpSpLocks/>
                        </wpg:cNvGrpSpPr>
                        <wpg:grpSpPr bwMode="auto">
                          <a:xfrm>
                            <a:off x="6967" y="11628"/>
                            <a:ext cx="1805" cy="825"/>
                            <a:chOff x="6937" y="11703"/>
                            <a:chExt cx="1805" cy="825"/>
                          </a:xfrm>
                        </wpg:grpSpPr>
                        <wps:wsp>
                          <wps:cNvPr id="106" name="AutoShape 281"/>
                          <wps:cNvSpPr>
                            <a:spLocks noChangeArrowheads="1"/>
                          </wps:cNvSpPr>
                          <wps:spPr bwMode="auto">
                            <a:xfrm>
                              <a:off x="6937" y="11703"/>
                              <a:ext cx="1805" cy="825"/>
                            </a:xfrm>
                            <a:prstGeom prst="flowChartDecision">
                              <a:avLst/>
                            </a:prstGeom>
                            <a:solidFill>
                              <a:srgbClr val="99CCFF"/>
                            </a:solidFill>
                            <a:ln w="9525">
                              <a:solidFill>
                                <a:srgbClr val="000000"/>
                              </a:solidFill>
                              <a:miter lim="800000"/>
                              <a:headEnd/>
                              <a:tailEnd/>
                            </a:ln>
                          </wps:spPr>
                          <wps:txbx>
                            <w:txbxContent>
                              <w:p w14:paraId="51D19A95" w14:textId="77777777" w:rsidR="00F522AB" w:rsidRPr="006C6CA8" w:rsidRDefault="00F522AB" w:rsidP="006C583F">
                                <w:pPr>
                                  <w:rPr>
                                    <w:szCs w:val="16"/>
                                  </w:rPr>
                                </w:pPr>
                              </w:p>
                            </w:txbxContent>
                          </wps:txbx>
                          <wps:bodyPr rot="0" vert="horz" wrap="square" lIns="0" tIns="0" rIns="0" bIns="0" anchor="ctr" anchorCtr="0" upright="1">
                            <a:noAutofit/>
                          </wps:bodyPr>
                        </wps:wsp>
                        <wps:wsp>
                          <wps:cNvPr id="107" name="Rectangle 282"/>
                          <wps:cNvSpPr>
                            <a:spLocks noChangeArrowheads="1"/>
                          </wps:cNvSpPr>
                          <wps:spPr bwMode="auto">
                            <a:xfrm>
                              <a:off x="7260" y="11805"/>
                              <a:ext cx="1155" cy="57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96" w14:textId="77777777" w:rsidR="00F522AB" w:rsidRPr="007815FA" w:rsidRDefault="00F522AB" w:rsidP="006C583F">
                                <w:pPr>
                                  <w:pStyle w:val="BlockText"/>
                                  <w:jc w:val="center"/>
                                  <w:rPr>
                                    <w:i/>
                                    <w:iCs/>
                                    <w:sz w:val="14"/>
                                    <w:szCs w:val="14"/>
                                  </w:rPr>
                                </w:pPr>
                                <w:r>
                                  <w:rPr>
                                    <w:sz w:val="16"/>
                                    <w:szCs w:val="16"/>
                                  </w:rPr>
                                  <w:t>Non-compliance Mitigated</w:t>
                                </w:r>
                              </w:p>
                            </w:txbxContent>
                          </wps:txbx>
                          <wps:bodyPr rot="0" vert="horz" wrap="square" lIns="9144" tIns="9144" rIns="9144" bIns="9144" anchor="ctr" anchorCtr="0" upright="1">
                            <a:noAutofit/>
                          </wps:bodyPr>
                        </wps:wsp>
                      </wpg:grpSp>
                      <wps:wsp>
                        <wps:cNvPr id="108" name="AutoShape 283"/>
                        <wps:cNvCnPr>
                          <a:cxnSpLocks noChangeShapeType="1"/>
                        </wps:cNvCnPr>
                        <wps:spPr bwMode="auto">
                          <a:xfrm flipH="1">
                            <a:off x="1980" y="13185"/>
                            <a:ext cx="458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284"/>
                        <wps:cNvCnPr>
                          <a:cxnSpLocks noChangeShapeType="1"/>
                        </wps:cNvCnPr>
                        <wps:spPr bwMode="auto">
                          <a:xfrm>
                            <a:off x="2820" y="2760"/>
                            <a:ext cx="4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285"/>
                        <wps:cNvCnPr>
                          <a:cxnSpLocks noChangeShapeType="1"/>
                        </wps:cNvCnPr>
                        <wps:spPr bwMode="auto">
                          <a:xfrm>
                            <a:off x="4444" y="2760"/>
                            <a:ext cx="4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AutoShape 286"/>
                        <wps:cNvCnPr>
                          <a:cxnSpLocks noChangeShapeType="1"/>
                        </wps:cNvCnPr>
                        <wps:spPr bwMode="auto">
                          <a:xfrm>
                            <a:off x="6353" y="4035"/>
                            <a:ext cx="5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287"/>
                        <wps:cNvCnPr>
                          <a:cxnSpLocks noChangeShapeType="1"/>
                        </wps:cNvCnPr>
                        <wps:spPr bwMode="auto">
                          <a:xfrm>
                            <a:off x="8626" y="4035"/>
                            <a:ext cx="5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288"/>
                        <wps:cNvCnPr>
                          <a:cxnSpLocks noChangeShapeType="1"/>
                        </wps:cNvCnPr>
                        <wps:spPr bwMode="auto">
                          <a:xfrm>
                            <a:off x="4695" y="7380"/>
                            <a:ext cx="8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289"/>
                        <wps:cNvCnPr>
                          <a:cxnSpLocks noChangeShapeType="1"/>
                        </wps:cNvCnPr>
                        <wps:spPr bwMode="auto">
                          <a:xfrm>
                            <a:off x="11475" y="7380"/>
                            <a:ext cx="0" cy="5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290"/>
                        <wps:cNvCnPr>
                          <a:cxnSpLocks noChangeShapeType="1"/>
                        </wps:cNvCnPr>
                        <wps:spPr bwMode="auto">
                          <a:xfrm>
                            <a:off x="4343" y="8835"/>
                            <a:ext cx="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291"/>
                        <wps:cNvCnPr>
                          <a:cxnSpLocks noChangeShapeType="1"/>
                        </wps:cNvCnPr>
                        <wps:spPr bwMode="auto">
                          <a:xfrm flipH="1">
                            <a:off x="6563" y="8835"/>
                            <a:ext cx="443"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7" name="AutoShape 292"/>
                        <wps:cNvCnPr>
                          <a:cxnSpLocks noChangeShapeType="1"/>
                        </wps:cNvCnPr>
                        <wps:spPr bwMode="auto">
                          <a:xfrm>
                            <a:off x="7875" y="9240"/>
                            <a:ext cx="0"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293"/>
                        <wps:cNvCnPr>
                          <a:cxnSpLocks noChangeShapeType="1"/>
                        </wps:cNvCnPr>
                        <wps:spPr bwMode="auto">
                          <a:xfrm>
                            <a:off x="7875" y="10348"/>
                            <a:ext cx="0" cy="2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294"/>
                        <wps:cNvCnPr>
                          <a:cxnSpLocks noChangeShapeType="1"/>
                        </wps:cNvCnPr>
                        <wps:spPr bwMode="auto">
                          <a:xfrm>
                            <a:off x="7875" y="11347"/>
                            <a:ext cx="0" cy="2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295"/>
                        <wps:cNvCnPr>
                          <a:cxnSpLocks noChangeShapeType="1"/>
                        </wps:cNvCnPr>
                        <wps:spPr bwMode="auto">
                          <a:xfrm>
                            <a:off x="7875" y="12453"/>
                            <a:ext cx="0" cy="2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296"/>
                        <wps:cNvCnPr>
                          <a:cxnSpLocks noChangeShapeType="1"/>
                        </wps:cNvCnPr>
                        <wps:spPr bwMode="auto">
                          <a:xfrm>
                            <a:off x="10170" y="10346"/>
                            <a:ext cx="0" cy="2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297"/>
                        <wps:cNvCnPr>
                          <a:cxnSpLocks noChangeShapeType="1"/>
                        </wps:cNvCnPr>
                        <wps:spPr bwMode="auto">
                          <a:xfrm>
                            <a:off x="10170" y="11423"/>
                            <a:ext cx="0"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298"/>
                        <wps:cNvCnPr>
                          <a:cxnSpLocks noChangeShapeType="1"/>
                        </wps:cNvCnPr>
                        <wps:spPr bwMode="auto">
                          <a:xfrm>
                            <a:off x="10170" y="12244"/>
                            <a:ext cx="0"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299"/>
                        <wps:cNvCnPr>
                          <a:cxnSpLocks noChangeShapeType="1"/>
                        </wps:cNvCnPr>
                        <wps:spPr bwMode="auto">
                          <a:xfrm>
                            <a:off x="8771" y="9930"/>
                            <a:ext cx="5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300"/>
                        <wps:cNvCnPr>
                          <a:cxnSpLocks noChangeShapeType="1"/>
                        </wps:cNvCnPr>
                        <wps:spPr bwMode="auto">
                          <a:xfrm>
                            <a:off x="8772" y="12045"/>
                            <a:ext cx="3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301"/>
                        <wps:cNvCnPr>
                          <a:cxnSpLocks noChangeShapeType="1"/>
                        </wps:cNvCnPr>
                        <wps:spPr bwMode="auto">
                          <a:xfrm flipV="1">
                            <a:off x="9090" y="9930"/>
                            <a:ext cx="0" cy="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Text Box 302"/>
                        <wps:cNvSpPr txBox="1">
                          <a:spLocks noChangeArrowheads="1"/>
                        </wps:cNvSpPr>
                        <wps:spPr bwMode="auto">
                          <a:xfrm>
                            <a:off x="4628" y="7133"/>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97" w14:textId="77777777" w:rsidR="00F522AB" w:rsidRPr="004D6A4E" w:rsidRDefault="00F522AB" w:rsidP="006C583F">
                              <w:pPr>
                                <w:pStyle w:val="BlockText"/>
                                <w:jc w:val="center"/>
                                <w:rPr>
                                  <w:sz w:val="22"/>
                                  <w:szCs w:val="22"/>
                                </w:rPr>
                              </w:pPr>
                              <w:r>
                                <w:rPr>
                                  <w:b/>
                                  <w:bCs/>
                                  <w:sz w:val="22"/>
                                  <w:szCs w:val="22"/>
                                </w:rPr>
                                <w:t>Y</w:t>
                              </w:r>
                            </w:p>
                          </w:txbxContent>
                        </wps:txbx>
                        <wps:bodyPr rot="0" vert="horz" wrap="square" lIns="0" tIns="0" rIns="0" bIns="0" anchor="t" anchorCtr="0" upright="1">
                          <a:noAutofit/>
                        </wps:bodyPr>
                      </wps:wsp>
                      <wps:wsp>
                        <wps:cNvPr id="128" name="Text Box 303"/>
                        <wps:cNvSpPr txBox="1">
                          <a:spLocks noChangeArrowheads="1"/>
                        </wps:cNvSpPr>
                        <wps:spPr bwMode="auto">
                          <a:xfrm>
                            <a:off x="6313" y="7978"/>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98" w14:textId="77777777" w:rsidR="00F522AB" w:rsidRPr="004D6A4E" w:rsidRDefault="00F522AB" w:rsidP="006C583F">
                              <w:pPr>
                                <w:pStyle w:val="BlockText"/>
                                <w:jc w:val="center"/>
                                <w:rPr>
                                  <w:sz w:val="22"/>
                                  <w:szCs w:val="22"/>
                                </w:rPr>
                              </w:pPr>
                              <w:r>
                                <w:rPr>
                                  <w:b/>
                                  <w:bCs/>
                                  <w:sz w:val="22"/>
                                  <w:szCs w:val="22"/>
                                </w:rPr>
                                <w:t>Y</w:t>
                              </w:r>
                            </w:p>
                          </w:txbxContent>
                        </wps:txbx>
                        <wps:bodyPr rot="0" vert="horz" wrap="square" lIns="0" tIns="0" rIns="0" bIns="0" anchor="t" anchorCtr="0" upright="1">
                          <a:noAutofit/>
                        </wps:bodyPr>
                      </wps:wsp>
                      <wps:wsp>
                        <wps:cNvPr id="129" name="Text Box 304"/>
                        <wps:cNvSpPr txBox="1">
                          <a:spLocks noChangeArrowheads="1"/>
                        </wps:cNvSpPr>
                        <wps:spPr bwMode="auto">
                          <a:xfrm>
                            <a:off x="8705" y="9696"/>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99" w14:textId="77777777" w:rsidR="00F522AB" w:rsidRPr="004D6A4E" w:rsidRDefault="00F522AB" w:rsidP="006C583F">
                              <w:pPr>
                                <w:pStyle w:val="BlockText"/>
                                <w:jc w:val="center"/>
                                <w:rPr>
                                  <w:sz w:val="22"/>
                                  <w:szCs w:val="22"/>
                                </w:rPr>
                              </w:pPr>
                              <w:r>
                                <w:rPr>
                                  <w:b/>
                                  <w:bCs/>
                                  <w:sz w:val="22"/>
                                  <w:szCs w:val="22"/>
                                </w:rPr>
                                <w:t>Y</w:t>
                              </w:r>
                            </w:p>
                          </w:txbxContent>
                        </wps:txbx>
                        <wps:bodyPr rot="0" vert="horz" wrap="square" lIns="0" tIns="0" rIns="0" bIns="0" anchor="t" anchorCtr="0" upright="1">
                          <a:noAutofit/>
                        </wps:bodyPr>
                      </wps:wsp>
                      <wps:wsp>
                        <wps:cNvPr id="130" name="Text Box 305"/>
                        <wps:cNvSpPr txBox="1">
                          <a:spLocks noChangeArrowheads="1"/>
                        </wps:cNvSpPr>
                        <wps:spPr bwMode="auto">
                          <a:xfrm>
                            <a:off x="9785" y="11382"/>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9A" w14:textId="77777777" w:rsidR="00F522AB" w:rsidRPr="004D6A4E" w:rsidRDefault="00F522AB" w:rsidP="006C583F">
                              <w:pPr>
                                <w:pStyle w:val="BlockText"/>
                                <w:jc w:val="center"/>
                                <w:rPr>
                                  <w:sz w:val="22"/>
                                  <w:szCs w:val="22"/>
                                </w:rPr>
                              </w:pPr>
                              <w:r>
                                <w:rPr>
                                  <w:b/>
                                  <w:bCs/>
                                  <w:sz w:val="22"/>
                                  <w:szCs w:val="22"/>
                                </w:rPr>
                                <w:t>Y</w:t>
                              </w:r>
                            </w:p>
                          </w:txbxContent>
                        </wps:txbx>
                        <wps:bodyPr rot="0" vert="horz" wrap="square" lIns="0" tIns="0" rIns="0" bIns="0" anchor="t" anchorCtr="0" upright="1">
                          <a:noAutofit/>
                        </wps:bodyPr>
                      </wps:wsp>
                      <wps:wsp>
                        <wps:cNvPr id="131" name="Text Box 306"/>
                        <wps:cNvSpPr txBox="1">
                          <a:spLocks noChangeArrowheads="1"/>
                        </wps:cNvSpPr>
                        <wps:spPr bwMode="auto">
                          <a:xfrm>
                            <a:off x="7875" y="7133"/>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9B" w14:textId="77777777" w:rsidR="00F522AB" w:rsidRPr="004D6A4E" w:rsidRDefault="00F522AB" w:rsidP="006C583F">
                              <w:pPr>
                                <w:pStyle w:val="BlockText"/>
                                <w:jc w:val="center"/>
                                <w:rPr>
                                  <w:sz w:val="22"/>
                                  <w:szCs w:val="22"/>
                                </w:rPr>
                              </w:pPr>
                              <w:r>
                                <w:rPr>
                                  <w:b/>
                                  <w:bCs/>
                                  <w:sz w:val="22"/>
                                  <w:szCs w:val="22"/>
                                </w:rPr>
                                <w:t>N</w:t>
                              </w:r>
                            </w:p>
                          </w:txbxContent>
                        </wps:txbx>
                        <wps:bodyPr rot="0" vert="horz" wrap="square" lIns="0" tIns="0" rIns="0" bIns="0" anchor="t" anchorCtr="0" upright="1">
                          <a:noAutofit/>
                        </wps:bodyPr>
                      </wps:wsp>
                      <wps:wsp>
                        <wps:cNvPr id="132" name="Text Box 307"/>
                        <wps:cNvSpPr txBox="1">
                          <a:spLocks noChangeArrowheads="1"/>
                        </wps:cNvSpPr>
                        <wps:spPr bwMode="auto">
                          <a:xfrm>
                            <a:off x="3140" y="8006"/>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9C" w14:textId="77777777" w:rsidR="00F522AB" w:rsidRPr="004D6A4E" w:rsidRDefault="00F522AB" w:rsidP="006C583F">
                              <w:pPr>
                                <w:pStyle w:val="BlockText"/>
                                <w:jc w:val="center"/>
                                <w:rPr>
                                  <w:sz w:val="22"/>
                                  <w:szCs w:val="22"/>
                                </w:rPr>
                              </w:pPr>
                              <w:r>
                                <w:rPr>
                                  <w:b/>
                                  <w:bCs/>
                                  <w:sz w:val="22"/>
                                  <w:szCs w:val="22"/>
                                </w:rPr>
                                <w:t>N</w:t>
                              </w:r>
                            </w:p>
                          </w:txbxContent>
                        </wps:txbx>
                        <wps:bodyPr rot="0" vert="horz" wrap="square" lIns="0" tIns="0" rIns="0" bIns="0" anchor="t" anchorCtr="0" upright="1">
                          <a:noAutofit/>
                        </wps:bodyPr>
                      </wps:wsp>
                      <wps:wsp>
                        <wps:cNvPr id="133" name="Text Box 308"/>
                        <wps:cNvSpPr txBox="1">
                          <a:spLocks noChangeArrowheads="1"/>
                        </wps:cNvSpPr>
                        <wps:spPr bwMode="auto">
                          <a:xfrm>
                            <a:off x="7520" y="10306"/>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9D" w14:textId="77777777" w:rsidR="00F522AB" w:rsidRPr="004D6A4E" w:rsidRDefault="00F522AB" w:rsidP="006C583F">
                              <w:pPr>
                                <w:pStyle w:val="BlockText"/>
                                <w:jc w:val="center"/>
                                <w:rPr>
                                  <w:sz w:val="22"/>
                                  <w:szCs w:val="22"/>
                                </w:rPr>
                              </w:pPr>
                              <w:r>
                                <w:rPr>
                                  <w:b/>
                                  <w:bCs/>
                                  <w:sz w:val="22"/>
                                  <w:szCs w:val="22"/>
                                </w:rPr>
                                <w:t>N</w:t>
                              </w:r>
                            </w:p>
                          </w:txbxContent>
                        </wps:txbx>
                        <wps:bodyPr rot="0" vert="horz" wrap="square" lIns="0" tIns="0" rIns="0" bIns="0" anchor="t" anchorCtr="0" upright="1">
                          <a:noAutofit/>
                        </wps:bodyPr>
                      </wps:wsp>
                      <wps:wsp>
                        <wps:cNvPr id="134" name="Text Box 309"/>
                        <wps:cNvSpPr txBox="1">
                          <a:spLocks noChangeArrowheads="1"/>
                        </wps:cNvSpPr>
                        <wps:spPr bwMode="auto">
                          <a:xfrm>
                            <a:off x="7520" y="12443"/>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9E" w14:textId="77777777" w:rsidR="00F522AB" w:rsidRPr="004D6A4E" w:rsidRDefault="00F522AB" w:rsidP="006C583F">
                              <w:pPr>
                                <w:pStyle w:val="BlockText"/>
                                <w:jc w:val="center"/>
                                <w:rPr>
                                  <w:sz w:val="22"/>
                                  <w:szCs w:val="22"/>
                                </w:rPr>
                              </w:pPr>
                              <w:r>
                                <w:rPr>
                                  <w:b/>
                                  <w:bCs/>
                                  <w:sz w:val="22"/>
                                  <w:szCs w:val="22"/>
                                </w:rPr>
                                <w:t>N</w:t>
                              </w:r>
                            </w:p>
                          </w:txbxContent>
                        </wps:txbx>
                        <wps:bodyPr rot="0" vert="horz" wrap="square" lIns="0" tIns="0" rIns="0" bIns="0" anchor="t" anchorCtr="0" upright="1">
                          <a:noAutofit/>
                        </wps:bodyPr>
                      </wps:wsp>
                      <wps:wsp>
                        <wps:cNvPr id="135" name="AutoShape 310"/>
                        <wps:cNvCnPr>
                          <a:cxnSpLocks noChangeShapeType="1"/>
                        </wps:cNvCnPr>
                        <wps:spPr bwMode="auto">
                          <a:xfrm>
                            <a:off x="11070" y="11010"/>
                            <a:ext cx="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Text Box 311"/>
                        <wps:cNvSpPr txBox="1">
                          <a:spLocks noChangeArrowheads="1"/>
                        </wps:cNvSpPr>
                        <wps:spPr bwMode="auto">
                          <a:xfrm>
                            <a:off x="11030" y="10763"/>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9F" w14:textId="77777777" w:rsidR="00F522AB" w:rsidRPr="004D6A4E" w:rsidRDefault="00F522AB" w:rsidP="006C583F">
                              <w:pPr>
                                <w:pStyle w:val="BlockText"/>
                                <w:jc w:val="center"/>
                                <w:rPr>
                                  <w:sz w:val="22"/>
                                  <w:szCs w:val="22"/>
                                </w:rPr>
                              </w:pPr>
                              <w:r>
                                <w:rPr>
                                  <w:b/>
                                  <w:bCs/>
                                  <w:sz w:val="22"/>
                                  <w:szCs w:val="22"/>
                                </w:rPr>
                                <w:t>N</w:t>
                              </w:r>
                            </w:p>
                          </w:txbxContent>
                        </wps:txbx>
                        <wps:bodyPr rot="0" vert="horz" wrap="square" lIns="0" tIns="0" rIns="0" bIns="0" anchor="t" anchorCtr="0" upright="1">
                          <a:noAutofit/>
                        </wps:bodyPr>
                      </wps:wsp>
                      <wps:wsp>
                        <wps:cNvPr id="137" name="Rectangle 312"/>
                        <wps:cNvSpPr>
                          <a:spLocks noChangeArrowheads="1"/>
                        </wps:cNvSpPr>
                        <wps:spPr bwMode="auto">
                          <a:xfrm>
                            <a:off x="7185" y="2295"/>
                            <a:ext cx="3375" cy="930"/>
                          </a:xfrm>
                          <a:prstGeom prst="rect">
                            <a:avLst/>
                          </a:prstGeom>
                          <a:solidFill>
                            <a:schemeClr val="bg1">
                              <a:lumMod val="100000"/>
                              <a:lumOff val="0"/>
                            </a:schemeClr>
                          </a:solidFill>
                          <a:ln w="9525">
                            <a:solidFill>
                              <a:srgbClr val="000000"/>
                            </a:solidFill>
                            <a:miter lim="800000"/>
                            <a:headEnd/>
                            <a:tailEnd/>
                          </a:ln>
                          <a:effectLst>
                            <a:outerShdw dist="35921" dir="2700000" algn="ctr" rotWithShape="0">
                              <a:srgbClr val="808080"/>
                            </a:outerShdw>
                          </a:effectLst>
                        </wps:spPr>
                        <wps:txbx>
                          <w:txbxContent>
                            <w:p w14:paraId="51D19AA0" w14:textId="77777777" w:rsidR="00F522AB" w:rsidRPr="004270E5" w:rsidRDefault="00F522AB" w:rsidP="005376FC">
                              <w:pPr>
                                <w:pStyle w:val="BlockText"/>
                                <w:numPr>
                                  <w:ilvl w:val="0"/>
                                  <w:numId w:val="18"/>
                                </w:numPr>
                                <w:ind w:left="270" w:hanging="180"/>
                                <w:rPr>
                                  <w:rFonts w:ascii="Arial Narrow" w:hAnsi="Arial Narrow"/>
                                  <w:sz w:val="16"/>
                                  <w:szCs w:val="16"/>
                                </w:rPr>
                              </w:pPr>
                              <w:r w:rsidRPr="004270E5">
                                <w:rPr>
                                  <w:rFonts w:ascii="Arial Narrow" w:hAnsi="Arial Narrow"/>
                                  <w:sz w:val="16"/>
                                  <w:szCs w:val="16"/>
                                </w:rPr>
                                <w:t>Temporary Engine-Driven Checklist (TO.01)</w:t>
                              </w:r>
                            </w:p>
                            <w:p w14:paraId="51D19AA1" w14:textId="77777777" w:rsidR="00F522AB" w:rsidRDefault="00F522AB" w:rsidP="005376FC">
                              <w:pPr>
                                <w:pStyle w:val="BlockText"/>
                                <w:numPr>
                                  <w:ilvl w:val="0"/>
                                  <w:numId w:val="18"/>
                                </w:numPr>
                                <w:ind w:left="270" w:hanging="180"/>
                                <w:rPr>
                                  <w:rFonts w:ascii="Arial Narrow" w:hAnsi="Arial Narrow"/>
                                  <w:sz w:val="16"/>
                                  <w:szCs w:val="16"/>
                                </w:rPr>
                              </w:pPr>
                              <w:r w:rsidRPr="004270E5">
                                <w:rPr>
                                  <w:rFonts w:ascii="Arial Narrow" w:hAnsi="Arial Narrow"/>
                                  <w:sz w:val="16"/>
                                  <w:szCs w:val="16"/>
                                </w:rPr>
                                <w:t>Temporary Electric Motor-Driven Checklist (TO.02)</w:t>
                              </w:r>
                            </w:p>
                            <w:p w14:paraId="51D19AA2" w14:textId="77777777" w:rsidR="00F522AB" w:rsidRDefault="00F522AB" w:rsidP="005376FC">
                              <w:pPr>
                                <w:pStyle w:val="BlockText"/>
                                <w:numPr>
                                  <w:ilvl w:val="0"/>
                                  <w:numId w:val="18"/>
                                </w:numPr>
                                <w:ind w:left="270" w:hanging="180"/>
                                <w:rPr>
                                  <w:rFonts w:ascii="Arial Narrow" w:hAnsi="Arial Narrow"/>
                                  <w:sz w:val="16"/>
                                  <w:szCs w:val="16"/>
                                </w:rPr>
                              </w:pPr>
                              <w:r>
                                <w:rPr>
                                  <w:rFonts w:ascii="Arial Narrow" w:hAnsi="Arial Narrow"/>
                                  <w:sz w:val="16"/>
                                  <w:szCs w:val="16"/>
                                </w:rPr>
                                <w:t>Temporary Tank and Vessels Checklist (TO.03)</w:t>
                              </w:r>
                            </w:p>
                            <w:p w14:paraId="51D19AA3" w14:textId="77777777" w:rsidR="00F522AB" w:rsidRPr="004270E5" w:rsidRDefault="00F522AB" w:rsidP="005376FC">
                              <w:pPr>
                                <w:pStyle w:val="BlockText"/>
                                <w:numPr>
                                  <w:ilvl w:val="0"/>
                                  <w:numId w:val="18"/>
                                </w:numPr>
                                <w:ind w:left="270" w:hanging="180"/>
                                <w:rPr>
                                  <w:rFonts w:ascii="Arial Narrow" w:hAnsi="Arial Narrow"/>
                                  <w:sz w:val="16"/>
                                  <w:szCs w:val="16"/>
                                </w:rPr>
                              </w:pPr>
                              <w:r>
                                <w:rPr>
                                  <w:rFonts w:ascii="Arial Narrow" w:hAnsi="Arial Narrow"/>
                                  <w:sz w:val="16"/>
                                  <w:szCs w:val="16"/>
                                </w:rPr>
                                <w:t>Temporary Buildings Checklist (TO.09)</w:t>
                              </w:r>
                            </w:p>
                          </w:txbxContent>
                        </wps:txbx>
                        <wps:bodyPr rot="0" vert="horz" wrap="square" lIns="9144" tIns="9144" rIns="9144" bIns="9144" anchor="ctr" anchorCtr="0" upright="1">
                          <a:noAutofit/>
                        </wps:bodyPr>
                      </wps:wsp>
                      <wps:wsp>
                        <wps:cNvPr id="138" name="AutoShape 313"/>
                        <wps:cNvCnPr>
                          <a:cxnSpLocks noChangeShapeType="1"/>
                        </wps:cNvCnPr>
                        <wps:spPr bwMode="auto">
                          <a:xfrm>
                            <a:off x="6638" y="2760"/>
                            <a:ext cx="5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314"/>
                        <wps:cNvCnPr>
                          <a:cxnSpLocks noChangeShapeType="1"/>
                        </wps:cNvCnPr>
                        <wps:spPr bwMode="auto">
                          <a:xfrm>
                            <a:off x="7955" y="7380"/>
                            <a:ext cx="3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5" o:spid="_x0000_s1033" style="position:absolute;margin-left:1.2pt;margin-top:1.45pt;width:511.85pt;height:588.8pt;z-index:251753472" coordorigin="1095,1650" coordsize="10882,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">
                <v:rect id="Rectangle 231" o:spid="_x0000_s1034" style="position:absolute;left:1597;top:1650;width:10380;height:11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gaMMA&#10;AADbAAAADwAAAGRycy9kb3ducmV2LnhtbESPQWvCQBSE7wX/w/KE3urGQlOJrkEUwYOXpq3n5+4z&#10;Ccm+Dbtbjf313UKhx2FmvmFW5Wh7cSUfWscK5rMMBLF2puVawcf7/mkBIkRkg71jUnCnAOV68rDC&#10;wrgbv9G1irVIEA4FKmhiHAopg27IYpi5gTh5F+ctxiR9LY3HW4LbXj5nWS4ttpwWGhxo25Duqi+r&#10;4NP6xe6Mx1O3O7vX+hv1ZRO1Uo/TcbMEEWmM/+G/9sEoeMn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tgaMMAAADbAAAADwAAAAAAAAAAAAAAAACYAgAAZHJzL2Rv&#10;d25yZXYueG1sUEsFBgAAAAAEAAQA9QAAAIgDAAAAAA==&#10;" fillcolor="white [3212]" stroked="f" strokecolor="black [3213]"/>
                <v:shape id="Text Box 232" o:spid="_x0000_s1035" type="#_x0000_t202" style="position:absolute;left:8705;top:11813;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2Z8UA&#10;AADbAAAADwAAAGRycy9kb3ducmV2LnhtbESPQWvCQBSE7wX/w/IEb82uBbWNriJFwSq0NBW8PrPP&#10;JJp9G7JbTf99Vyj0OMzMN8xs0dlaXKn1lWMNw0SBIM6dqbjQsP9aPz6D8AHZYO2YNPyQh8W89zDD&#10;1Lgbf9I1C4WIEPYpaihDaFIpfV6SRZ+4hjh6J9daDFG2hTQt3iLc1vJJqbG0WHFcKLGh15LyS/Zt&#10;NWzf1tnmfTWUardqVPbycTyc/UTrQb9bTkEE6sJ/+K+9MRpGE7h/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nZnxQAAANsAAAAPAAAAAAAAAAAAAAAAAJgCAABkcnMv&#10;ZG93bnJldi54bWxQSwUGAAAAAAQABAD1AAAAigMAAAAA&#10;" filled="f" fillcolor="white [3212]" stroked="f">
                  <v:textbox inset="0,0,0,0">
                    <w:txbxContent>
                      <w:p w14:paraId="51D19A7B" w14:textId="77777777" w:rsidR="00F522AB" w:rsidRPr="004D6A4E" w:rsidRDefault="00F522AB" w:rsidP="006C583F">
                        <w:pPr>
                          <w:pStyle w:val="BlockText"/>
                          <w:jc w:val="center"/>
                          <w:rPr>
                            <w:sz w:val="22"/>
                            <w:szCs w:val="22"/>
                          </w:rPr>
                        </w:pPr>
                        <w:r>
                          <w:rPr>
                            <w:b/>
                            <w:bCs/>
                            <w:sz w:val="22"/>
                            <w:szCs w:val="22"/>
                          </w:rPr>
                          <w:t>Y</w:t>
                        </w:r>
                      </w:p>
                    </w:txbxContent>
                  </v:textbox>
                </v:shape>
                <v:rect id="Rectangle 233" o:spid="_x0000_s1036" style="position:absolute;left:1095;top:2235;width:172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23cEA&#10;AADbAAAADwAAAGRycy9kb3ducmV2LnhtbERPPW/CMBDdkfgP1iGxNTYIaJtiEGpBKu3U0IXtFF+T&#10;qPHZxAbCv6+HSoxP73u57m0rLtSFxrGGSaZAEJfONFxp+D7sHp5AhIhssHVMGm4UYL0aDpaYG3fl&#10;L7oUsRIphEOOGuoYfS5lKGuyGDLniRP34zqLMcGukqbDawq3rZwqtZAWG04NNXp6ran8Lc5Wg9k/&#10;On/+eFPNZ7Wlg58dn0/tUevxqN+8gIjUx7v43/1uNMzT2PQl/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ntt3BAAAA2wAAAA8AAAAAAAAAAAAAAAAAmAIAAGRycy9kb3du&#10;cmV2LnhtbFBLBQYAAAAABAAEAPUAAACGAwAAAAA=&#10;" fillcolor="#9cf">
                  <v:textbox inset=".72pt,.72pt,.72pt,.72pt">
                    <w:txbxContent>
                      <w:p w14:paraId="51D19A7C" w14:textId="77777777" w:rsidR="00F522AB" w:rsidRDefault="00F522AB" w:rsidP="006C583F">
                        <w:pPr>
                          <w:pStyle w:val="BlockText"/>
                          <w:jc w:val="center"/>
                          <w:rPr>
                            <w:sz w:val="16"/>
                            <w:szCs w:val="16"/>
                          </w:rPr>
                        </w:pPr>
                        <w:r w:rsidRPr="007815FA">
                          <w:rPr>
                            <w:b/>
                            <w:bCs/>
                            <w:sz w:val="16"/>
                            <w:szCs w:val="16"/>
                          </w:rPr>
                          <w:t>1.</w:t>
                        </w:r>
                        <w:r>
                          <w:rPr>
                            <w:sz w:val="16"/>
                            <w:szCs w:val="16"/>
                          </w:rPr>
                          <w:t xml:space="preserve"> Identify Temporary Equipment Need</w:t>
                        </w:r>
                      </w:p>
                      <w:p w14:paraId="51D19A7D" w14:textId="77777777" w:rsidR="00F522AB" w:rsidRPr="007815FA" w:rsidRDefault="00F522AB" w:rsidP="006C583F">
                        <w:pPr>
                          <w:pStyle w:val="BlockText"/>
                          <w:jc w:val="center"/>
                          <w:rPr>
                            <w:i/>
                            <w:iCs/>
                            <w:sz w:val="14"/>
                            <w:szCs w:val="14"/>
                          </w:rPr>
                        </w:pPr>
                        <w:r w:rsidRPr="007815FA">
                          <w:rPr>
                            <w:i/>
                            <w:iCs/>
                            <w:sz w:val="14"/>
                            <w:szCs w:val="14"/>
                          </w:rPr>
                          <w:t xml:space="preserve">* If Temp Production Equipment, contact </w:t>
                        </w:r>
                        <w:r w:rsidRPr="007815FA">
                          <w:rPr>
                            <w:i/>
                            <w:iCs/>
                            <w:sz w:val="14"/>
                            <w:szCs w:val="14"/>
                          </w:rPr>
                          <w:br/>
                          <w:t xml:space="preserve">Regulatory Affairs </w:t>
                        </w:r>
                        <w:r w:rsidRPr="007815FA">
                          <w:rPr>
                            <w:i/>
                            <w:iCs/>
                            <w:sz w:val="14"/>
                            <w:szCs w:val="14"/>
                          </w:rPr>
                          <w:br/>
                          <w:t>to obtain approval</w:t>
                        </w:r>
                      </w:p>
                    </w:txbxContent>
                  </v:textbox>
                </v:rect>
                <v:rect id="Rectangle 234" o:spid="_x0000_s1037" style="position:absolute;left:3289;top:2468;width:1155;height: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sTRsQA&#10;AADbAAAADwAAAGRycy9kb3ducmV2LnhtbESPT2sCMRTE7wW/Q3iCN80qtepqFGkVtD355+LtsXnu&#10;Lm5e0k3U9dubgtDjMDO/YWaLxlTiRrUvLSvo9xIQxJnVJecKjod1dwzCB2SNlWVS8CAPi3nrbYap&#10;tnfe0W0fchEh7FNUUITgUil9VpBB37OOOHpnWxsMUda51DXeI9xUcpAkH9JgyXGhQEefBWWX/dUo&#10;0NuRddfvr6T8yVd0cO+nyW91UqrTbpZTEIGa8B9+tTdawXACf1/i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rE0bEAAAA2wAAAA8AAAAAAAAAAAAAAAAAmAIAAGRycy9k&#10;b3ducmV2LnhtbFBLBQYAAAAABAAEAPUAAACJAwAAAAA=&#10;" fillcolor="#9cf">
                  <v:textbox inset=".72pt,.72pt,.72pt,.72pt">
                    <w:txbxContent>
                      <w:p w14:paraId="51D19A7E" w14:textId="77777777" w:rsidR="00F522AB" w:rsidRPr="007815FA" w:rsidRDefault="00F522AB" w:rsidP="006C583F">
                        <w:pPr>
                          <w:pStyle w:val="BlockText"/>
                          <w:jc w:val="center"/>
                          <w:rPr>
                            <w:i/>
                            <w:iCs/>
                            <w:sz w:val="14"/>
                            <w:szCs w:val="14"/>
                          </w:rPr>
                        </w:pPr>
                        <w:r>
                          <w:rPr>
                            <w:sz w:val="16"/>
                            <w:szCs w:val="16"/>
                          </w:rPr>
                          <w:t xml:space="preserve">Begin MOC Process </w:t>
                        </w:r>
                      </w:p>
                    </w:txbxContent>
                  </v:textbox>
                </v:rect>
                <v:rect id="Rectangle 235" o:spid="_x0000_s1038" style="position:absolute;left:4913;top:2235;width:172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wZsAA&#10;AADbAAAADwAAAGRycy9kb3ducmV2LnhtbERPy4rCMBTdD/gP4QruxlQRR6tRxAc4zmqqG3eX5toW&#10;m5vYRK1/P1kIszyc93zZmlo8qPGVZQWDfgKCOLe64kLB6bj7nIDwAVljbZkUvMjDctH5mGOq7ZN/&#10;6ZGFQsQQ9ikqKENwqZQ+L8mg71tHHLmLbQyGCJtC6gafMdzUcpgkY2mw4thQoqN1Sfk1uxsF+vvL&#10;uvthk1Q/xZaObnSe3uqzUr1uu5qBCNSGf/HbvdcKxnF9/BJ/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1wZsAAAADbAAAADwAAAAAAAAAAAAAAAACYAgAAZHJzL2Rvd25y&#10;ZXYueG1sUEsFBgAAAAAEAAQA9QAAAIUDAAAAAA==&#10;" fillcolor="#9cf">
                  <v:textbox inset=".72pt,.72pt,.72pt,.72pt">
                    <w:txbxContent>
                      <w:p w14:paraId="51D19A7F" w14:textId="77777777" w:rsidR="00F522AB" w:rsidRPr="007815FA" w:rsidRDefault="00F522AB" w:rsidP="006C583F">
                        <w:pPr>
                          <w:pStyle w:val="BlockText"/>
                          <w:jc w:val="center"/>
                          <w:rPr>
                            <w:i/>
                            <w:iCs/>
                            <w:sz w:val="14"/>
                            <w:szCs w:val="14"/>
                          </w:rPr>
                        </w:pPr>
                        <w:r w:rsidRPr="007815FA">
                          <w:rPr>
                            <w:sz w:val="16"/>
                            <w:szCs w:val="16"/>
                          </w:rPr>
                          <w:t xml:space="preserve">Select </w:t>
                        </w:r>
                        <w:r>
                          <w:rPr>
                            <w:sz w:val="16"/>
                            <w:szCs w:val="16"/>
                          </w:rPr>
                          <w:br/>
                        </w:r>
                        <w:r w:rsidRPr="007815FA">
                          <w:rPr>
                            <w:sz w:val="16"/>
                            <w:szCs w:val="16"/>
                          </w:rPr>
                          <w:t xml:space="preserve">OPS0077A-PR01 Checklist Required </w:t>
                        </w:r>
                        <w:r w:rsidRPr="007815FA">
                          <w:rPr>
                            <w:i/>
                            <w:iCs/>
                            <w:sz w:val="16"/>
                            <w:szCs w:val="16"/>
                          </w:rPr>
                          <w:t>(depending on equipment type)</w:t>
                        </w:r>
                      </w:p>
                    </w:txbxContent>
                  </v:textbox>
                </v:rect>
                <v:rect id="Rectangle 236" o:spid="_x0000_s1039" style="position:absolute;left:5198;top:3750;width:1155;height: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HV/cQA&#10;AADbAAAADwAAAGRycy9kb3ducmV2LnhtbESPQWvCQBSE70L/w/IKvdWNpUSNrlLaCmpPTbx4e2Sf&#10;STD7dpvdaPrvu0LB4zAz3zDL9WBacaHON5YVTMYJCOLS6oYrBYdi8zwD4QOyxtYyKfglD+vVw2iJ&#10;mbZX/qZLHioRIewzVFCH4DIpfVmTQT+2jjh6J9sZDFF2ldQdXiPctPIlSVJpsOG4UKOj95rKc94b&#10;BXo3ta7ffyTNV/VJhXs9zn/ao1JPj8PbAkSgIdzD/+2tVpBO4PY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x1f3EAAAA2wAAAA8AAAAAAAAAAAAAAAAAmAIAAGRycy9k&#10;b3ducmV2LnhtbFBLBQYAAAAABAAEAPUAAACJAwAAAAA=&#10;" fillcolor="#9cf">
                  <v:textbox inset=".72pt,.72pt,.72pt,.72pt">
                    <w:txbxContent>
                      <w:p w14:paraId="51D19A80" w14:textId="77777777" w:rsidR="00F522AB" w:rsidRPr="007815FA" w:rsidRDefault="00F522AB" w:rsidP="006C583F">
                        <w:pPr>
                          <w:pStyle w:val="BlockText"/>
                          <w:jc w:val="center"/>
                          <w:rPr>
                            <w:i/>
                            <w:iCs/>
                            <w:sz w:val="14"/>
                            <w:szCs w:val="14"/>
                          </w:rPr>
                        </w:pPr>
                        <w:r>
                          <w:rPr>
                            <w:sz w:val="16"/>
                            <w:szCs w:val="16"/>
                          </w:rPr>
                          <w:t xml:space="preserve">Begin Step 1 </w:t>
                        </w:r>
                        <w:r>
                          <w:rPr>
                            <w:sz w:val="16"/>
                            <w:szCs w:val="16"/>
                          </w:rPr>
                          <w:br/>
                          <w:t xml:space="preserve">of Checklist </w:t>
                        </w:r>
                      </w:p>
                    </w:txbxContent>
                  </v:textbox>
                </v:rect>
                <v:rect id="Rectangle 237" o:spid="_x0000_s1040" style="position:absolute;left:9175;top:3517;width:2300;height:1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LisQA&#10;AADbAAAADwAAAGRycy9kb3ducmV2LnhtbESPT2vCQBTE7wW/w/KE3sxGKVajq4htoX9OTbzk9sg+&#10;k2D27ZpdNf323YLQ4zAzv2HW28F04kq9by0rmCYpCOLK6pZrBYfibbIA4QOyxs4yKfghD9vN6GGN&#10;mbY3/qZrHmoRIewzVNCE4DIpfdWQQZ9YRxy9o+0Nhij7WuoebxFuOjlL07k02HJcaNDRvqHqlF+M&#10;Av3xbN3l8yVtv+pXKtxTuTx3pVKP42G3AhFoCP/he/tdK5jP4O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jS4rEAAAA2wAAAA8AAAAAAAAAAAAAAAAAmAIAAGRycy9k&#10;b3ducmV2LnhtbFBLBQYAAAAABAAEAPUAAACJAwAAAAA=&#10;" fillcolor="#9cf">
                  <v:textbox inset=".72pt,.72pt,.72pt,.72pt">
                    <w:txbxContent>
                      <w:p w14:paraId="51D19A81" w14:textId="77777777" w:rsidR="00F522AB" w:rsidRPr="007815FA" w:rsidRDefault="00F522AB" w:rsidP="006C583F">
                        <w:pPr>
                          <w:pStyle w:val="BlockText"/>
                          <w:jc w:val="center"/>
                          <w:rPr>
                            <w:i/>
                            <w:iCs/>
                            <w:sz w:val="14"/>
                            <w:szCs w:val="14"/>
                          </w:rPr>
                        </w:pPr>
                        <w:r>
                          <w:rPr>
                            <w:sz w:val="16"/>
                            <w:szCs w:val="16"/>
                          </w:rPr>
                          <w:t>Determine Equipment Classification Requirements per Facility Area Classification Drawings and Indicate on</w:t>
                        </w:r>
                        <w:r>
                          <w:rPr>
                            <w:sz w:val="16"/>
                            <w:szCs w:val="16"/>
                          </w:rPr>
                          <w:br/>
                          <w:t>Step 1 of Checklist</w:t>
                        </w:r>
                      </w:p>
                    </w:txbxContent>
                  </v:textbox>
                </v:rect>
                <v:rect id="Rectangle 238" o:spid="_x0000_s1041" style="position:absolute;left:6901;top:3675;width:172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EcQA&#10;AADbAAAADwAAAGRycy9kb3ducmV2LnhtbESPS2/CMBCE70j8B2uRuBWHUvEIGIR4SLQ98bhwW8VL&#10;EhGv3dhA+u9xpUocRzPzjWa2aEwl7lT70rKCfi8BQZxZXXKu4HTcvo1B+ICssbJMCn7Jw2Lebs0w&#10;1fbBe7ofQi4ihH2KCooQXCqlzwoy6HvWEUfvYmuDIco6l7rGR4SbSr4nyVAaLDkuFOhoVVB2PdyM&#10;Av05su72tU7K73xDR/dxnvxUZ6W6nWY5BRGoCa/wf3unFQwH8Pcl/g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v7hHEAAAA2wAAAA8AAAAAAAAAAAAAAAAAmAIAAGRycy9k&#10;b3ducmV2LnhtbFBLBQYAAAAABAAEAPUAAACJAwAAAAA=&#10;" fillcolor="#9cf">
                  <v:textbox inset=".72pt,.72pt,.72pt,.72pt">
                    <w:txbxContent>
                      <w:p w14:paraId="51D19A82" w14:textId="77777777" w:rsidR="00F522AB" w:rsidRPr="007815FA" w:rsidRDefault="00F522AB" w:rsidP="006C583F">
                        <w:pPr>
                          <w:pStyle w:val="BlockText"/>
                          <w:jc w:val="center"/>
                          <w:rPr>
                            <w:i/>
                            <w:iCs/>
                            <w:sz w:val="14"/>
                            <w:szCs w:val="14"/>
                          </w:rPr>
                        </w:pPr>
                        <w:r>
                          <w:rPr>
                            <w:sz w:val="16"/>
                            <w:szCs w:val="16"/>
                          </w:rPr>
                          <w:t>Conduct Site Survey to Determine Equipment Placement</w:t>
                        </w:r>
                      </w:p>
                    </w:txbxContent>
                  </v:textbox>
                </v:rect>
                <v:rect id="Rectangle 239" o:spid="_x0000_s1042" style="position:absolute;left:9345;top:5220;width:2130;height:1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ZcQA&#10;AADbAAAADwAAAGRycy9kb3ducmV2LnhtbESPT2sCMRTE70K/Q3iCt5pVZG23RilqobWnai/eHpvn&#10;7uLmJW6yf/rtm0LB4zAzv2FWm8HUoqPGV5YVzKYJCOLc6ooLBd+nt8cnED4ga6wtk4If8rBZP4xW&#10;mGnb8xd1x1CICGGfoYIyBJdJ6fOSDPqpdcTRu9jGYIiyKaRusI9wU8t5kqTSYMVxoURH25Ly67E1&#10;CvTH0rr2sEuqz2JPJ7c4P9/qs1KT8fD6AiLQEO7h//a7VpAu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GdmXEAAAA2wAAAA8AAAAAAAAAAAAAAAAAmAIAAGRycy9k&#10;b3ducmV2LnhtbFBLBQYAAAAABAAEAPUAAACJAwAAAAA=&#10;" fillcolor="#9cf">
                  <v:textbox inset=".72pt,.72pt,.72pt,.72pt">
                    <w:txbxContent>
                      <w:p w14:paraId="51D19A83" w14:textId="77777777" w:rsidR="00F522AB" w:rsidRPr="00AD1516" w:rsidRDefault="00F522AB" w:rsidP="006C583F">
                        <w:pPr>
                          <w:pStyle w:val="BlockText"/>
                          <w:jc w:val="center"/>
                          <w:rPr>
                            <w:i/>
                            <w:iCs/>
                            <w:spacing w:val="-2"/>
                            <w:sz w:val="14"/>
                            <w:szCs w:val="14"/>
                          </w:rPr>
                        </w:pPr>
                        <w:r w:rsidRPr="00AD1516">
                          <w:rPr>
                            <w:spacing w:val="-2"/>
                            <w:sz w:val="16"/>
                            <w:szCs w:val="16"/>
                          </w:rPr>
                          <w:t xml:space="preserve">Unclassified Area - </w:t>
                        </w:r>
                        <w:r w:rsidRPr="00AD1516">
                          <w:rPr>
                            <w:spacing w:val="-2"/>
                            <w:sz w:val="16"/>
                            <w:szCs w:val="16"/>
                          </w:rPr>
                          <w:br/>
                          <w:t>More than 40</w:t>
                        </w:r>
                        <w:r w:rsidRPr="00AD1516">
                          <w:rPr>
                            <w:rFonts w:cs="Arial"/>
                            <w:spacing w:val="-2"/>
                            <w:sz w:val="16"/>
                            <w:szCs w:val="16"/>
                          </w:rPr>
                          <w:t xml:space="preserve">' </w:t>
                        </w:r>
                        <w:r w:rsidRPr="00AD1516">
                          <w:rPr>
                            <w:spacing w:val="-2"/>
                            <w:sz w:val="16"/>
                            <w:szCs w:val="16"/>
                          </w:rPr>
                          <w:t xml:space="preserve">from an API Class 1, Div 2 Group D </w:t>
                        </w:r>
                        <w:r w:rsidRPr="00AD1516">
                          <w:rPr>
                            <w:spacing w:val="-2"/>
                            <w:sz w:val="16"/>
                            <w:szCs w:val="16"/>
                          </w:rPr>
                          <w:br/>
                          <w:t>Area or More than 50</w:t>
                        </w:r>
                        <w:r w:rsidRPr="00AD1516">
                          <w:rPr>
                            <w:rFonts w:cs="Arial"/>
                            <w:spacing w:val="-2"/>
                            <w:sz w:val="16"/>
                            <w:szCs w:val="16"/>
                          </w:rPr>
                          <w:t xml:space="preserve">' </w:t>
                        </w:r>
                        <w:r w:rsidRPr="00AD1516">
                          <w:rPr>
                            <w:rFonts w:cs="Arial"/>
                            <w:spacing w:val="-2"/>
                            <w:sz w:val="16"/>
                            <w:szCs w:val="16"/>
                          </w:rPr>
                          <w:br/>
                        </w:r>
                        <w:r w:rsidRPr="00AD1516">
                          <w:rPr>
                            <w:spacing w:val="-2"/>
                            <w:sz w:val="16"/>
                            <w:szCs w:val="16"/>
                          </w:rPr>
                          <w:t>from Potential Leak Source</w:t>
                        </w:r>
                      </w:p>
                    </w:txbxContent>
                  </v:textbox>
                </v:rect>
                <v:rect id="Rectangle 240" o:spid="_x0000_s1043" style="position:absolute;left:7045;top:5220;width:2130;height:1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T/sQA&#10;AADbAAAADwAAAGRycy9kb3ducmV2LnhtbESPS2/CMBCE70j8B2uRuBWHivIIGIR4SLQ98bhwW8VL&#10;EhGv3dhA+u9xpUocRzPzjWa2aEwl7lT70rKCfi8BQZxZXXKu4HTcvo1B+ICssbJMCn7Jw2Lebs0w&#10;1fbBe7ofQi4ihH2KCooQXCqlzwoy6HvWEUfvYmuDIco6l7rGR4SbSr4nyVAaLDkuFOhoVVB2PdyM&#10;Av05su72tU7K73xDRzc4T36qs1LdTrOcggjUhFf4v73TCoYf8Pcl/g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0/7EAAAA2wAAAA8AAAAAAAAAAAAAAAAAmAIAAGRycy9k&#10;b3ducmV2LnhtbFBLBQYAAAAABAAEAPUAAACJAwAAAAA=&#10;" fillcolor="#9cf">
                  <v:textbox inset=".72pt,.72pt,.72pt,.72pt">
                    <w:txbxContent>
                      <w:p w14:paraId="51D19A84" w14:textId="77777777" w:rsidR="00F522AB" w:rsidRPr="00AD1516" w:rsidRDefault="00F522AB" w:rsidP="002F0412">
                        <w:pPr>
                          <w:pStyle w:val="BlockText"/>
                          <w:jc w:val="center"/>
                          <w:rPr>
                            <w:i/>
                            <w:iCs/>
                            <w:sz w:val="14"/>
                            <w:szCs w:val="14"/>
                          </w:rPr>
                        </w:pPr>
                        <w:r w:rsidRPr="00AD1516">
                          <w:rPr>
                            <w:sz w:val="16"/>
                            <w:szCs w:val="16"/>
                          </w:rPr>
                          <w:t>Within 40</w:t>
                        </w:r>
                        <w:r w:rsidRPr="00AD1516">
                          <w:rPr>
                            <w:rFonts w:cs="Arial"/>
                            <w:sz w:val="16"/>
                            <w:szCs w:val="16"/>
                          </w:rPr>
                          <w:t xml:space="preserve">' </w:t>
                        </w:r>
                        <w:r w:rsidRPr="00AD1516">
                          <w:rPr>
                            <w:sz w:val="16"/>
                            <w:szCs w:val="16"/>
                          </w:rPr>
                          <w:t xml:space="preserve">of an API </w:t>
                        </w:r>
                        <w:r w:rsidRPr="00AD1516">
                          <w:rPr>
                            <w:sz w:val="16"/>
                            <w:szCs w:val="16"/>
                          </w:rPr>
                          <w:br/>
                          <w:t xml:space="preserve">Class 1, Div 2 Area or </w:t>
                        </w:r>
                        <w:r w:rsidRPr="00AD1516">
                          <w:rPr>
                            <w:sz w:val="16"/>
                            <w:szCs w:val="16"/>
                          </w:rPr>
                          <w:br/>
                          <w:t>More than 50</w:t>
                        </w:r>
                        <w:r w:rsidRPr="00AD1516">
                          <w:rPr>
                            <w:rFonts w:cs="Arial"/>
                            <w:sz w:val="16"/>
                            <w:szCs w:val="16"/>
                          </w:rPr>
                          <w:t xml:space="preserve">' </w:t>
                        </w:r>
                        <w:r w:rsidRPr="00AD1516">
                          <w:rPr>
                            <w:sz w:val="16"/>
                            <w:szCs w:val="16"/>
                          </w:rPr>
                          <w:t xml:space="preserve">from </w:t>
                        </w:r>
                        <w:r w:rsidRPr="00AD1516">
                          <w:rPr>
                            <w:sz w:val="16"/>
                            <w:szCs w:val="16"/>
                          </w:rPr>
                          <w:br/>
                          <w:t>Potential Leak Source</w:t>
                        </w:r>
                      </w:p>
                    </w:txbxContent>
                  </v:textbox>
                </v:rect>
                <v:rect id="Rectangle 241" o:spid="_x0000_s1044" style="position:absolute;left:4745;top:5220;width:2130;height:1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NicQA&#10;AADbAAAADwAAAGRycy9kb3ducmV2LnhtbESPQWvCQBSE70L/w/IKvemmpUSNboLYFlo9Gb14e2Sf&#10;SWj27Ta7avrvuwXB4zAz3zDLYjCduFDvW8sKnicJCOLK6pZrBYf9x3gGwgdkjZ1lUvBLHor8YbTE&#10;TNsr7+hShlpECPsMFTQhuExKXzVk0E+sI47eyfYGQ5R9LXWP1wg3nXxJklQabDkuNOho3VD1XZ6N&#10;Av01te68eUvabf1Oe/d6nP90R6WeHofVAkSgIdzDt/anVpCm8P8l/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YTYnEAAAA2wAAAA8AAAAAAAAAAAAAAAAAmAIAAGRycy9k&#10;b3ducmV2LnhtbFBLBQYAAAAABAAEAPUAAACJAwAAAAA=&#10;" fillcolor="#9cf">
                  <v:textbox inset=".72pt,.72pt,.72pt,.72pt">
                    <w:txbxContent>
                      <w:p w14:paraId="51D19A85" w14:textId="77777777" w:rsidR="00F522AB" w:rsidRPr="00AD1516" w:rsidRDefault="00F522AB" w:rsidP="006C583F">
                        <w:pPr>
                          <w:pStyle w:val="BlockText"/>
                          <w:jc w:val="center"/>
                          <w:rPr>
                            <w:i/>
                            <w:iCs/>
                            <w:sz w:val="14"/>
                            <w:szCs w:val="14"/>
                          </w:rPr>
                        </w:pPr>
                        <w:r w:rsidRPr="00AD1516">
                          <w:rPr>
                            <w:sz w:val="16"/>
                            <w:szCs w:val="16"/>
                          </w:rPr>
                          <w:t>API Class 1, Div 2 area</w:t>
                        </w:r>
                      </w:p>
                    </w:txbxContent>
                  </v:textbox>
                </v:rect>
                <v:rect id="Rectangle 242" o:spid="_x0000_s1045" style="position:absolute;left:2445;top:5220;width:2130;height:1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oEsQA&#10;AADbAAAADwAAAGRycy9kb3ducmV2LnhtbESPQWvCQBSE7wX/w/KE3urGIolGV5HWQm1PTbx4e2Sf&#10;STD7dptdNf33bqHQ4zAz3zCrzWA6caXet5YVTCcJCOLK6pZrBYfy7WkOwgdkjZ1lUvBDHjbr0cMK&#10;c21v/EXXItQiQtjnqKAJweVS+qohg35iHXH0TrY3GKLsa6l7vEW46eRzkqTSYMtxoUFHLw1V5+Ji&#10;FOh9Zt3l4zVpP+sdlW52XHx3R6Uex8N2CSLQEP7Df+13rSDN4Pd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U6BLEAAAA2wAAAA8AAAAAAAAAAAAAAAAAmAIAAGRycy9k&#10;b3ducmV2LnhtbFBLBQYAAAAABAAEAPUAAACJAwAAAAA=&#10;" fillcolor="#9cf">
                  <v:textbox inset=".72pt,.72pt,.72pt,.72pt">
                    <w:txbxContent>
                      <w:p w14:paraId="51D19A86" w14:textId="77777777" w:rsidR="00F522AB" w:rsidRPr="00AD1516" w:rsidRDefault="00F522AB" w:rsidP="006C583F">
                        <w:pPr>
                          <w:pStyle w:val="BlockText"/>
                          <w:jc w:val="center"/>
                          <w:rPr>
                            <w:i/>
                            <w:iCs/>
                            <w:sz w:val="14"/>
                            <w:szCs w:val="14"/>
                          </w:rPr>
                        </w:pPr>
                        <w:r w:rsidRPr="00AD1516">
                          <w:rPr>
                            <w:sz w:val="16"/>
                            <w:szCs w:val="16"/>
                          </w:rPr>
                          <w:t>API Class 1, Div 1 area</w:t>
                        </w:r>
                      </w:p>
                    </w:txbxContent>
                  </v:textbox>
                </v:rect>
                <v:shape id="AutoShape 243" o:spid="_x0000_s1046" type="#_x0000_t32" style="position:absolute;left:3495;top:4935;width:69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244" o:spid="_x0000_s1047" type="#_x0000_t32" style="position:absolute;left:6960;top:4742;width:0;height:1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AutoShape 245" o:spid="_x0000_s1048" type="#_x0000_t32" style="position:absolute;left:3495;top:4935;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AutoShape 246" o:spid="_x0000_s1049" type="#_x0000_t32" style="position:absolute;left:10410;top:4935;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247" o:spid="_x0000_s1050" type="#_x0000_t32" style="position:absolute;left:5810;top:4935;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248" o:spid="_x0000_s1051" type="#_x0000_t32" style="position:absolute;left:8110;top:4935;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AutoShape 249" o:spid="_x0000_s1052" type="#_x0000_t32" style="position:absolute;left:3490;top:6452;width:69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3gOcIAAADbAAAADwAAAGRycy9kb3ducmV2LnhtbESPS4vCMBSF94L/IdyB2YimI6LSaSoi&#10;FVy48LVweWnutGWam9KkWv+9EQSXh/P4OMmqN7W4Uesqywp+JhEI4tzqigsFl/N2vAThPLLG2jIp&#10;eJCDVTocJBhre+cj3U6+EGGEXYwKSu+bWEqXl2TQTWxDHLw/2xr0QbaF1C3ew7ip5TSK5tJgxYFQ&#10;YkObkvL/U2de3FFH+podRpnf7qbdJl/ss6VS31/9+heEp95/wu/2TitYzOD1JfwAmT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93gOcIAAADbAAAADwAAAAAAAAAAAAAA&#10;AAChAgAAZHJzL2Rvd25yZXYueG1sUEsFBgAAAAAEAAQA+QAAAJADAAAAAA==&#10;">
                  <v:stroke startarrow="block"/>
                </v:shape>
                <v:shape id="AutoShape 250" o:spid="_x0000_s1053" type="#_x0000_t32" style="position:absolute;left:3490;top:6257;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251" o:spid="_x0000_s1054" type="#_x0000_t32" style="position:absolute;left:10405;top:6257;width:0;height: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252" o:spid="_x0000_s1055" type="#_x0000_t32" style="position:absolute;left:5805;top:6257;width:0;height: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253" o:spid="_x0000_s1056" type="#_x0000_t32" style="position:absolute;left:8105;top:6257;width:0;height: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254" o:spid="_x0000_s1057" type="#_x0000_t32" style="position:absolute;left:1965;top:3270;width:1;height:9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xPp8EAAADbAAAADwAAAGRycy9kb3ducmV2LnhtbESPS6vCMBCF94L/IYzgRjTVxVWrUUQq&#10;uHDha+FyaMa22ExKk2r990a44PJwHh9nuW5NKZ5Uu8KygvEoAkGcWl1wpuB62Q1nIJxH1lhaJgVv&#10;crBedTtLjLV98YmeZ5+JMMIuRgW591UspUtzMuhGtiIO3t3WBn2QdSZ1ja8wbko5iaI/abDgQMix&#10;om1O6ePcmC930JC+JcdB4nf7SbNNp4dkplS/124WIDy1/hf+b++1gukcvl/CD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3E+nwQAAANsAAAAPAAAAAAAAAAAAAAAA&#10;AKECAABkcnMvZG93bnJldi54bWxQSwUGAAAAAAQABAD5AAAAjwMAAAAA&#10;">
                  <v:stroke startarrow="block"/>
                </v:shape>
                <v:group id="Group 255" o:spid="_x0000_s1058" style="position:absolute;left:2265;top:6716;width:2430;height:1320" coordorigin="2235,7095" coordsize="2430,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type id="_x0000_t110" coordsize="21600,21600" o:spt="110" path="m10800,l,10800,10800,21600,21600,10800xe">
                    <v:stroke joinstyle="miter"/>
                    <v:path gradientshapeok="t" o:connecttype="rect" textboxrect="5400,5400,16200,16200"/>
                  </v:shapetype>
                  <v:shape id="AutoShape 256" o:spid="_x0000_s1059" type="#_x0000_t110" style="position:absolute;left:2235;top:7095;width:243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X1R8QA&#10;AADbAAAADwAAAGRycy9kb3ducmV2LnhtbESPQWvCQBSE7wX/w/KE3upGQdHoJohgsVBojV68PbIv&#10;m2D2bchuTfrvu4VCj8PMfMPs8tG24kG9bxwrmM8SEMSl0w0bBdfL8WUNwgdkja1jUvBNHvJs8rTD&#10;VLuBz/QoghERwj5FBXUIXSqlL2uy6GeuI45e5XqLIcreSN3jEOG2lYskWUmLDceFGjs61FTeiy+r&#10;YLy9Vf5QmU3xPrjV583bD7N8Vep5Ou63IAKN4T/81z5pBes5/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19UfEAAAA2wAAAA8AAAAAAAAAAAAAAAAAmAIAAGRycy9k&#10;b3ducmV2LnhtbFBLBQYAAAAABAAEAPUAAACJAwAAAAA=&#10;" fillcolor="#9cf"/>
                  <v:rect id="Rectangle 257" o:spid="_x0000_s1060" style="position:absolute;left:2467;top:7343;width:1965;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WMUA&#10;AADbAAAADwAAAGRycy9kb3ducmV2LnhtbESPwW7CMBBE70j8g7VIvRUHWgWaxkEISumxUC69reIl&#10;iYjXkW0g7dfXSJU4jmbmjSZf9KYVF3K+saxgMk5AEJdWN1wpOHxtHucgfEDW2FomBT/kYVEMBzlm&#10;2l55R5d9qESEsM9QQR1Cl0npy5oM+rHtiKN3tM5giNJVUju8Rrhp5TRJUmmw4bhQY0ermsrT/mwU&#10;pNvNS/r8/e5mZ1q/VZ+Hp9XvhJV6GPXLVxCB+nAP/7c/tIL5FG5f4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vv5YxQAAANsAAAAPAAAAAAAAAAAAAAAAAJgCAABkcnMv&#10;ZG93bnJldi54bWxQSwUGAAAAAAQABAD1AAAAigMAAAAA&#10;" filled="f" fillcolor="#9cf" stroked="f">
                    <v:textbox inset=".72pt,.72pt,.72pt,.72pt">
                      <w:txbxContent>
                        <w:p w14:paraId="51D19A87" w14:textId="77777777" w:rsidR="00F522AB" w:rsidRPr="007815FA" w:rsidRDefault="00F522AB" w:rsidP="006C583F">
                          <w:pPr>
                            <w:pStyle w:val="BlockText"/>
                            <w:jc w:val="center"/>
                            <w:rPr>
                              <w:i/>
                              <w:iCs/>
                              <w:sz w:val="14"/>
                              <w:szCs w:val="14"/>
                            </w:rPr>
                          </w:pPr>
                          <w:r>
                            <w:rPr>
                              <w:sz w:val="16"/>
                              <w:szCs w:val="16"/>
                            </w:rPr>
                            <w:t>Will Equipment be</w:t>
                          </w:r>
                          <w:r>
                            <w:rPr>
                              <w:sz w:val="16"/>
                              <w:szCs w:val="16"/>
                            </w:rPr>
                            <w:br/>
                            <w:t xml:space="preserve">Installed in API Class 1, </w:t>
                          </w:r>
                          <w:r>
                            <w:rPr>
                              <w:sz w:val="16"/>
                              <w:szCs w:val="16"/>
                            </w:rPr>
                            <w:br/>
                            <w:t>Div 1 or 2 Area?</w:t>
                          </w:r>
                        </w:p>
                      </w:txbxContent>
                    </v:textbox>
                  </v:rect>
                </v:group>
                <v:group id="Group 258" o:spid="_x0000_s1061" style="position:absolute;left:5525;top:6716;width:2430;height:1320" coordorigin="2235,7095" coordsize="2430,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AutoShape 259" o:spid="_x0000_s1062" type="#_x0000_t110" style="position:absolute;left:2235;top:7095;width:243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W38QA&#10;AADbAAAADwAAAGRycy9kb3ducmV2LnhtbESPQWvCQBSE70L/w/IK3nTTomJTN6EILQqCNu3F2yP7&#10;sgnNvg3ZrYn/3i0UPA4z8w2zyUfbigv1vnGs4GmegCAunW7YKPj+ep+tQfiArLF1TAqu5CHPHiYb&#10;TLUb+JMuRTAiQtinqKAOoUul9GVNFv3cdcTRq1xvMUTZG6l7HCLctvI5SVbSYsNxocaOtjWVP8Wv&#10;VTCe95XfVualOAxudTp7ezTLD6Wmj+PbK4hAY7iH/9s7rWC9gL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CVt/EAAAA2wAAAA8AAAAAAAAAAAAAAAAAmAIAAGRycy9k&#10;b3ducmV2LnhtbFBLBQYAAAAABAAEAPUAAACJAwAAAAA=&#10;" fillcolor="#9cf"/>
                  <v:rect id="Rectangle 260" o:spid="_x0000_s1063" style="position:absolute;left:2467;top:7343;width:1965;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LMUA&#10;AADbAAAADwAAAGRycy9kb3ducmV2LnhtbESPwW7CMBBE70j9B2uReiMOLU0hYFBFC+VIKZfeVvGS&#10;RI3XkW0g8PUYqVKPo5l5o5ktOtOIEzlfW1YwTFIQxIXVNZcK9t+rwRiED8gaG8uk4EIeFvOH3gxz&#10;bc/8RaddKEWEsM9RQRVCm0vpi4oM+sS2xNE7WGcwROlKqR2eI9w08ilNM2mw5rhQYUvLiorf3dEo&#10;yD5Xk2z0s3avR3r/KLf75+V1yEo99ru3KYhAXfgP/7U3WsH4Be5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2YsxQAAANsAAAAPAAAAAAAAAAAAAAAAAJgCAABkcnMv&#10;ZG93bnJldi54bWxQSwUGAAAAAAQABAD1AAAAigMAAAAA&#10;" filled="f" fillcolor="#9cf" stroked="f">
                    <v:textbox inset=".72pt,.72pt,.72pt,.72pt">
                      <w:txbxContent>
                        <w:p w14:paraId="51D19A88" w14:textId="77777777" w:rsidR="00F522AB" w:rsidRPr="007815FA" w:rsidRDefault="00F522AB" w:rsidP="006C583F">
                          <w:pPr>
                            <w:pStyle w:val="BlockText"/>
                            <w:jc w:val="center"/>
                            <w:rPr>
                              <w:i/>
                              <w:iCs/>
                              <w:sz w:val="14"/>
                              <w:szCs w:val="14"/>
                            </w:rPr>
                          </w:pPr>
                          <w:r>
                            <w:rPr>
                              <w:sz w:val="16"/>
                              <w:szCs w:val="16"/>
                            </w:rPr>
                            <w:t xml:space="preserve">Equipment </w:t>
                          </w:r>
                          <w:r>
                            <w:rPr>
                              <w:sz w:val="16"/>
                              <w:szCs w:val="16"/>
                            </w:rPr>
                            <w:br/>
                            <w:t>Approved for Area It Will Be Installed In?</w:t>
                          </w:r>
                        </w:p>
                      </w:txbxContent>
                    </v:textbox>
                  </v:rect>
                </v:group>
                <v:rect id="Rectangle 261" o:spid="_x0000_s1064" style="position:absolute;left:2618;top:8430;width:1725;height: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Src8MA&#10;AADbAAAADwAAAGRycy9kb3ducmV2LnhtbESPT4vCMBTE7wt+h/AEb5oq4mo1iqgLu+vJPxdvj+bZ&#10;FpuX2ESt394sCHscZuY3zGzRmErcqfalZQX9XgKCOLO65FzB8fDVHYPwAVljZZkUPMnDYt76mGGq&#10;7YN3dN+HXEQI+xQVFCG4VEqfFWTQ96wjjt7Z1gZDlHUudY2PCDeVHCTJSBosOS4U6GhVUHbZ34wC&#10;/fNp3e13nZTbfEMHNzxNrtVJqU67WU5BBGrCf/jd/tYKxi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Src8MAAADbAAAADwAAAAAAAAAAAAAAAACYAgAAZHJzL2Rv&#10;d25yZXYueG1sUEsFBgAAAAAEAAQA9QAAAIgDAAAAAA==&#10;" fillcolor="#9cf">
                  <v:textbox inset=".72pt,.72pt,.72pt,.72pt">
                    <w:txbxContent>
                      <w:p w14:paraId="51D19A89" w14:textId="77777777" w:rsidR="00F522AB" w:rsidRPr="007815FA" w:rsidRDefault="00F522AB" w:rsidP="006C583F">
                        <w:pPr>
                          <w:pStyle w:val="BlockText"/>
                          <w:jc w:val="center"/>
                          <w:rPr>
                            <w:i/>
                            <w:iCs/>
                            <w:sz w:val="14"/>
                            <w:szCs w:val="14"/>
                          </w:rPr>
                        </w:pPr>
                        <w:r>
                          <w:rPr>
                            <w:sz w:val="16"/>
                            <w:szCs w:val="16"/>
                          </w:rPr>
                          <w:t>Requestor Contact Vendor and Arrange for 3</w:t>
                        </w:r>
                        <w:r w:rsidRPr="00386089">
                          <w:rPr>
                            <w:sz w:val="16"/>
                            <w:szCs w:val="16"/>
                            <w:vertAlign w:val="superscript"/>
                          </w:rPr>
                          <w:t>rd</w:t>
                        </w:r>
                        <w:r>
                          <w:rPr>
                            <w:sz w:val="16"/>
                            <w:szCs w:val="16"/>
                          </w:rPr>
                          <w:t xml:space="preserve"> Party Inspection</w:t>
                        </w:r>
                      </w:p>
                    </w:txbxContent>
                  </v:textbox>
                </v:rect>
                <v:rect id="Rectangle 262" o:spid="_x0000_s1065" style="position:absolute;left:4838;top:8430;width:1725;height:1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O6MQA&#10;AADbAAAADwAAAGRycy9kb3ducmV2LnhtbESPT2vCQBTE70K/w/IK3upGkSZGVyn9A209Gb14e2Sf&#10;STD7ds1uNP323ULB4zAzv2FWm8G04kqdbywrmE4SEMSl1Q1XCg77j6cMhA/IGlvLpOCHPGzWD6MV&#10;5treeEfXIlQiQtjnqKAOweVS+rImg35iHXH0TrYzGKLsKqk7vEW4aeUsSZ6lwYbjQo2OXmsqz0Vv&#10;FOiv1Lr++y1pttU77d38uLi0R6XGj8PLEkSgIdzD/+1PrSBL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YDujEAAAA2wAAAA8AAAAAAAAAAAAAAAAAmAIAAGRycy9k&#10;b3ducmV2LnhtbFBLBQYAAAAABAAEAPUAAACJAwAAAAA=&#10;" fillcolor="#9cf">
                  <v:textbox inset=".72pt,.72pt,.72pt,.72pt">
                    <w:txbxContent>
                      <w:p w14:paraId="51D19A8A" w14:textId="77777777" w:rsidR="00F522AB" w:rsidRPr="00386089" w:rsidRDefault="00F522AB" w:rsidP="006C583F">
                        <w:pPr>
                          <w:pStyle w:val="BlockText"/>
                          <w:jc w:val="center"/>
                          <w:rPr>
                            <w:sz w:val="16"/>
                            <w:szCs w:val="16"/>
                          </w:rPr>
                        </w:pPr>
                        <w:r>
                          <w:rPr>
                            <w:sz w:val="16"/>
                            <w:szCs w:val="16"/>
                          </w:rPr>
                          <w:t>Vendor Completes Initial Inspection and Step 2 of Checklist.  Perform Function Test of Equipment and Safety Devices in the Presence of a 3</w:t>
                        </w:r>
                        <w:r w:rsidRPr="006A0E33">
                          <w:rPr>
                            <w:sz w:val="16"/>
                            <w:szCs w:val="16"/>
                            <w:vertAlign w:val="superscript"/>
                          </w:rPr>
                          <w:t>rd</w:t>
                        </w:r>
                        <w:r>
                          <w:rPr>
                            <w:sz w:val="16"/>
                            <w:szCs w:val="16"/>
                          </w:rPr>
                          <w:t xml:space="preserve"> Party Inspector. Document Test Results for Future Reference.</w:t>
                        </w:r>
                      </w:p>
                    </w:txbxContent>
                  </v:textbox>
                </v:rect>
                <v:rect id="Rectangle 263" o:spid="_x0000_s1066" style="position:absolute;left:7006;top:8430;width:1725;height: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eamsEA&#10;AADbAAAADwAAAGRycy9kb3ducmV2LnhtbERPPW/CMBDdK/U/WFeJrTggRGnARFVbJCgTSRe2U3wk&#10;EfHZxA6Ef4+HSh2f3vcqG0wrrtT5xrKCyTgBQVxa3XCl4LfYvC5A+ICssbVMCu7kIVs/P60w1fbG&#10;B7rmoRIxhH2KCuoQXCqlL2sy6MfWEUfuZDuDIcKukrrDWww3rZwmyVwabDg21Ojos6bynPdGgd69&#10;Wdf/fCXNvvqmws2O75f2qNToZfhYggg0hH/xn3urFSzi2Pg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mprBAAAA2wAAAA8AAAAAAAAAAAAAAAAAmAIAAGRycy9kb3du&#10;cmV2LnhtbFBLBQYAAAAABAAEAPUAAACGAwAAAAA=&#10;" fillcolor="#9cf">
                  <v:textbox inset=".72pt,.72pt,.72pt,.72pt">
                    <w:txbxContent>
                      <w:p w14:paraId="51D19A8B" w14:textId="77777777" w:rsidR="00F522AB" w:rsidRPr="007815FA" w:rsidRDefault="00F522AB" w:rsidP="006C583F">
                        <w:pPr>
                          <w:pStyle w:val="BlockText"/>
                          <w:jc w:val="center"/>
                          <w:rPr>
                            <w:i/>
                            <w:iCs/>
                            <w:sz w:val="14"/>
                            <w:szCs w:val="14"/>
                          </w:rPr>
                        </w:pPr>
                        <w:r>
                          <w:rPr>
                            <w:sz w:val="16"/>
                            <w:szCs w:val="16"/>
                          </w:rPr>
                          <w:t>3</w:t>
                        </w:r>
                        <w:r w:rsidRPr="006A0E33">
                          <w:rPr>
                            <w:sz w:val="16"/>
                            <w:szCs w:val="16"/>
                            <w:vertAlign w:val="superscript"/>
                          </w:rPr>
                          <w:t>rd</w:t>
                        </w:r>
                        <w:r>
                          <w:rPr>
                            <w:sz w:val="16"/>
                            <w:szCs w:val="16"/>
                          </w:rPr>
                          <w:t xml:space="preserve"> Party Inspector Completes Equipment Inspection at </w:t>
                        </w:r>
                        <w:r>
                          <w:rPr>
                            <w:sz w:val="16"/>
                            <w:szCs w:val="16"/>
                          </w:rPr>
                          <w:br/>
                          <w:t>Vendor’s Location</w:t>
                        </w:r>
                      </w:p>
                    </w:txbxContent>
                  </v:textbox>
                </v:rect>
                <v:rect id="Rectangle 264" o:spid="_x0000_s1067" style="position:absolute;left:7006;top:10627;width:172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AcQA&#10;AADbAAAADwAAAGRycy9kb3ducmV2LnhtbESPT2vCQBTE70K/w/IK3sxGkTZGVyn9A209Gb14e2Sf&#10;STD7ds1uNP323ULB4zAzv2FWm8G04kqdbywrmCYpCOLS6oYrBYf9xyQD4QOyxtYyKfghD5v1w2iF&#10;ubY33tG1CJWIEPY5KqhDcLmUvqzJoE+sI47eyXYGQ5RdJXWHtwg3rZyl6ZM02HBcqNHRa03lueiN&#10;Av31bF3//ZY22+qd9m5+XFzao1Ljx+FlCSLQEO7h//anVpAt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LPwHEAAAA2wAAAA8AAAAAAAAAAAAAAAAAmAIAAGRycy9k&#10;b3ducmV2LnhtbFBLBQYAAAAABAAEAPUAAACJAwAAAAA=&#10;" fillcolor="#9cf">
                  <v:textbox inset=".72pt,.72pt,.72pt,.72pt">
                    <w:txbxContent>
                      <w:p w14:paraId="51D19A8C" w14:textId="77777777" w:rsidR="00F522AB" w:rsidRPr="006C6CA8" w:rsidRDefault="00F522AB" w:rsidP="006C583F">
                        <w:pPr>
                          <w:pStyle w:val="BlockText"/>
                          <w:jc w:val="center"/>
                          <w:rPr>
                            <w:sz w:val="16"/>
                            <w:szCs w:val="16"/>
                          </w:rPr>
                        </w:pPr>
                        <w:r>
                          <w:rPr>
                            <w:sz w:val="16"/>
                            <w:szCs w:val="16"/>
                          </w:rPr>
                          <w:t>Inspector Notifies Requestor of Non-compliance</w:t>
                        </w:r>
                      </w:p>
                    </w:txbxContent>
                  </v:textbox>
                </v:rect>
                <v:rect id="Rectangle 265" o:spid="_x0000_s1068" style="position:absolute;left:6563;top:12735;width:2612;height: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AQcEA&#10;AADbAAAADwAAAGRycy9kb3ducmV2LnhtbERPPW/CMBDdK/U/WFeJrTggREvARFVbJCgTSRe2U3wk&#10;EfHZxA6Ef4+HSh2f3vcqG0wrrtT5xrKCyTgBQVxa3XCl4LfYvL6D8AFZY2uZFNzJQ7Z+flphqu2N&#10;D3TNQyViCPsUFdQhuFRKX9Zk0I+tI47cyXYGQ4RdJXWHtxhuWjlNkrk02HBsqNHRZ03lOe+NAr17&#10;s67/+UqaffVNhZsdF5f2qNToZfhYggg0hH/xn3urFSzi+vg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oAEHBAAAA2wAAAA8AAAAAAAAAAAAAAAAAmAIAAGRycy9kb3du&#10;cmV2LnhtbFBLBQYAAAAABAAEAPUAAACGAwAAAAA=&#10;" fillcolor="#9cf">
                  <v:textbox inset=".72pt,.72pt,.72pt,.72pt">
                    <w:txbxContent>
                      <w:p w14:paraId="51D19A8D" w14:textId="77777777" w:rsidR="00F522AB" w:rsidRPr="007815FA" w:rsidRDefault="00F522AB" w:rsidP="006C583F">
                        <w:pPr>
                          <w:pStyle w:val="BlockText"/>
                          <w:jc w:val="center"/>
                          <w:rPr>
                            <w:i/>
                            <w:iCs/>
                            <w:sz w:val="14"/>
                            <w:szCs w:val="14"/>
                          </w:rPr>
                        </w:pPr>
                        <w:r>
                          <w:rPr>
                            <w:sz w:val="16"/>
                            <w:szCs w:val="16"/>
                          </w:rPr>
                          <w:t>Inspector Re-evaluates Equipment Needs/ Placement and Re-starts Process. (Go to 1.)</w:t>
                        </w:r>
                      </w:p>
                    </w:txbxContent>
                  </v:textbox>
                </v:rect>
                <v:shape id="AutoShape 266" o:spid="_x0000_s1069" type="#_x0000_t32" style="position:absolute;left:6735;top:8032;width:0;height:1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267" o:spid="_x0000_s1070" type="#_x0000_t32" style="position:absolute;left:3490;top:8025;width: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shape id="AutoShape 268" o:spid="_x0000_s1071" type="#_x0000_t32" style="position:absolute;left:3490;top:8225;width:32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uNdsIAAADbAAAADwAAAGRycy9kb3ducmV2LnhtbESPQWsCMRSE74L/ITyhN81aqejWKCoI&#10;0ouohXp8bF53g5uXZZNu1n/fCIUeh5n5hllteluLjlpvHCuYTjIQxIXThksFn9fDeAHCB2SNtWNS&#10;8CAPm/VwsMJcu8hn6i6hFAnCPkcFVQhNLqUvKrLoJ64hTt63ay2GJNtS6hZjgttavmbZXFo0nBYq&#10;bGhfUXG//FgFJp5M1xz3cffxdfM6knm8OaPUy6jfvoMI1If/8F/7qBUsZ/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uNdsIAAADbAAAADwAAAAAAAAAAAAAA&#10;AAChAgAAZHJzL2Rvd25yZXYueG1sUEsFBgAAAAAEAAQA+QAAAJADAAAAAA==&#10;">
                  <v:stroke endarrow="block"/>
                </v:shape>
                <v:rect id="Rectangle 269" o:spid="_x0000_s1072" style="position:absolute;left:9305;top:9538;width:1725;height: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MGQsIA&#10;AADbAAAADwAAAGRycy9kb3ducmV2LnhtbESPQYvCMBSE74L/ITzBm6Yroms1irgruHpS9+Lt0Tzb&#10;ss1LbKLWf28WBI/DzHzDzBaNqcSNal9aVvDRT0AQZ1aXnCv4Pa57nyB8QNZYWSYFD/KwmLdbM0y1&#10;vfOeboeQiwhhn6KCIgSXSumzggz6vnXE0Tvb2mCIss6lrvEe4aaSgyQZSYMlx4UCHa0Kyv4OV6NA&#10;/4ytu26/knKXf9PRDU+TS3VSqttpllMQgZrwDr/aG61gMoT/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wZCwgAAANsAAAAPAAAAAAAAAAAAAAAAAJgCAABkcnMvZG93&#10;bnJldi54bWxQSwUGAAAAAAQABAD1AAAAhwMAAAAA&#10;" fillcolor="#9cf">
                  <v:textbox inset=".72pt,.72pt,.72pt,.72pt">
                    <w:txbxContent>
                      <w:p w14:paraId="51D19A8E" w14:textId="77777777" w:rsidR="00F522AB" w:rsidRPr="007815FA" w:rsidRDefault="00F522AB" w:rsidP="006C583F">
                        <w:pPr>
                          <w:pStyle w:val="BlockText"/>
                          <w:jc w:val="center"/>
                          <w:rPr>
                            <w:i/>
                            <w:iCs/>
                            <w:sz w:val="14"/>
                            <w:szCs w:val="14"/>
                          </w:rPr>
                        </w:pPr>
                        <w:r>
                          <w:rPr>
                            <w:sz w:val="16"/>
                            <w:szCs w:val="16"/>
                          </w:rPr>
                          <w:t xml:space="preserve">Inspector Attaches Proper Tag and Completed Checklist </w:t>
                        </w:r>
                        <w:r>
                          <w:rPr>
                            <w:sz w:val="16"/>
                            <w:szCs w:val="16"/>
                          </w:rPr>
                          <w:br/>
                          <w:t>to Requestor</w:t>
                        </w:r>
                      </w:p>
                    </w:txbxContent>
                  </v:textbox>
                </v:rect>
                <v:shape id="AutoShape 270" o:spid="_x0000_s1073" type="#_x0000_t110" style="position:absolute;left:9265;top:10598;width:1805;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l8MA&#10;AADbAAAADwAAAGRycy9kb3ducmV2LnhtbESPQWvCQBSE70L/w/IKvemmBYuNboJYlPbY2ECPr9ln&#10;Epp9G3bXGP31XUHwOMzMN8wqH00nBnK+tazgeZaAIK6sbrlW8L3fThcgfEDW2FkmBWfykGcPkxWm&#10;2p74i4Yi1CJC2KeooAmhT6X0VUMG/cz2xNE7WGcwROlqqR2eItx08iVJXqXBluNCgz1tGqr+iqNR&#10;8Hkp6rXbIB8H+77Tv9vyR/tSqafHcb0EEWgM9/Ct/aEVvM3h+i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tl8MAAADbAAAADwAAAAAAAAAAAAAAAACYAgAAZHJzL2Rv&#10;d25yZXYueG1sUEsFBgAAAAAEAAQA9QAAAIgDAAAAAA==&#10;" fillcolor="#9cf">
                  <v:textbox inset="0,0,0,0">
                    <w:txbxContent>
                      <w:p w14:paraId="51D19A8F" w14:textId="77777777" w:rsidR="00F522AB" w:rsidRPr="006A0E33" w:rsidRDefault="00F522AB" w:rsidP="006C583F">
                        <w:pPr>
                          <w:pStyle w:val="BlockText"/>
                          <w:jc w:val="center"/>
                          <w:rPr>
                            <w:sz w:val="16"/>
                            <w:szCs w:val="16"/>
                          </w:rPr>
                        </w:pPr>
                        <w:r>
                          <w:rPr>
                            <w:sz w:val="16"/>
                            <w:szCs w:val="16"/>
                          </w:rPr>
                          <w:t>MOC</w:t>
                        </w:r>
                        <w:r>
                          <w:rPr>
                            <w:sz w:val="16"/>
                            <w:szCs w:val="16"/>
                          </w:rPr>
                          <w:br/>
                          <w:t>Approved?</w:t>
                        </w:r>
                      </w:p>
                    </w:txbxContent>
                  </v:textbox>
                </v:shape>
                <v:rect id="Rectangle 271" o:spid="_x0000_s1074" style="position:absolute;left:9590;top:11674;width:1155;height: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9rsMA&#10;AADbAAAADwAAAGRycy9kb3ducmV2LnhtbESPT4vCMBTE7wt+h/AEb5oq4mo1iqgLu+vJPxdvj+bZ&#10;FpuX2ESt394sCHscZuY3zGzRmErcqfalZQX9XgKCOLO65FzB8fDVHYPwAVljZZkUPMnDYt76mGGq&#10;7YN3dN+HXEQI+xQVFCG4VEqfFWTQ96wjjt7Z1gZDlHUudY2PCDeVHCTJSBosOS4U6GhVUHbZ34wC&#10;/fNp3e13nZTbfEMHNzxNrtVJqU67WU5BBGrCf/jd/tYKJi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09rsMAAADbAAAADwAAAAAAAAAAAAAAAACYAgAAZHJzL2Rv&#10;d25yZXYueG1sUEsFBgAAAAAEAAQA9QAAAIgDAAAAAA==&#10;" fillcolor="#9cf">
                  <v:textbox inset=".72pt,.72pt,.72pt,.72pt">
                    <w:txbxContent>
                      <w:p w14:paraId="51D19A90" w14:textId="77777777" w:rsidR="00F522AB" w:rsidRPr="007815FA" w:rsidRDefault="00F522AB" w:rsidP="006C583F">
                        <w:pPr>
                          <w:pStyle w:val="BlockText"/>
                          <w:jc w:val="center"/>
                          <w:rPr>
                            <w:i/>
                            <w:iCs/>
                            <w:sz w:val="14"/>
                            <w:szCs w:val="14"/>
                          </w:rPr>
                        </w:pPr>
                        <w:r>
                          <w:rPr>
                            <w:sz w:val="16"/>
                            <w:szCs w:val="16"/>
                          </w:rPr>
                          <w:t>Vendor Ships</w:t>
                        </w:r>
                        <w:r>
                          <w:rPr>
                            <w:sz w:val="16"/>
                            <w:szCs w:val="16"/>
                          </w:rPr>
                          <w:br/>
                          <w:t xml:space="preserve">Equipment </w:t>
                        </w:r>
                      </w:p>
                    </w:txbxContent>
                  </v:textbox>
                </v:rect>
                <v:shapetype id="_x0000_t177" coordsize="21600,21600" o:spt="177" path="m,l21600,r,17255l10800,21600,,17255xe">
                  <v:stroke joinstyle="miter"/>
                  <v:path gradientshapeok="t" o:connecttype="rect" textboxrect="0,0,21600,17255"/>
                </v:shapetype>
                <v:shape id="AutoShape 272" o:spid="_x0000_s1075" type="#_x0000_t177" style="position:absolute;left:9688;top:12495;width:95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yUcIA&#10;AADbAAAADwAAAGRycy9kb3ducmV2LnhtbESPT4vCMBTE7wt+h/AEb2uqB3etRhFBELQH/90fzbOt&#10;bV5qE2399mZB2OMwM79h5svOVOJJjSssKxgNIxDEqdUFZwrOp833LwjnkTVWlknBixwsF72vOcba&#10;tnyg59FnIkDYxagg976OpXRpTgbd0NbEwbvaxqAPssmkbrANcFPJcRRNpMGCw0KONa1zSsvjwyio&#10;T5dkVLrb3ezbrEyqSSIfu6lSg363moHw1Pn/8Ke91QqmP/D3JfwA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3nJRwgAAANsAAAAPAAAAAAAAAAAAAAAAAJgCAABkcnMvZG93&#10;bnJldi54bWxQSwUGAAAAAAQABAD1AAAAhwMAAAAA&#10;" fillcolor="#9cf" strokecolor="black [3213]">
                  <v:textbox inset=".72pt,.72pt,.72pt,.72pt">
                    <w:txbxContent>
                      <w:p w14:paraId="51D19A91" w14:textId="77777777" w:rsidR="00F522AB" w:rsidRPr="004D6A4E" w:rsidRDefault="00F522AB" w:rsidP="006C583F">
                        <w:pPr>
                          <w:pStyle w:val="BlockText"/>
                          <w:jc w:val="center"/>
                          <w:rPr>
                            <w:sz w:val="16"/>
                            <w:szCs w:val="16"/>
                          </w:rPr>
                        </w:pPr>
                        <w:r>
                          <w:rPr>
                            <w:sz w:val="16"/>
                            <w:szCs w:val="16"/>
                          </w:rPr>
                          <w:t xml:space="preserve">Go to </w:t>
                        </w:r>
                        <w:r>
                          <w:rPr>
                            <w:sz w:val="16"/>
                            <w:szCs w:val="16"/>
                          </w:rPr>
                          <w:br/>
                          <w:t>Page 2</w:t>
                        </w:r>
                      </w:p>
                    </w:txbxContent>
                  </v:textbox>
                </v:shape>
                <v:shape id="AutoShape 273" o:spid="_x0000_s1076" type="#_x0000_t32" style="position:absolute;left:9175;top:13185;width:23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fB74AAADbAAAADwAAAGRycy9kb3ducmV2LnhtbERPTYvCMBC9L/gfwgje1lTBZa1GUUEQ&#10;L8u6C3ocmrENNpPSxKb+e3MQPD7e93Ld21p01HrjWMFknIEgLpw2XCr4/9t/foPwAVlj7ZgUPMjD&#10;ejX4WGKuXeRf6k6hFCmEfY4KqhCaXEpfVGTRj11DnLiray2GBNtS6hZjCre1nGbZl7RoODVU2NCu&#10;ouJ2ulsFJv6Yrjns4vZ4vngdyTxmzig1GvabBYhAfXiLX+6DVjBP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3x8HvgAAANsAAAAPAAAAAAAAAAAAAAAAAKEC&#10;AABkcnMvZG93bnJldi54bWxQSwUGAAAAAAQABAD5AAAAjAMAAAAA&#10;">
                  <v:stroke endarrow="block"/>
                </v:shape>
                <v:shape id="Text Box 274" o:spid="_x0000_s1077" type="#_x0000_t202" style="position:absolute;left:6875;top:1650;width:4600;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is6MMA&#10;AADbAAAADwAAAGRycy9kb3ducmV2LnhtbESPzWrDMBCE74G8g9hAb4mcQErtRjb5IdBr4x7a29ra&#10;2qbWypEUx337qlDocZiZb5hdMZlejOR8Z1nBepWAIK6t7rhR8Fael08gfEDW2FsmBd/kocjnsx1m&#10;2t75lcZLaESEsM9QQRvCkEnp65YM+pUdiKP3aZ3BEKVrpHZ4j3DTy02SPEqDHceFFgc6tlR/XW5G&#10;QXVad4d3rA6lM1X5sUUcdXpV6mEx7Z9BBJrCf/iv/aIVpCn8fo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is6MMAAADbAAAADwAAAAAAAAAAAAAAAACYAgAAZHJzL2Rv&#10;d25yZXYueG1sUEsFBgAAAAAEAAQA9QAAAIgDAAAAAA==&#10;" fillcolor="white [3212]">
                  <v:textbox>
                    <w:txbxContent>
                      <w:p w14:paraId="51D19A92" w14:textId="77777777" w:rsidR="00F522AB" w:rsidRPr="004D6A4E" w:rsidRDefault="00F522AB" w:rsidP="006C583F">
                        <w:pPr>
                          <w:pStyle w:val="BlockText"/>
                          <w:jc w:val="center"/>
                          <w:rPr>
                            <w:sz w:val="22"/>
                            <w:szCs w:val="22"/>
                          </w:rPr>
                        </w:pPr>
                        <w:r w:rsidRPr="004D6A4E">
                          <w:rPr>
                            <w:sz w:val="22"/>
                            <w:szCs w:val="22"/>
                          </w:rPr>
                          <w:t xml:space="preserve">Page 1 – </w:t>
                        </w:r>
                        <w:r w:rsidRPr="004D6A4E">
                          <w:rPr>
                            <w:b/>
                            <w:bCs/>
                            <w:sz w:val="22"/>
                            <w:szCs w:val="22"/>
                          </w:rPr>
                          <w:t>Temporary Equipment Process</w:t>
                        </w:r>
                      </w:p>
                    </w:txbxContent>
                  </v:textbox>
                </v:shape>
                <v:shape id="AutoShape 275" o:spid="_x0000_s1078" type="#_x0000_t32" style="position:absolute;left:10320;top:4554;width:0;height:1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w8YAAADcAAAADwAAAGRycy9kb3ducmV2LnhtbESPQWsCMRCF74X+hzCFXkrNKlhka5Rt&#10;QVDBg9rep5vpJnQz2W6ibv+9cxB6m+G9ee+b+XIIrTpTn3xkA+NRAYq4jtZzY+DjuHqegUoZ2WIb&#10;mQz8UYLl4v5ujqWNF97T+ZAbJSGcSjTgcu5KrVPtKGAaxY5YtO/YB8yy9o22PV4kPLR6UhQvOqBn&#10;aXDY0buj+udwCgZ2m/Fb9eX8Zrv/9bvpqmpPzdOnMY8PQ/UKKtOQ/82367UV/EL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gsPGAAAA3AAAAA8AAAAAAAAA&#10;AAAAAAAAoQIAAGRycy9kb3ducmV2LnhtbFBLBQYAAAAABAAEAPkAAACUAwAAAAA=&#10;"/>
                <v:shape id="AutoShape 276" o:spid="_x0000_s1079" type="#_x0000_t32" style="position:absolute;left:6960;top:4747;width:33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nM8EAAADcAAAADwAAAGRycy9kb3ducmV2LnhtbERPTYvCMBC9C/sfwizsRTTtHkSqUWRh&#10;QTwsqD14HJKxLTaTmsTa/fdGELzN433Ocj3YVvTkQ+NYQT7NQBBrZxquFJTH38kcRIjIBlvHpOCf&#10;AqxXH6MlFsbdeU/9IVYihXAoUEEdY1dIGXRNFsPUdcSJOztvMSboK2k83lO4beV3ls2kxYZTQ40d&#10;/dSkL4ebVdDsyr+yH1+j1/NdfvJ5OJ5ardTX57BZgIg0xLf45d6aND/L4flMu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aczwQAAANwAAAAPAAAAAAAAAAAAAAAA&#10;AKECAABkcnMvZG93bnJldi54bWxQSwUGAAAAAAQABAD5AAAAjwMAAAAA&#10;"/>
                <v:group id="Group 277" o:spid="_x0000_s1080" style="position:absolute;left:6966;top:9521;width:1805;height:825" coordorigin="6936,9605" coordsize="1805,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AutoShape 278" o:spid="_x0000_s1081" type="#_x0000_t110" style="position:absolute;left:6936;top:9605;width:1805;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UZMAA&#10;AADcAAAADwAAAGRycy9kb3ducmV2LnhtbERPTYvCMBC9C/6HMII3TVUQ6RpFFEWPWxU8zjazbdlm&#10;UpJYq79+IyzsbR7vc5brztSiJecrywom4wQEcW51xYWCy3k/WoDwAVljbZkUPMnDetXvLTHV9sGf&#10;1GahEDGEfYoKyhCaVEqfl2TQj21DHLlv6wyGCF0htcNHDDe1nCbJXBqsODaU2NC2pPwnuxsFp1dW&#10;bNwW+d7a3UF/7a837a9KDQfd5gNEoC78i//cRx3nJzN4PxMv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uUZMAAAADcAAAADwAAAAAAAAAAAAAAAACYAgAAZHJzL2Rvd25y&#10;ZXYueG1sUEsFBgAAAAAEAAQA9QAAAIUDAAAAAA==&#10;" fillcolor="#9cf">
                    <v:textbox inset="0,0,0,0">
                      <w:txbxContent>
                        <w:p w14:paraId="51D19A93" w14:textId="77777777" w:rsidR="00F522AB" w:rsidRPr="006C6CA8" w:rsidRDefault="00F522AB" w:rsidP="006C583F">
                          <w:pPr>
                            <w:rPr>
                              <w:szCs w:val="16"/>
                            </w:rPr>
                          </w:pPr>
                        </w:p>
                      </w:txbxContent>
                    </v:textbox>
                  </v:shape>
                  <v:rect id="Rectangle 279" o:spid="_x0000_s1082" style="position:absolute;left:7245;top:9705;width:1155;height: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Ab8MA&#10;AADcAAAADwAAAGRycy9kb3ducmV2LnhtbERPyW7CMBC9V+o/WFOJGzgpKLQpJqrYypFSLr2N4mkS&#10;NR5HtoHA1+NKSL3N01tnVvSmFSdyvrGsIB0lIIhLqxuuFBy+1sMXED4ga2wtk4ILeSjmjw8zzLU9&#10;8yed9qESMYR9jgrqELpcSl/WZNCPbEccuR/rDIYIXSW1w3MMN618TpJMGmw4NtTY0aKm8nd/NAqy&#10;j/VrNvneuOmRlqtqdxgvrikrNXjq399ABOrDv/ju3uo4P5nA3zPxAj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IAb8MAAADcAAAADwAAAAAAAAAAAAAAAACYAgAAZHJzL2Rv&#10;d25yZXYueG1sUEsFBgAAAAAEAAQA9QAAAIgDAAAAAA==&#10;" filled="f" fillcolor="#9cf" stroked="f">
                    <v:textbox inset=".72pt,.72pt,.72pt,.72pt">
                      <w:txbxContent>
                        <w:p w14:paraId="51D19A94" w14:textId="77777777" w:rsidR="00F522AB" w:rsidRPr="007815FA" w:rsidRDefault="00F522AB" w:rsidP="006C583F">
                          <w:pPr>
                            <w:pStyle w:val="BlockText"/>
                            <w:jc w:val="center"/>
                            <w:rPr>
                              <w:i/>
                              <w:iCs/>
                              <w:sz w:val="14"/>
                              <w:szCs w:val="14"/>
                            </w:rPr>
                          </w:pPr>
                          <w:r>
                            <w:rPr>
                              <w:sz w:val="16"/>
                              <w:szCs w:val="16"/>
                            </w:rPr>
                            <w:t>Checklist</w:t>
                          </w:r>
                          <w:r>
                            <w:rPr>
                              <w:sz w:val="16"/>
                              <w:szCs w:val="16"/>
                            </w:rPr>
                            <w:br/>
                            <w:t>Compliance</w:t>
                          </w:r>
                        </w:p>
                      </w:txbxContent>
                    </v:textbox>
                  </v:rect>
                </v:group>
                <v:group id="Group 280" o:spid="_x0000_s1083" style="position:absolute;left:6967;top:11628;width:1805;height:825" coordorigin="6937,11703" coordsize="1805,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AutoShape 281" o:spid="_x0000_s1084" type="#_x0000_t110" style="position:absolute;left:6937;top:11703;width:1805;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w3/MEA&#10;AADcAAAADwAAAGRycy9kb3ducmV2LnhtbERPPWvDMBDdC/kP4gLdajkdQnCthJDi0I5xauh4ta62&#10;qXUykuy4/fVRINDtHu/z8t1sejGR851lBaskBUFcW91xo+DjXDxtQPiArLG3TAp+ycNuu3jIMdP2&#10;wieaytCIGMI+QwVtCEMmpa9bMugTOxBH7ts6gyFC10jt8BLDTS+f03QtDXYcG1oc6NBS/VOORsH7&#10;X9ns3QF5nOzrUX8V1af2lVKPy3n/AiLQHP7Fd/ebjvPTNdyeiRfI7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cN/zBAAAA3AAAAA8AAAAAAAAAAAAAAAAAmAIAAGRycy9kb3du&#10;cmV2LnhtbFBLBQYAAAAABAAEAPUAAACGAwAAAAA=&#10;" fillcolor="#9cf">
                    <v:textbox inset="0,0,0,0">
                      <w:txbxContent>
                        <w:p w14:paraId="51D19A95" w14:textId="77777777" w:rsidR="00F522AB" w:rsidRPr="006C6CA8" w:rsidRDefault="00F522AB" w:rsidP="006C583F">
                          <w:pPr>
                            <w:rPr>
                              <w:szCs w:val="16"/>
                            </w:rPr>
                          </w:pPr>
                        </w:p>
                      </w:txbxContent>
                    </v:textbox>
                  </v:shape>
                  <v:rect id="Rectangle 282" o:spid="_x0000_s1085" style="position:absolute;left:7260;top:11805;width:1155;height: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eGMMA&#10;AADcAAAADwAAAGRycy9kb3ducmV2LnhtbERPyW7CMBC9I/UfrKnEDRwKCm0aB1Vs5Ugpl95G8TSJ&#10;Go8j20Dg6+tKlbjN01snX/SmFWdyvrGsYDJOQBCXVjdcKTh+bkbPIHxA1thaJgVX8rAoHgY5Ztpe&#10;+IPOh1CJGMI+QwV1CF0mpS9rMujHtiOO3Ld1BkOErpLa4SWGm1Y+JUkqDTYcG2rsaFlT+XM4GQXp&#10;++YlnX1t3fxEq3W1P06XtwkrNXzs315BBOrDXfzv3uk4P5nD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CeGMMAAADcAAAADwAAAAAAAAAAAAAAAACYAgAAZHJzL2Rv&#10;d25yZXYueG1sUEsFBgAAAAAEAAQA9QAAAIgDAAAAAA==&#10;" filled="f" fillcolor="#9cf" stroked="f">
                    <v:textbox inset=".72pt,.72pt,.72pt,.72pt">
                      <w:txbxContent>
                        <w:p w14:paraId="51D19A96" w14:textId="77777777" w:rsidR="00F522AB" w:rsidRPr="007815FA" w:rsidRDefault="00F522AB" w:rsidP="006C583F">
                          <w:pPr>
                            <w:pStyle w:val="BlockText"/>
                            <w:jc w:val="center"/>
                            <w:rPr>
                              <w:i/>
                              <w:iCs/>
                              <w:sz w:val="14"/>
                              <w:szCs w:val="14"/>
                            </w:rPr>
                          </w:pPr>
                          <w:r>
                            <w:rPr>
                              <w:sz w:val="16"/>
                              <w:szCs w:val="16"/>
                            </w:rPr>
                            <w:t>Non-compliance Mitigated</w:t>
                          </w:r>
                        </w:p>
                      </w:txbxContent>
                    </v:textbox>
                  </v:rect>
                </v:group>
                <v:shape id="AutoShape 283" o:spid="_x0000_s1086" type="#_x0000_t32" style="position:absolute;left:1980;top:13185;width:458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8OrsUAAADcAAAADwAAAGRycy9kb3ducmV2LnhtbESPQWvDMAyF74X9B6PBLmV1skMpad0y&#10;BoPSw6BtDj0KW0vCYjmzvTT999Oh0JvEe3rv02Y3+V6NFFMX2EC5KEAR2+A6bgzU58/XFaiUkR32&#10;gcnAjRLstk+zDVYuXPlI4yk3SkI4VWigzXmotE62JY9pEQZi0b5D9JhljY12Ea8S7nv9VhRL7bFj&#10;aWhxoI+W7M/pzxvoDvVXPc5/c7SrQ3mJZTpfemvMy/P0vgaVacoP8/167wS/EFp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8OrsUAAADcAAAADwAAAAAAAAAA&#10;AAAAAAChAgAAZHJzL2Rvd25yZXYueG1sUEsFBgAAAAAEAAQA+QAAAJMDAAAAAA==&#10;"/>
                <v:shape id="AutoShape 284" o:spid="_x0000_s1087" type="#_x0000_t32" style="position:absolute;left:2820;top:2760;width:4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HCcMAAADcAAAADwAAAGRycy9kb3ducmV2LnhtbERPTWvCQBC9C/0PyxR60016KE10DaWg&#10;FKWHqgS9DdlpEpqdDburRn99VxC8zeN9zqwYTCdO5HxrWUE6SUAQV1a3XCvYbRfjdxA+IGvsLJOC&#10;C3ko5k+jGebanvmHTptQixjCPkcFTQh9LqWvGjLoJ7YnjtyvdQZDhK6W2uE5hptOvibJmzTYcmxo&#10;sKfPhqq/zdEo2K+zY3kpv2lVptnqgM7463ap1Mvz8DEFEWgID/Hd/aXj/CS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FhwnDAAAA3AAAAA8AAAAAAAAAAAAA&#10;AAAAoQIAAGRycy9kb3ducmV2LnhtbFBLBQYAAAAABAAEAPkAAACRAwAAAAA=&#10;">
                  <v:stroke endarrow="block"/>
                </v:shape>
                <v:shape id="AutoShape 285" o:spid="_x0000_s1088" type="#_x0000_t32" style="position:absolute;left:4444;top:2760;width:4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4ScYAAADcAAAADwAAAGRycy9kb3ducmV2LnhtbESPQWvCQBCF74X+h2UK3uomPUiNriJC&#10;S7H0UJWgtyE7JsHsbNhdNfbXdw6F3mZ4b977Zr4cXKeuFGLr2UA+zkARV962XBvY796eX0HFhGyx&#10;80wG7hRhuXh8mGNh/Y2/6bpNtZIQjgUaaFLqC61j1ZDDOPY9sWgnHxwmWUOtbcCbhLtOv2TZRDts&#10;WRoa7GndUHXeXpyBw+f0Ut7LL9qU+XRzxODiz+7dmNHTsJqBSjSkf/Pf9YcV/F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muEnGAAAA3AAAAA8AAAAAAAAA&#10;AAAAAAAAoQIAAGRycy9kb3ducmV2LnhtbFBLBQYAAAAABAAEAPkAAACUAwAAAAA=&#10;">
                  <v:stroke endarrow="block"/>
                </v:shape>
                <v:shape id="AutoShape 286" o:spid="_x0000_s1089" type="#_x0000_t32" style="position:absolute;left:6353;top:4035;width:5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shape id="AutoShape 287" o:spid="_x0000_s1090" type="#_x0000_t32" style="position:absolute;left:8626;top:4035;width:5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shape id="AutoShape 288" o:spid="_x0000_s1091" type="#_x0000_t32" style="position:absolute;left:4695;top:7380;width:8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mPsQAAADcAAAADwAAAGRycy9kb3ducmV2LnhtbERPTWvCQBC9F/wPywje6iYV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CY+xAAAANwAAAAPAAAAAAAAAAAA&#10;AAAAAKECAABkcnMvZG93bnJldi54bWxQSwUGAAAAAAQABAD5AAAAkgMAAAAA&#10;">
                  <v:stroke endarrow="block"/>
                </v:shape>
                <v:shape id="AutoShape 289" o:spid="_x0000_s1092" type="#_x0000_t32" style="position:absolute;left:11475;top:7380;width:0;height:58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shape id="AutoShape 290" o:spid="_x0000_s1093" type="#_x0000_t32" style="position:absolute;left:4343;top:8835;width:4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b0cQAAADcAAAADwAAAGRycy9kb3ducmV2LnhtbERPTWvCQBC9F/wPywje6iYFpa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RvRxAAAANwAAAAPAAAAAAAAAAAA&#10;AAAAAKECAABkcnMvZG93bnJldi54bWxQSwUGAAAAAAQABAD5AAAAkgMAAAAA&#10;">
                  <v:stroke endarrow="block"/>
                </v:shape>
                <v:shape id="AutoShape 291" o:spid="_x0000_s1094" type="#_x0000_t32" style="position:absolute;left:6563;top:8835;width:4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XUcIAAADcAAAADwAAAGRycy9kb3ducmV2LnhtbERPTWvCQBC9C/0PyxS8mY1SbImuIqXS&#10;IPSgVcHbkB030exsyK4a/31XKHibx/uc6byztbhS6yvHCoZJCoK4cLpio2D7uxx8gPABWWPtmBTc&#10;ycN89tKbYqbdjdd03QQjYgj7DBWUITSZlL4oyaJPXEMcuaNrLYYIWyN1i7cYbms5StOxtFhxbCix&#10;oc+SivPmYhXgnhf7lf4+7PLju/8y5u1HnnKl+q/dYgIiUBee4n93ruP84Rgez8QL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XUcIAAADcAAAADwAAAAAAAAAAAAAA&#10;AAChAgAAZHJzL2Rvd25yZXYueG1sUEsFBgAAAAAEAAQA+QAAAJADAAAAAA==&#10;">
                  <v:stroke startarrow="block"/>
                </v:shape>
                <v:shape id="AutoShape 292" o:spid="_x0000_s1095" type="#_x0000_t32" style="position:absolute;left:7875;top:9240;width:0;height: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 id="AutoShape 293" o:spid="_x0000_s1096" type="#_x0000_t32" style="position:absolute;left:7875;top:10348;width:0;height: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0T8YAAADcAAAADwAAAGRycy9kb3ducmV2LnhtbESPQWvCQBCF74X+h2UK3uomPUiNriJC&#10;S7H0UJWgtyE7JsHsbNhdNfbXdw6F3mZ4b977Zr4cXKeuFGLr2UA+zkARV962XBvY796eX0HFhGyx&#10;80wG7hRhuXh8mGNh/Y2/6bpNtZIQjgUaaFLqC61j1ZDDOPY9sWgnHxwmWUOtbcCbhLtOv2TZRDts&#10;WRoa7GndUHXeXpyBw+f0Ut7LL9qU+XRzxODiz+7dmNHTsJqBSjSkf/Pf9YcV/F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QtE/GAAAA3AAAAA8AAAAAAAAA&#10;AAAAAAAAoQIAAGRycy9kb3ducmV2LnhtbFBLBQYAAAAABAAEAPkAAACUAwAAAAA=&#10;">
                  <v:stroke endarrow="block"/>
                </v:shape>
                <v:shape id="AutoShape 294" o:spid="_x0000_s1097" type="#_x0000_t32" style="position:absolute;left:7875;top:11347;width:0;height: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shape id="AutoShape 295" o:spid="_x0000_s1098" type="#_x0000_t32" style="position:absolute;left:7875;top:12453;width:0;height:2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 id="AutoShape 296" o:spid="_x0000_s1099" type="#_x0000_t32" style="position:absolute;left:10170;top:10346;width:0;height: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297" o:spid="_x0000_s1100" type="#_x0000_t32" style="position:absolute;left:10170;top:11423;width:0;height: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298" o:spid="_x0000_s1101" type="#_x0000_t32" style="position:absolute;left:10170;top:12244;width:0;height: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299" o:spid="_x0000_s1102" type="#_x0000_t32" style="position:absolute;left:8771;top:9930;width: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AutoShape 300" o:spid="_x0000_s1103" type="#_x0000_t32" style="position:absolute;left:8772;top:12045;width:3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AutoShape 301" o:spid="_x0000_s1104" type="#_x0000_t32" style="position:absolute;left:9090;top:9930;width:0;height:21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4EWMAAAADcAAAADwAAAGRycy9kb3ducmV2LnhtbERPS4vCMBC+C/sfwizsTdMVVqQaRYUF&#10;8bL4AD0OzdgGm0lpYlP//UYQvM3H95z5sre16Kj1xrGC71EGgrhw2nCp4HT8HU5B+ICssXZMCh7k&#10;Ybn4GMwx1y7ynrpDKEUKYZ+jgiqEJpfSFxVZ9CPXECfu6lqLIcG2lLrFmMJtLcd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2+BFjAAAAA3AAAAA8AAAAAAAAAAAAAAAAA&#10;oQIAAGRycy9kb3ducmV2LnhtbFBLBQYAAAAABAAEAPkAAACOAwAAAAA=&#10;">
                  <v:stroke endarrow="block"/>
                </v:shape>
                <v:shape id="Text Box 302" o:spid="_x0000_s1105" type="#_x0000_t202" style="position:absolute;left:4628;top:7133;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H/cQA&#10;AADcAAAADwAAAGRycy9kb3ducmV2LnhtbERPTWvCQBC9C/6HZYTedFcPVaObIEXBttDSWOh1zE6T&#10;1OxsyG41/fddQfA2j/c566y3jThT52vHGqYTBYK4cKbmUsPnYTdegPAB2WDjmDT8kYcsHQ7WmBh3&#10;4Q8656EUMYR9ghqqENpESl9UZNFPXEscuW/XWQwRdqU0HV5iuG3kTKlHabHm2FBhS08VFaf812p4&#10;ed7l+7ftVKrXbavy5fvx68fPtX4Y9ZsViEB9uItv7r2J82dzuD4TL5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CR/3EAAAA3AAAAA8AAAAAAAAAAAAAAAAAmAIAAGRycy9k&#10;b3ducmV2LnhtbFBLBQYAAAAABAAEAPUAAACJAwAAAAA=&#10;" filled="f" fillcolor="white [3212]" stroked="f">
                  <v:textbox inset="0,0,0,0">
                    <w:txbxContent>
                      <w:p w14:paraId="51D19A97" w14:textId="77777777" w:rsidR="00F522AB" w:rsidRPr="004D6A4E" w:rsidRDefault="00F522AB" w:rsidP="006C583F">
                        <w:pPr>
                          <w:pStyle w:val="BlockText"/>
                          <w:jc w:val="center"/>
                          <w:rPr>
                            <w:sz w:val="22"/>
                            <w:szCs w:val="22"/>
                          </w:rPr>
                        </w:pPr>
                        <w:r>
                          <w:rPr>
                            <w:b/>
                            <w:bCs/>
                            <w:sz w:val="22"/>
                            <w:szCs w:val="22"/>
                          </w:rPr>
                          <w:t>Y</w:t>
                        </w:r>
                      </w:p>
                    </w:txbxContent>
                  </v:textbox>
                </v:shape>
                <v:shape id="Text Box 303" o:spid="_x0000_s1106" type="#_x0000_t202" style="position:absolute;left:6313;top:7978;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3Tj8YA&#10;AADcAAAADwAAAGRycy9kb3ducmV2LnhtbESPQWvCQBCF7wX/wzJCb3VXD7WNriJFwVZoaSp4HbPT&#10;JDU7G7Jbjf/eORR6m+G9ee+b+bL3jTpTF+vAFsYjA4q4CK7m0sL+a/PwBComZIdNYLJwpQjLxeBu&#10;jpkLF/6kc55KJSEcM7RQpdRmWseiIo9xFFpi0b5D5zHJ2pXadXiRcN/oiTGP2mPN0lBhSy8VFaf8&#10;11t4e93k2/f1WJvdujX588fx8BOn1t4P+9UMVKI+/Zv/rrdO8CdCK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13Tj8YAAADcAAAADwAAAAAAAAAAAAAAAACYAgAAZHJz&#10;L2Rvd25yZXYueG1sUEsFBgAAAAAEAAQA9QAAAIsDAAAAAA==&#10;" filled="f" fillcolor="white [3212]" stroked="f">
                  <v:textbox inset="0,0,0,0">
                    <w:txbxContent>
                      <w:p w14:paraId="51D19A98" w14:textId="77777777" w:rsidR="00F522AB" w:rsidRPr="004D6A4E" w:rsidRDefault="00F522AB" w:rsidP="006C583F">
                        <w:pPr>
                          <w:pStyle w:val="BlockText"/>
                          <w:jc w:val="center"/>
                          <w:rPr>
                            <w:sz w:val="22"/>
                            <w:szCs w:val="22"/>
                          </w:rPr>
                        </w:pPr>
                        <w:r>
                          <w:rPr>
                            <w:b/>
                            <w:bCs/>
                            <w:sz w:val="22"/>
                            <w:szCs w:val="22"/>
                          </w:rPr>
                          <w:t>Y</w:t>
                        </w:r>
                      </w:p>
                    </w:txbxContent>
                  </v:textbox>
                </v:shape>
                <v:shape id="Text Box 304" o:spid="_x0000_s1107" type="#_x0000_t202" style="position:absolute;left:8705;top:9696;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2FMQA&#10;AADcAAAADwAAAGRycy9kb3ducmV2LnhtbERPTWvCQBC9F/oflil4q7t6aDW6CaUoqIVKU8HrmB2T&#10;2OxsyK6a/vtuQfA2j/c586y3jbhQ52vHGkZDBYK4cKbmUsPue/k8AeEDssHGMWn4JQ9Z+vgwx8S4&#10;K3/RJQ+liCHsE9RQhdAmUvqiIot+6FriyB1dZzFE2JXSdHiN4baRY6VepMWaY0OFLb1XVPzkZ6th&#10;s17mq8/FSKqPRavy6fawP/lXrQdP/dsMRKA+3MU398rE+eMp/D8TL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RdhTEAAAA3AAAAA8AAAAAAAAAAAAAAAAAmAIAAGRycy9k&#10;b3ducmV2LnhtbFBLBQYAAAAABAAEAPUAAACJAwAAAAA=&#10;" filled="f" fillcolor="white [3212]" stroked="f">
                  <v:textbox inset="0,0,0,0">
                    <w:txbxContent>
                      <w:p w14:paraId="51D19A99" w14:textId="77777777" w:rsidR="00F522AB" w:rsidRPr="004D6A4E" w:rsidRDefault="00F522AB" w:rsidP="006C583F">
                        <w:pPr>
                          <w:pStyle w:val="BlockText"/>
                          <w:jc w:val="center"/>
                          <w:rPr>
                            <w:sz w:val="22"/>
                            <w:szCs w:val="22"/>
                          </w:rPr>
                        </w:pPr>
                        <w:r>
                          <w:rPr>
                            <w:b/>
                            <w:bCs/>
                            <w:sz w:val="22"/>
                            <w:szCs w:val="22"/>
                          </w:rPr>
                          <w:t>Y</w:t>
                        </w:r>
                      </w:p>
                    </w:txbxContent>
                  </v:textbox>
                </v:shape>
                <v:shape id="Text Box 305" o:spid="_x0000_s1108" type="#_x0000_t202" style="position:absolute;left:9785;top:11382;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JVMcA&#10;AADcAAAADwAAAGRycy9kb3ducmV2LnhtbESPQWvCQBCF7wX/wzKF3nTXFmyNrlKKgrXQ0ih4HbPT&#10;JDY7G7JbTf995yD0NsN7894382XvG3WmLtaBLYxHBhRxEVzNpYX9bj18AhUTssMmMFn4pQjLxeBm&#10;jpkLF/6kc55KJSEcM7RQpdRmWseiIo9xFFpi0b5C5zHJ2pXadXiRcN/oe2Mm2mPN0lBhSy8VFd/5&#10;j7ewfV3nm/fVWJu3VWvy6cfxcIqP1t7d9s8zUIn69G++Xm+c4D8IvjwjE+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ySVTHAAAA3AAAAA8AAAAAAAAAAAAAAAAAmAIAAGRy&#10;cy9kb3ducmV2LnhtbFBLBQYAAAAABAAEAPUAAACMAwAAAAA=&#10;" filled="f" fillcolor="white [3212]" stroked="f">
                  <v:textbox inset="0,0,0,0">
                    <w:txbxContent>
                      <w:p w14:paraId="51D19A9A" w14:textId="77777777" w:rsidR="00F522AB" w:rsidRPr="004D6A4E" w:rsidRDefault="00F522AB" w:rsidP="006C583F">
                        <w:pPr>
                          <w:pStyle w:val="BlockText"/>
                          <w:jc w:val="center"/>
                          <w:rPr>
                            <w:sz w:val="22"/>
                            <w:szCs w:val="22"/>
                          </w:rPr>
                        </w:pPr>
                        <w:r>
                          <w:rPr>
                            <w:b/>
                            <w:bCs/>
                            <w:sz w:val="22"/>
                            <w:szCs w:val="22"/>
                          </w:rPr>
                          <w:t>Y</w:t>
                        </w:r>
                      </w:p>
                    </w:txbxContent>
                  </v:textbox>
                </v:shape>
                <v:shape id="Text Box 306" o:spid="_x0000_s1109" type="#_x0000_t202" style="position:absolute;left:7875;top:7133;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7sz8MA&#10;AADcAAAADwAAAGRycy9kb3ducmV2LnhtbERP32vCMBB+H+x/CDfwbSZVcK4aRURBJyirgq+35tZ2&#10;ay6lidr992Yw2Nt9fD9vOu9sLa7U+sqxhqSvQBDnzlRcaDgd189jED4gG6wdk4Yf8jCfPT5MMTXu&#10;xu90zUIhYgj7FDWUITSplD4vyaLvu4Y4cp+utRgibAtpWrzFcFvLgVIjabHi2FBiQ8uS8u/sYjW8&#10;bdfZZr9KpNqtGpW9Hj7OX/5F695Tt5iACNSFf/Gfe2Pi/GECv8/EC+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7sz8MAAADcAAAADwAAAAAAAAAAAAAAAACYAgAAZHJzL2Rv&#10;d25yZXYueG1sUEsFBgAAAAAEAAQA9QAAAIgDAAAAAA==&#10;" filled="f" fillcolor="white [3212]" stroked="f">
                  <v:textbox inset="0,0,0,0">
                    <w:txbxContent>
                      <w:p w14:paraId="51D19A9B" w14:textId="77777777" w:rsidR="00F522AB" w:rsidRPr="004D6A4E" w:rsidRDefault="00F522AB" w:rsidP="006C583F">
                        <w:pPr>
                          <w:pStyle w:val="BlockText"/>
                          <w:jc w:val="center"/>
                          <w:rPr>
                            <w:sz w:val="22"/>
                            <w:szCs w:val="22"/>
                          </w:rPr>
                        </w:pPr>
                        <w:r>
                          <w:rPr>
                            <w:b/>
                            <w:bCs/>
                            <w:sz w:val="22"/>
                            <w:szCs w:val="22"/>
                          </w:rPr>
                          <w:t>N</w:t>
                        </w:r>
                      </w:p>
                    </w:txbxContent>
                  </v:textbox>
                </v:shape>
                <v:shape id="Text Box 307" o:spid="_x0000_s1110" type="#_x0000_t202" style="position:absolute;left:3140;top:8006;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xyuMMA&#10;AADcAAAADwAAAGRycy9kb3ducmV2LnhtbERP32vCMBB+H+x/CDfwbSYqOO2MIqKgDhSr4OutubWd&#10;zaU0Uet/vwwGe7uP7+dNZq2txI0aXzrW0OsqEMSZMyXnGk7H1esIhA/IBivHpOFBHmbT56cJJsbd&#10;+UC3NOQihrBPUEMRQp1I6bOCLPquq4kj9+UaiyHCJpemwXsMt5XsKzWUFkuODQXWtCgou6RXq2G7&#10;WaXr3bIn1ceyVul4/3n+9m9ad17a+TuIQG34F/+51ybOH/Th95l4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xyuMMAAADcAAAADwAAAAAAAAAAAAAAAACYAgAAZHJzL2Rv&#10;d25yZXYueG1sUEsFBgAAAAAEAAQA9QAAAIgDAAAAAA==&#10;" filled="f" fillcolor="white [3212]" stroked="f">
                  <v:textbox inset="0,0,0,0">
                    <w:txbxContent>
                      <w:p w14:paraId="51D19A9C" w14:textId="77777777" w:rsidR="00F522AB" w:rsidRPr="004D6A4E" w:rsidRDefault="00F522AB" w:rsidP="006C583F">
                        <w:pPr>
                          <w:pStyle w:val="BlockText"/>
                          <w:jc w:val="center"/>
                          <w:rPr>
                            <w:sz w:val="22"/>
                            <w:szCs w:val="22"/>
                          </w:rPr>
                        </w:pPr>
                        <w:r>
                          <w:rPr>
                            <w:b/>
                            <w:bCs/>
                            <w:sz w:val="22"/>
                            <w:szCs w:val="22"/>
                          </w:rPr>
                          <w:t>N</w:t>
                        </w:r>
                      </w:p>
                    </w:txbxContent>
                  </v:textbox>
                </v:shape>
                <v:shape id="Text Box 308" o:spid="_x0000_s1111" type="#_x0000_t202" style="position:absolute;left:7520;top:10306;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XI8MA&#10;AADcAAAADwAAAGRycy9kb3ducmV2LnhtbERP32vCMBB+H+x/CDfwbSYqOO2MIqKgDhSr4OutubWd&#10;zaU0Uet/vwwGe7uP7+dNZq2txI0aXzrW0OsqEMSZMyXnGk7H1esIhA/IBivHpOFBHmbT56cJJsbd&#10;+UC3NOQihrBPUEMRQp1I6bOCLPquq4kj9+UaiyHCJpemwXsMt5XsKzWUFkuODQXWtCgou6RXq2G7&#10;WaXr3bIn1ceyVul4/3n+9m9ad17a+TuIQG34F/+51ybOHwzg95l4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DXI8MAAADcAAAADwAAAAAAAAAAAAAAAACYAgAAZHJzL2Rv&#10;d25yZXYueG1sUEsFBgAAAAAEAAQA9QAAAIgDAAAAAA==&#10;" filled="f" fillcolor="white [3212]" stroked="f">
                  <v:textbox inset="0,0,0,0">
                    <w:txbxContent>
                      <w:p w14:paraId="51D19A9D" w14:textId="77777777" w:rsidR="00F522AB" w:rsidRPr="004D6A4E" w:rsidRDefault="00F522AB" w:rsidP="006C583F">
                        <w:pPr>
                          <w:pStyle w:val="BlockText"/>
                          <w:jc w:val="center"/>
                          <w:rPr>
                            <w:sz w:val="22"/>
                            <w:szCs w:val="22"/>
                          </w:rPr>
                        </w:pPr>
                        <w:r>
                          <w:rPr>
                            <w:b/>
                            <w:bCs/>
                            <w:sz w:val="22"/>
                            <w:szCs w:val="22"/>
                          </w:rPr>
                          <w:t>N</w:t>
                        </w:r>
                      </w:p>
                    </w:txbxContent>
                  </v:textbox>
                </v:shape>
                <v:shape id="Text Box 309" o:spid="_x0000_s1112" type="#_x0000_t202" style="position:absolute;left:7520;top:12443;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lPV8QA&#10;AADcAAAADwAAAGRycy9kb3ducmV2LnhtbERP32vCMBB+H/g/hBN8m4k6plajDFFwG0ysgq9nc7Z1&#10;zaU0mXb//TIY7O0+vp83X7a2EjdqfOlYw6CvQBBnzpScazgeNo8TED4gG6wck4Zv8rBcdB7mmBh3&#10;5z3d0pCLGMI+QQ1FCHUipc8Ksuj7riaO3MU1FkOETS5Ng/cYbis5VOpZWiw5NhRY06qg7DP9shre&#10;Xjfp9mM9kOp9Xat0ujufrn6sda/bvsxABGrDv/jPvTVx/ugJfp+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JT1fEAAAA3AAAAA8AAAAAAAAAAAAAAAAAmAIAAGRycy9k&#10;b3ducmV2LnhtbFBLBQYAAAAABAAEAPUAAACJAwAAAAA=&#10;" filled="f" fillcolor="white [3212]" stroked="f">
                  <v:textbox inset="0,0,0,0">
                    <w:txbxContent>
                      <w:p w14:paraId="51D19A9E" w14:textId="77777777" w:rsidR="00F522AB" w:rsidRPr="004D6A4E" w:rsidRDefault="00F522AB" w:rsidP="006C583F">
                        <w:pPr>
                          <w:pStyle w:val="BlockText"/>
                          <w:jc w:val="center"/>
                          <w:rPr>
                            <w:sz w:val="22"/>
                            <w:szCs w:val="22"/>
                          </w:rPr>
                        </w:pPr>
                        <w:r>
                          <w:rPr>
                            <w:b/>
                            <w:bCs/>
                            <w:sz w:val="22"/>
                            <w:szCs w:val="22"/>
                          </w:rPr>
                          <w:t>N</w:t>
                        </w:r>
                      </w:p>
                    </w:txbxContent>
                  </v:textbox>
                </v:shape>
                <v:shape id="AutoShape 310" o:spid="_x0000_s1113" type="#_x0000_t32" style="position:absolute;left:11070;top:1101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v:shape id="Text Box 311" o:spid="_x0000_s1114" type="#_x0000_t202" style="position:absolute;left:11030;top:10763;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0u8MA&#10;AADcAAAADwAAAGRycy9kb3ducmV2LnhtbERP32vCMBB+H/g/hBN8m4kTnFajyFBwGyhWwdezOdtq&#10;cylNpt1/vwwGe7uP7+fNFq2txJ0aXzrWMOgrEMSZMyXnGo6H9fMYhA/IBivHpOGbPCzmnacZJsY9&#10;eE/3NOQihrBPUEMRQp1I6bOCLPq+q4kjd3GNxRBhk0vT4COG20q+KDWSFkuODQXW9FZQdku/rIaP&#10;93W62a4GUn2uapVOdufT1b9q3eu2yymIQG34F/+5NybOH47g95l4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d0u8MAAADcAAAADwAAAAAAAAAAAAAAAACYAgAAZHJzL2Rv&#10;d25yZXYueG1sUEsFBgAAAAAEAAQA9QAAAIgDAAAAAA==&#10;" filled="f" fillcolor="white [3212]" stroked="f">
                  <v:textbox inset="0,0,0,0">
                    <w:txbxContent>
                      <w:p w14:paraId="51D19A9F" w14:textId="77777777" w:rsidR="00F522AB" w:rsidRPr="004D6A4E" w:rsidRDefault="00F522AB" w:rsidP="006C583F">
                        <w:pPr>
                          <w:pStyle w:val="BlockText"/>
                          <w:jc w:val="center"/>
                          <w:rPr>
                            <w:sz w:val="22"/>
                            <w:szCs w:val="22"/>
                          </w:rPr>
                        </w:pPr>
                        <w:r>
                          <w:rPr>
                            <w:b/>
                            <w:bCs/>
                            <w:sz w:val="22"/>
                            <w:szCs w:val="22"/>
                          </w:rPr>
                          <w:t>N</w:t>
                        </w:r>
                      </w:p>
                    </w:txbxContent>
                  </v:textbox>
                </v:shape>
                <v:rect id="Rectangle 312" o:spid="_x0000_s1115" style="position:absolute;left:7185;top:2295;width:3375;height: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4isMA&#10;AADcAAAADwAAAGRycy9kb3ducmV2LnhtbERPS0vDQBC+C/6HZYRepN1YQUvabdHUR6/2AT2O2TEJ&#10;ZmdDdtqs/npXELzNx/ecxSq6Vp2pD41nAzeTDBRx6W3DlYH97nk8AxUE2WLrmQx8UYDV8vJigbn1&#10;A7/ReSuVSiEccjRQi3S51qGsyWGY+I44cR++dygJ9pW2PQ4p3LV6mmV32mHDqaHGjoqays/tyRl4&#10;fZfqcHx5inEoHr9dWNvrWSHGjK7iwxyUUJR/8Z97Y9P823v4fSZd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Y4isMAAADcAAAADwAAAAAAAAAAAAAAAACYAgAAZHJzL2Rv&#10;d25yZXYueG1sUEsFBgAAAAAEAAQA9QAAAIgDAAAAAA==&#10;" fillcolor="white [3212]">
                  <v:shadow on="t"/>
                  <v:textbox inset=".72pt,.72pt,.72pt,.72pt">
                    <w:txbxContent>
                      <w:p w14:paraId="51D19AA0" w14:textId="77777777" w:rsidR="00F522AB" w:rsidRPr="004270E5" w:rsidRDefault="00F522AB" w:rsidP="005376FC">
                        <w:pPr>
                          <w:pStyle w:val="BlockText"/>
                          <w:numPr>
                            <w:ilvl w:val="0"/>
                            <w:numId w:val="18"/>
                          </w:numPr>
                          <w:ind w:left="270" w:hanging="180"/>
                          <w:rPr>
                            <w:rFonts w:ascii="Arial Narrow" w:hAnsi="Arial Narrow"/>
                            <w:sz w:val="16"/>
                            <w:szCs w:val="16"/>
                          </w:rPr>
                        </w:pPr>
                        <w:r w:rsidRPr="004270E5">
                          <w:rPr>
                            <w:rFonts w:ascii="Arial Narrow" w:hAnsi="Arial Narrow"/>
                            <w:sz w:val="16"/>
                            <w:szCs w:val="16"/>
                          </w:rPr>
                          <w:t>Temporary Engine-Driven Checklist (TO.01)</w:t>
                        </w:r>
                      </w:p>
                      <w:p w14:paraId="51D19AA1" w14:textId="77777777" w:rsidR="00F522AB" w:rsidRDefault="00F522AB" w:rsidP="005376FC">
                        <w:pPr>
                          <w:pStyle w:val="BlockText"/>
                          <w:numPr>
                            <w:ilvl w:val="0"/>
                            <w:numId w:val="18"/>
                          </w:numPr>
                          <w:ind w:left="270" w:hanging="180"/>
                          <w:rPr>
                            <w:rFonts w:ascii="Arial Narrow" w:hAnsi="Arial Narrow"/>
                            <w:sz w:val="16"/>
                            <w:szCs w:val="16"/>
                          </w:rPr>
                        </w:pPr>
                        <w:r w:rsidRPr="004270E5">
                          <w:rPr>
                            <w:rFonts w:ascii="Arial Narrow" w:hAnsi="Arial Narrow"/>
                            <w:sz w:val="16"/>
                            <w:szCs w:val="16"/>
                          </w:rPr>
                          <w:t>Temporary Electric Motor-Driven Checklist (TO.02)</w:t>
                        </w:r>
                      </w:p>
                      <w:p w14:paraId="51D19AA2" w14:textId="77777777" w:rsidR="00F522AB" w:rsidRDefault="00F522AB" w:rsidP="005376FC">
                        <w:pPr>
                          <w:pStyle w:val="BlockText"/>
                          <w:numPr>
                            <w:ilvl w:val="0"/>
                            <w:numId w:val="18"/>
                          </w:numPr>
                          <w:ind w:left="270" w:hanging="180"/>
                          <w:rPr>
                            <w:rFonts w:ascii="Arial Narrow" w:hAnsi="Arial Narrow"/>
                            <w:sz w:val="16"/>
                            <w:szCs w:val="16"/>
                          </w:rPr>
                        </w:pPr>
                        <w:r>
                          <w:rPr>
                            <w:rFonts w:ascii="Arial Narrow" w:hAnsi="Arial Narrow"/>
                            <w:sz w:val="16"/>
                            <w:szCs w:val="16"/>
                          </w:rPr>
                          <w:t>Temporary Tank and Vessels Checklist (TO.03)</w:t>
                        </w:r>
                      </w:p>
                      <w:p w14:paraId="51D19AA3" w14:textId="77777777" w:rsidR="00F522AB" w:rsidRPr="004270E5" w:rsidRDefault="00F522AB" w:rsidP="005376FC">
                        <w:pPr>
                          <w:pStyle w:val="BlockText"/>
                          <w:numPr>
                            <w:ilvl w:val="0"/>
                            <w:numId w:val="18"/>
                          </w:numPr>
                          <w:ind w:left="270" w:hanging="180"/>
                          <w:rPr>
                            <w:rFonts w:ascii="Arial Narrow" w:hAnsi="Arial Narrow"/>
                            <w:sz w:val="16"/>
                            <w:szCs w:val="16"/>
                          </w:rPr>
                        </w:pPr>
                        <w:r>
                          <w:rPr>
                            <w:rFonts w:ascii="Arial Narrow" w:hAnsi="Arial Narrow"/>
                            <w:sz w:val="16"/>
                            <w:szCs w:val="16"/>
                          </w:rPr>
                          <w:t>Temporary Buildings Checklist (TO.09)</w:t>
                        </w:r>
                      </w:p>
                    </w:txbxContent>
                  </v:textbox>
                </v:rect>
                <v:shape id="AutoShape 313" o:spid="_x0000_s1116" type="#_x0000_t32" style="position:absolute;left:6638;top:2760;width:5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EeMYAAADcAAAADwAAAGRycy9kb3ducmV2LnhtbESPQU8CMRCF7yb+h2ZMvBjoopG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yRHjGAAAA3AAAAA8AAAAAAAAA&#10;AAAAAAAAoQIAAGRycy9kb3ducmV2LnhtbFBLBQYAAAAABAAEAPkAAACUAwAAAAA=&#10;"/>
                <v:shape id="AutoShape 314" o:spid="_x0000_s1117" type="#_x0000_t32" style="position:absolute;left:7955;top:7380;width:3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w10:wrap type="topAndBottom"/>
              </v:group>
            </w:pict>
          </mc:Fallback>
        </mc:AlternateContent>
      </w:r>
    </w:p>
    <w:p w14:paraId="51D186EE" w14:textId="77777777" w:rsidR="00977760" w:rsidRDefault="00977760" w:rsidP="006959B1">
      <w:pPr>
        <w:pStyle w:val="BlockLine"/>
      </w:pPr>
    </w:p>
    <w:p w14:paraId="51D186EF" w14:textId="77777777" w:rsidR="00F550DC" w:rsidRPr="00F550DC" w:rsidRDefault="009E146A" w:rsidP="006959B1">
      <w:pPr>
        <w:pStyle w:val="BlockText"/>
      </w:pPr>
      <w:r>
        <w:rPr>
          <w:noProof/>
        </w:rPr>
        <w:lastRenderedPageBreak/>
        <mc:AlternateContent>
          <mc:Choice Requires="wpg">
            <w:drawing>
              <wp:anchor distT="0" distB="0" distL="114300" distR="114300" simplePos="0" relativeHeight="251925504" behindDoc="0" locked="0" layoutInCell="1" allowOverlap="1" wp14:anchorId="51D19949" wp14:editId="51D1994A">
                <wp:simplePos x="0" y="0"/>
                <wp:positionH relativeFrom="column">
                  <wp:posOffset>419100</wp:posOffset>
                </wp:positionH>
                <wp:positionV relativeFrom="paragraph">
                  <wp:posOffset>12065</wp:posOffset>
                </wp:positionV>
                <wp:extent cx="6162675" cy="7553325"/>
                <wp:effectExtent l="0" t="12065" r="9525" b="6985"/>
                <wp:wrapTopAndBottom/>
                <wp:docPr id="14"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7553325"/>
                          <a:chOff x="1740" y="1635"/>
                          <a:chExt cx="9705" cy="11895"/>
                        </a:xfrm>
                      </wpg:grpSpPr>
                      <wps:wsp>
                        <wps:cNvPr id="15" name="Rectangle 357"/>
                        <wps:cNvSpPr>
                          <a:spLocks noChangeArrowheads="1"/>
                        </wps:cNvSpPr>
                        <wps:spPr bwMode="auto">
                          <a:xfrm>
                            <a:off x="1740" y="12645"/>
                            <a:ext cx="5105" cy="72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A4" w14:textId="77777777" w:rsidR="00F522AB" w:rsidRPr="00615813" w:rsidRDefault="00F522AB" w:rsidP="00615813">
                              <w:pPr>
                                <w:pStyle w:val="BlockText"/>
                                <w:ind w:left="90" w:hanging="90"/>
                                <w:rPr>
                                  <w:i/>
                                  <w:iCs/>
                                  <w:sz w:val="16"/>
                                  <w:szCs w:val="16"/>
                                </w:rPr>
                              </w:pPr>
                              <w:r w:rsidRPr="00615813">
                                <w:rPr>
                                  <w:i/>
                                  <w:iCs/>
                                  <w:sz w:val="16"/>
                                  <w:szCs w:val="16"/>
                                </w:rPr>
                                <w:t>* Hot Work Type 2 Permit is required when operating equipment that is not suitable for use in hazardous (classified</w:t>
                              </w:r>
                              <w:r>
                                <w:rPr>
                                  <w:i/>
                                  <w:iCs/>
                                  <w:sz w:val="16"/>
                                  <w:szCs w:val="16"/>
                                </w:rPr>
                                <w:t>)</w:t>
                              </w:r>
                              <w:r w:rsidRPr="00615813">
                                <w:rPr>
                                  <w:i/>
                                  <w:iCs/>
                                  <w:sz w:val="16"/>
                                  <w:szCs w:val="16"/>
                                </w:rPr>
                                <w:t xml:space="preserve"> areas regardless of its installed location at the facility</w:t>
                              </w:r>
                            </w:p>
                          </w:txbxContent>
                        </wps:txbx>
                        <wps:bodyPr rot="0" vert="horz" wrap="square" lIns="9144" tIns="9144" rIns="9144" bIns="9144" anchor="ctr" anchorCtr="0" upright="1">
                          <a:noAutofit/>
                        </wps:bodyPr>
                      </wps:wsp>
                      <wps:wsp>
                        <wps:cNvPr id="16" name="Text Box 317"/>
                        <wps:cNvSpPr txBox="1">
                          <a:spLocks noChangeArrowheads="1"/>
                        </wps:cNvSpPr>
                        <wps:spPr bwMode="auto">
                          <a:xfrm>
                            <a:off x="9443" y="11324"/>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1D19AA5" w14:textId="77777777" w:rsidR="00F522AB" w:rsidRPr="004D6A4E" w:rsidRDefault="00F522AB" w:rsidP="00F550DC">
                              <w:pPr>
                                <w:pStyle w:val="BlockText"/>
                                <w:jc w:val="center"/>
                                <w:rPr>
                                  <w:sz w:val="22"/>
                                  <w:szCs w:val="22"/>
                                </w:rPr>
                              </w:pPr>
                              <w:r>
                                <w:rPr>
                                  <w:b/>
                                  <w:bCs/>
                                  <w:sz w:val="22"/>
                                  <w:szCs w:val="22"/>
                                </w:rPr>
                                <w:t>Y</w:t>
                              </w:r>
                            </w:p>
                          </w:txbxContent>
                        </wps:txbx>
                        <wps:bodyPr rot="0" vert="horz" wrap="square" lIns="0" tIns="0" rIns="0" bIns="0" anchor="t" anchorCtr="0" upright="1">
                          <a:noAutofit/>
                        </wps:bodyPr>
                      </wps:wsp>
                      <wps:wsp>
                        <wps:cNvPr id="17" name="Text Box 318"/>
                        <wps:cNvSpPr txBox="1">
                          <a:spLocks noChangeArrowheads="1"/>
                        </wps:cNvSpPr>
                        <wps:spPr bwMode="auto">
                          <a:xfrm>
                            <a:off x="8000" y="12197"/>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1D19AA6" w14:textId="77777777" w:rsidR="00F522AB" w:rsidRPr="004D6A4E" w:rsidRDefault="00F522AB" w:rsidP="00F550DC">
                              <w:pPr>
                                <w:pStyle w:val="BlockText"/>
                                <w:jc w:val="center"/>
                                <w:rPr>
                                  <w:sz w:val="22"/>
                                  <w:szCs w:val="22"/>
                                </w:rPr>
                              </w:pPr>
                              <w:r>
                                <w:rPr>
                                  <w:b/>
                                  <w:bCs/>
                                  <w:sz w:val="22"/>
                                  <w:szCs w:val="22"/>
                                </w:rPr>
                                <w:t>N</w:t>
                              </w:r>
                            </w:p>
                          </w:txbxContent>
                        </wps:txbx>
                        <wps:bodyPr rot="0" vert="horz" wrap="square" lIns="0" tIns="0" rIns="0" bIns="0" anchor="t" anchorCtr="0" upright="1">
                          <a:noAutofit/>
                        </wps:bodyPr>
                      </wps:wsp>
                      <wps:wsp>
                        <wps:cNvPr id="18" name="AutoShape 319"/>
                        <wps:cNvCnPr>
                          <a:cxnSpLocks noChangeShapeType="1"/>
                        </wps:cNvCnPr>
                        <wps:spPr bwMode="auto">
                          <a:xfrm>
                            <a:off x="8340" y="10335"/>
                            <a:ext cx="0" cy="5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320"/>
                        <wps:cNvSpPr txBox="1">
                          <a:spLocks noChangeArrowheads="1"/>
                        </wps:cNvSpPr>
                        <wps:spPr bwMode="auto">
                          <a:xfrm>
                            <a:off x="3815" y="9474"/>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1D19AA7" w14:textId="77777777" w:rsidR="00F522AB" w:rsidRPr="004D6A4E" w:rsidRDefault="00F522AB" w:rsidP="00F550DC">
                              <w:pPr>
                                <w:pStyle w:val="BlockText"/>
                                <w:jc w:val="center"/>
                                <w:rPr>
                                  <w:sz w:val="22"/>
                                  <w:szCs w:val="22"/>
                                </w:rPr>
                              </w:pPr>
                              <w:r>
                                <w:rPr>
                                  <w:b/>
                                  <w:bCs/>
                                  <w:sz w:val="22"/>
                                  <w:szCs w:val="22"/>
                                </w:rPr>
                                <w:t>N</w:t>
                              </w:r>
                            </w:p>
                          </w:txbxContent>
                        </wps:txbx>
                        <wps:bodyPr rot="0" vert="horz" wrap="square" lIns="0" tIns="0" rIns="0" bIns="0" anchor="t" anchorCtr="0" upright="1">
                          <a:noAutofit/>
                        </wps:bodyPr>
                      </wps:wsp>
                      <wps:wsp>
                        <wps:cNvPr id="20" name="Text Box 321"/>
                        <wps:cNvSpPr txBox="1">
                          <a:spLocks noChangeArrowheads="1"/>
                        </wps:cNvSpPr>
                        <wps:spPr bwMode="auto">
                          <a:xfrm>
                            <a:off x="4993" y="8843"/>
                            <a:ext cx="385" cy="2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1D19AA8" w14:textId="77777777" w:rsidR="00F522AB" w:rsidRPr="004D6A4E" w:rsidRDefault="00F522AB" w:rsidP="00F550DC">
                              <w:pPr>
                                <w:pStyle w:val="BlockText"/>
                                <w:jc w:val="center"/>
                                <w:rPr>
                                  <w:sz w:val="22"/>
                                  <w:szCs w:val="22"/>
                                </w:rPr>
                              </w:pPr>
                              <w:r>
                                <w:rPr>
                                  <w:b/>
                                  <w:bCs/>
                                  <w:sz w:val="22"/>
                                  <w:szCs w:val="22"/>
                                </w:rPr>
                                <w:t>Y</w:t>
                              </w:r>
                            </w:p>
                          </w:txbxContent>
                        </wps:txbx>
                        <wps:bodyPr rot="0" vert="horz" wrap="square" lIns="0" tIns="0" rIns="0" bIns="0" anchor="t" anchorCtr="0" upright="1">
                          <a:noAutofit/>
                        </wps:bodyPr>
                      </wps:wsp>
                      <wps:wsp>
                        <wps:cNvPr id="21" name="Rectangle 323"/>
                        <wps:cNvSpPr>
                          <a:spLocks noChangeArrowheads="1"/>
                        </wps:cNvSpPr>
                        <wps:spPr bwMode="auto">
                          <a:xfrm>
                            <a:off x="3298" y="3571"/>
                            <a:ext cx="1725" cy="720"/>
                          </a:xfrm>
                          <a:prstGeom prst="rect">
                            <a:avLst/>
                          </a:prstGeom>
                          <a:solidFill>
                            <a:srgbClr val="99CCFF"/>
                          </a:solidFill>
                          <a:ln w="9525">
                            <a:solidFill>
                              <a:srgbClr val="000000"/>
                            </a:solidFill>
                            <a:miter lim="800000"/>
                            <a:headEnd/>
                            <a:tailEnd/>
                          </a:ln>
                        </wps:spPr>
                        <wps:txbx>
                          <w:txbxContent>
                            <w:p w14:paraId="51D19AA9" w14:textId="77777777" w:rsidR="00F522AB" w:rsidRPr="007815FA" w:rsidRDefault="00F522AB" w:rsidP="00F550DC">
                              <w:pPr>
                                <w:pStyle w:val="BlockText"/>
                                <w:jc w:val="center"/>
                                <w:rPr>
                                  <w:i/>
                                  <w:iCs/>
                                  <w:sz w:val="14"/>
                                  <w:szCs w:val="14"/>
                                </w:rPr>
                              </w:pPr>
                              <w:r>
                                <w:rPr>
                                  <w:sz w:val="16"/>
                                  <w:szCs w:val="16"/>
                                </w:rPr>
                                <w:t>Receive Equipment at Offshore Location</w:t>
                              </w:r>
                            </w:p>
                          </w:txbxContent>
                        </wps:txbx>
                        <wps:bodyPr rot="0" vert="horz" wrap="square" lIns="9144" tIns="9144" rIns="9144" bIns="9144" anchor="ctr" anchorCtr="0" upright="1">
                          <a:noAutofit/>
                        </wps:bodyPr>
                      </wps:wsp>
                      <wps:wsp>
                        <wps:cNvPr id="22" name="Rectangle 327"/>
                        <wps:cNvSpPr>
                          <a:spLocks noChangeArrowheads="1"/>
                        </wps:cNvSpPr>
                        <wps:spPr bwMode="auto">
                          <a:xfrm>
                            <a:off x="6800" y="7840"/>
                            <a:ext cx="3073" cy="2495"/>
                          </a:xfrm>
                          <a:prstGeom prst="rect">
                            <a:avLst/>
                          </a:prstGeom>
                          <a:solidFill>
                            <a:srgbClr val="99CCFF"/>
                          </a:solidFill>
                          <a:ln w="9525">
                            <a:solidFill>
                              <a:srgbClr val="000000"/>
                            </a:solidFill>
                            <a:miter lim="800000"/>
                            <a:headEnd/>
                            <a:tailEnd/>
                          </a:ln>
                        </wps:spPr>
                        <wps:txbx>
                          <w:txbxContent>
                            <w:p w14:paraId="51D19AAA" w14:textId="77777777" w:rsidR="00F522AB" w:rsidRDefault="00F522AB" w:rsidP="00F550DC">
                              <w:pPr>
                                <w:pStyle w:val="BlockText"/>
                                <w:rPr>
                                  <w:sz w:val="16"/>
                                  <w:szCs w:val="16"/>
                                </w:rPr>
                              </w:pPr>
                              <w:r>
                                <w:rPr>
                                  <w:sz w:val="16"/>
                                  <w:szCs w:val="16"/>
                                </w:rPr>
                                <w:t>Operation of Equipment:</w:t>
                              </w:r>
                            </w:p>
                            <w:p w14:paraId="51D19AAB" w14:textId="77777777" w:rsidR="00F522AB" w:rsidRDefault="00F522AB" w:rsidP="005376FC">
                              <w:pPr>
                                <w:pStyle w:val="BlockText"/>
                                <w:numPr>
                                  <w:ilvl w:val="0"/>
                                  <w:numId w:val="19"/>
                                </w:numPr>
                                <w:ind w:left="243" w:hanging="153"/>
                                <w:rPr>
                                  <w:sz w:val="16"/>
                                  <w:szCs w:val="16"/>
                                </w:rPr>
                              </w:pPr>
                              <w:r>
                                <w:rPr>
                                  <w:sz w:val="16"/>
                                  <w:szCs w:val="16"/>
                                </w:rPr>
                                <w:t xml:space="preserve">Obtain Work Permit </w:t>
                              </w:r>
                              <w:r>
                                <w:rPr>
                                  <w:sz w:val="16"/>
                                  <w:szCs w:val="16"/>
                                </w:rPr>
                                <w:br/>
                                <w:t>•  Hot Work Type 2* based on MOC</w:t>
                              </w:r>
                            </w:p>
                            <w:p w14:paraId="51D19AAC" w14:textId="77777777" w:rsidR="00F522AB" w:rsidRDefault="00F522AB" w:rsidP="005376FC">
                              <w:pPr>
                                <w:pStyle w:val="BlockText"/>
                                <w:numPr>
                                  <w:ilvl w:val="0"/>
                                  <w:numId w:val="19"/>
                                </w:numPr>
                                <w:ind w:left="243" w:hanging="153"/>
                                <w:rPr>
                                  <w:sz w:val="16"/>
                                  <w:szCs w:val="16"/>
                                </w:rPr>
                              </w:pPr>
                              <w:r>
                                <w:rPr>
                                  <w:sz w:val="16"/>
                                  <w:szCs w:val="16"/>
                                </w:rPr>
                                <w:t>Use Continuous Attendance Checklist (OPS0077A-PR01-TO.04)</w:t>
                              </w:r>
                            </w:p>
                            <w:p w14:paraId="51D19AAD" w14:textId="77777777" w:rsidR="00F522AB" w:rsidRDefault="00F522AB" w:rsidP="005376FC">
                              <w:pPr>
                                <w:pStyle w:val="BlockText"/>
                                <w:numPr>
                                  <w:ilvl w:val="0"/>
                                  <w:numId w:val="19"/>
                                </w:numPr>
                                <w:ind w:left="243" w:hanging="153"/>
                                <w:rPr>
                                  <w:sz w:val="16"/>
                                  <w:szCs w:val="16"/>
                                </w:rPr>
                              </w:pPr>
                              <w:r>
                                <w:rPr>
                                  <w:sz w:val="16"/>
                                  <w:szCs w:val="16"/>
                                </w:rPr>
                                <w:t>Use Temporary Equipment Hazards and Controls in ISSOW Hazard for JSA Development</w:t>
                              </w:r>
                            </w:p>
                            <w:p w14:paraId="51D19AAE" w14:textId="77777777" w:rsidR="00F522AB" w:rsidRDefault="00F522AB" w:rsidP="005376FC">
                              <w:pPr>
                                <w:pStyle w:val="BlockText"/>
                                <w:numPr>
                                  <w:ilvl w:val="0"/>
                                  <w:numId w:val="19"/>
                                </w:numPr>
                                <w:ind w:left="243" w:hanging="153"/>
                                <w:rPr>
                                  <w:sz w:val="16"/>
                                  <w:szCs w:val="16"/>
                                </w:rPr>
                              </w:pPr>
                              <w:r>
                                <w:rPr>
                                  <w:sz w:val="16"/>
                                  <w:szCs w:val="16"/>
                                </w:rPr>
                                <w:t>Job Sponsor Monitors Job for Compliance with Continuous Attendance Checklist</w:t>
                              </w:r>
                            </w:p>
                            <w:p w14:paraId="51D19AAF" w14:textId="77777777" w:rsidR="00F522AB" w:rsidRPr="00386089" w:rsidRDefault="00F522AB" w:rsidP="005376FC">
                              <w:pPr>
                                <w:pStyle w:val="BlockText"/>
                                <w:numPr>
                                  <w:ilvl w:val="0"/>
                                  <w:numId w:val="19"/>
                                </w:numPr>
                                <w:ind w:left="243" w:hanging="153"/>
                                <w:rPr>
                                  <w:sz w:val="16"/>
                                  <w:szCs w:val="16"/>
                                </w:rPr>
                              </w:pPr>
                              <w:r>
                                <w:rPr>
                                  <w:sz w:val="16"/>
                                  <w:szCs w:val="16"/>
                                </w:rPr>
                                <w:t>Conduct Weekly Audit</w:t>
                              </w:r>
                            </w:p>
                          </w:txbxContent>
                        </wps:txbx>
                        <wps:bodyPr rot="0" vert="horz" wrap="square" lIns="27432" tIns="9144" rIns="27432" bIns="9144" anchor="ctr" anchorCtr="0" upright="1">
                          <a:noAutofit/>
                        </wps:bodyPr>
                      </wps:wsp>
                      <wps:wsp>
                        <wps:cNvPr id="23" name="Rectangle 328"/>
                        <wps:cNvSpPr>
                          <a:spLocks noChangeArrowheads="1"/>
                        </wps:cNvSpPr>
                        <wps:spPr bwMode="auto">
                          <a:xfrm>
                            <a:off x="3298" y="6080"/>
                            <a:ext cx="1725" cy="810"/>
                          </a:xfrm>
                          <a:prstGeom prst="rect">
                            <a:avLst/>
                          </a:prstGeom>
                          <a:solidFill>
                            <a:srgbClr val="99CCFF"/>
                          </a:solidFill>
                          <a:ln w="9525">
                            <a:solidFill>
                              <a:srgbClr val="000000"/>
                            </a:solidFill>
                            <a:miter lim="800000"/>
                            <a:headEnd/>
                            <a:tailEnd/>
                          </a:ln>
                        </wps:spPr>
                        <wps:txbx>
                          <w:txbxContent>
                            <w:p w14:paraId="51D19AB0" w14:textId="77777777" w:rsidR="00F522AB" w:rsidRPr="007815FA" w:rsidRDefault="00F522AB" w:rsidP="00F550DC">
                              <w:pPr>
                                <w:pStyle w:val="BlockText"/>
                                <w:jc w:val="center"/>
                                <w:rPr>
                                  <w:i/>
                                  <w:iCs/>
                                  <w:sz w:val="14"/>
                                  <w:szCs w:val="14"/>
                                </w:rPr>
                              </w:pPr>
                              <w:r>
                                <w:rPr>
                                  <w:sz w:val="16"/>
                                  <w:szCs w:val="16"/>
                                </w:rPr>
                                <w:t xml:space="preserve">Perform Placement </w:t>
                              </w:r>
                              <w:r>
                                <w:rPr>
                                  <w:sz w:val="16"/>
                                  <w:szCs w:val="16"/>
                                </w:rPr>
                                <w:br/>
                                <w:t>and Installation of Equipment per Requirements</w:t>
                              </w:r>
                            </w:p>
                          </w:txbxContent>
                        </wps:txbx>
                        <wps:bodyPr rot="0" vert="horz" wrap="square" lIns="9144" tIns="9144" rIns="9144" bIns="9144" anchor="ctr" anchorCtr="0" upright="1">
                          <a:noAutofit/>
                        </wps:bodyPr>
                      </wps:wsp>
                      <wps:wsp>
                        <wps:cNvPr id="24" name="Rectangle 329"/>
                        <wps:cNvSpPr>
                          <a:spLocks noChangeArrowheads="1"/>
                        </wps:cNvSpPr>
                        <wps:spPr bwMode="auto">
                          <a:xfrm>
                            <a:off x="3298" y="7425"/>
                            <a:ext cx="1725" cy="720"/>
                          </a:xfrm>
                          <a:prstGeom prst="rect">
                            <a:avLst/>
                          </a:prstGeom>
                          <a:solidFill>
                            <a:srgbClr val="99CCFF"/>
                          </a:solidFill>
                          <a:ln w="9525">
                            <a:solidFill>
                              <a:srgbClr val="000000"/>
                            </a:solidFill>
                            <a:miter lim="800000"/>
                            <a:headEnd/>
                            <a:tailEnd/>
                          </a:ln>
                        </wps:spPr>
                        <wps:txbx>
                          <w:txbxContent>
                            <w:p w14:paraId="51D19AB1" w14:textId="77777777" w:rsidR="00F522AB" w:rsidRPr="006C6CA8" w:rsidRDefault="00F522AB" w:rsidP="00F550DC">
                              <w:pPr>
                                <w:pStyle w:val="BlockText"/>
                                <w:jc w:val="center"/>
                                <w:rPr>
                                  <w:sz w:val="16"/>
                                  <w:szCs w:val="16"/>
                                </w:rPr>
                              </w:pPr>
                              <w:r>
                                <w:rPr>
                                  <w:sz w:val="16"/>
                                  <w:szCs w:val="16"/>
                                </w:rPr>
                                <w:t>Conduct Inspection</w:t>
                              </w:r>
                              <w:r>
                                <w:rPr>
                                  <w:sz w:val="16"/>
                                  <w:szCs w:val="16"/>
                                </w:rPr>
                                <w:br/>
                                <w:t>at Offshore Location Using Checklist</w:t>
                              </w:r>
                            </w:p>
                          </w:txbxContent>
                        </wps:txbx>
                        <wps:bodyPr rot="0" vert="horz" wrap="square" lIns="9144" tIns="9144" rIns="9144" bIns="9144" anchor="ctr" anchorCtr="0" upright="1">
                          <a:noAutofit/>
                        </wps:bodyPr>
                      </wps:wsp>
                      <wps:wsp>
                        <wps:cNvPr id="25" name="Text Box 330"/>
                        <wps:cNvSpPr txBox="1">
                          <a:spLocks noChangeArrowheads="1"/>
                        </wps:cNvSpPr>
                        <wps:spPr bwMode="auto">
                          <a:xfrm>
                            <a:off x="6845" y="1635"/>
                            <a:ext cx="4600" cy="398"/>
                          </a:xfrm>
                          <a:prstGeom prst="rect">
                            <a:avLst/>
                          </a:prstGeom>
                          <a:solidFill>
                            <a:schemeClr val="bg1">
                              <a:lumMod val="100000"/>
                              <a:lumOff val="0"/>
                            </a:schemeClr>
                          </a:solidFill>
                          <a:ln w="9525">
                            <a:solidFill>
                              <a:srgbClr val="000000"/>
                            </a:solidFill>
                            <a:miter lim="800000"/>
                            <a:headEnd/>
                            <a:tailEnd/>
                          </a:ln>
                        </wps:spPr>
                        <wps:txbx>
                          <w:txbxContent>
                            <w:p w14:paraId="51D19AB2" w14:textId="77777777" w:rsidR="00F522AB" w:rsidRPr="004D6A4E" w:rsidRDefault="00F522AB" w:rsidP="00F550DC">
                              <w:pPr>
                                <w:pStyle w:val="BlockText"/>
                                <w:jc w:val="center"/>
                                <w:rPr>
                                  <w:sz w:val="22"/>
                                  <w:szCs w:val="22"/>
                                </w:rPr>
                              </w:pPr>
                              <w:r w:rsidRPr="004D6A4E">
                                <w:rPr>
                                  <w:sz w:val="22"/>
                                  <w:szCs w:val="22"/>
                                </w:rPr>
                                <w:t xml:space="preserve">Page </w:t>
                              </w:r>
                              <w:r>
                                <w:rPr>
                                  <w:sz w:val="22"/>
                                  <w:szCs w:val="22"/>
                                </w:rPr>
                                <w:t>2</w:t>
                              </w:r>
                              <w:r w:rsidRPr="004D6A4E">
                                <w:rPr>
                                  <w:sz w:val="22"/>
                                  <w:szCs w:val="22"/>
                                </w:rPr>
                                <w:t xml:space="preserve"> – </w:t>
                              </w:r>
                              <w:r w:rsidRPr="004D6A4E">
                                <w:rPr>
                                  <w:b/>
                                  <w:bCs/>
                                  <w:sz w:val="22"/>
                                  <w:szCs w:val="22"/>
                                </w:rPr>
                                <w:t>Temporary Equipment Process</w:t>
                              </w:r>
                            </w:p>
                          </w:txbxContent>
                        </wps:txbx>
                        <wps:bodyPr rot="0" vert="horz" wrap="square" lIns="91440" tIns="45720" rIns="91440" bIns="45720" anchor="t" anchorCtr="0" upright="1">
                          <a:noAutofit/>
                        </wps:bodyPr>
                      </wps:wsp>
                      <wps:wsp>
                        <wps:cNvPr id="26" name="Rectangle 331"/>
                        <wps:cNvSpPr>
                          <a:spLocks noChangeArrowheads="1"/>
                        </wps:cNvSpPr>
                        <wps:spPr bwMode="auto">
                          <a:xfrm>
                            <a:off x="3298" y="4826"/>
                            <a:ext cx="1725" cy="720"/>
                          </a:xfrm>
                          <a:prstGeom prst="rect">
                            <a:avLst/>
                          </a:prstGeom>
                          <a:solidFill>
                            <a:srgbClr val="99CCFF"/>
                          </a:solidFill>
                          <a:ln w="9525">
                            <a:solidFill>
                              <a:srgbClr val="000000"/>
                            </a:solidFill>
                            <a:miter lim="800000"/>
                            <a:headEnd/>
                            <a:tailEnd/>
                          </a:ln>
                        </wps:spPr>
                        <wps:txbx>
                          <w:txbxContent>
                            <w:p w14:paraId="51D19AB3" w14:textId="77777777" w:rsidR="00F522AB" w:rsidRPr="007815FA" w:rsidRDefault="00F522AB" w:rsidP="00F550DC">
                              <w:pPr>
                                <w:pStyle w:val="BlockText"/>
                                <w:jc w:val="center"/>
                                <w:rPr>
                                  <w:i/>
                                  <w:iCs/>
                                  <w:sz w:val="14"/>
                                  <w:szCs w:val="14"/>
                                </w:rPr>
                              </w:pPr>
                              <w:r>
                                <w:rPr>
                                  <w:sz w:val="16"/>
                                  <w:szCs w:val="16"/>
                                </w:rPr>
                                <w:t>Match MOC with Completed Checklist</w:t>
                              </w:r>
                            </w:p>
                          </w:txbxContent>
                        </wps:txbx>
                        <wps:bodyPr rot="0" vert="horz" wrap="square" lIns="9144" tIns="9144" rIns="9144" bIns="9144" anchor="ctr" anchorCtr="0" upright="1">
                          <a:noAutofit/>
                        </wps:bodyPr>
                      </wps:wsp>
                      <wps:wsp>
                        <wps:cNvPr id="27" name="Rectangle 332"/>
                        <wps:cNvSpPr>
                          <a:spLocks noChangeArrowheads="1"/>
                        </wps:cNvSpPr>
                        <wps:spPr bwMode="auto">
                          <a:xfrm>
                            <a:off x="7474" y="12810"/>
                            <a:ext cx="1725" cy="720"/>
                          </a:xfrm>
                          <a:prstGeom prst="rect">
                            <a:avLst/>
                          </a:prstGeom>
                          <a:solidFill>
                            <a:srgbClr val="99CCFF"/>
                          </a:solidFill>
                          <a:ln w="9525">
                            <a:solidFill>
                              <a:srgbClr val="000000"/>
                            </a:solidFill>
                            <a:miter lim="800000"/>
                            <a:headEnd/>
                            <a:tailEnd/>
                          </a:ln>
                        </wps:spPr>
                        <wps:txbx>
                          <w:txbxContent>
                            <w:p w14:paraId="51D19AB4" w14:textId="77777777" w:rsidR="00F522AB" w:rsidRPr="007815FA" w:rsidRDefault="00F522AB" w:rsidP="00F550DC">
                              <w:pPr>
                                <w:pStyle w:val="BlockText"/>
                                <w:jc w:val="center"/>
                                <w:rPr>
                                  <w:i/>
                                  <w:iCs/>
                                  <w:sz w:val="14"/>
                                  <w:szCs w:val="14"/>
                                </w:rPr>
                              </w:pPr>
                              <w:r>
                                <w:rPr>
                                  <w:sz w:val="16"/>
                                  <w:szCs w:val="16"/>
                                </w:rPr>
                                <w:t>New MOC</w:t>
                              </w:r>
                            </w:p>
                          </w:txbxContent>
                        </wps:txbx>
                        <wps:bodyPr rot="0" vert="horz" wrap="square" lIns="9144" tIns="9144" rIns="9144" bIns="9144" anchor="ctr" anchorCtr="0" upright="1">
                          <a:noAutofit/>
                        </wps:bodyPr>
                      </wps:wsp>
                      <wps:wsp>
                        <wps:cNvPr id="28" name="Rectangle 333"/>
                        <wps:cNvSpPr>
                          <a:spLocks noChangeArrowheads="1"/>
                        </wps:cNvSpPr>
                        <wps:spPr bwMode="auto">
                          <a:xfrm>
                            <a:off x="3298" y="10039"/>
                            <a:ext cx="1725" cy="720"/>
                          </a:xfrm>
                          <a:prstGeom prst="rect">
                            <a:avLst/>
                          </a:prstGeom>
                          <a:solidFill>
                            <a:srgbClr val="99CCFF"/>
                          </a:solidFill>
                          <a:ln w="9525">
                            <a:solidFill>
                              <a:srgbClr val="000000"/>
                            </a:solidFill>
                            <a:miter lim="800000"/>
                            <a:headEnd/>
                            <a:tailEnd/>
                          </a:ln>
                        </wps:spPr>
                        <wps:txbx>
                          <w:txbxContent>
                            <w:p w14:paraId="51D19AB5" w14:textId="77777777" w:rsidR="00F522AB" w:rsidRPr="006C6CA8" w:rsidRDefault="00F522AB" w:rsidP="00F550DC">
                              <w:pPr>
                                <w:pStyle w:val="BlockText"/>
                                <w:jc w:val="center"/>
                                <w:rPr>
                                  <w:sz w:val="16"/>
                                  <w:szCs w:val="16"/>
                                </w:rPr>
                              </w:pPr>
                              <w:r>
                                <w:rPr>
                                  <w:sz w:val="16"/>
                                  <w:szCs w:val="16"/>
                                </w:rPr>
                                <w:t xml:space="preserve">Re-evaluate </w:t>
                              </w:r>
                              <w:r>
                                <w:rPr>
                                  <w:sz w:val="16"/>
                                  <w:szCs w:val="16"/>
                                </w:rPr>
                                <w:br/>
                                <w:t xml:space="preserve">Equipment Needs </w:t>
                              </w:r>
                              <w:r>
                                <w:rPr>
                                  <w:sz w:val="16"/>
                                  <w:szCs w:val="16"/>
                                </w:rPr>
                                <w:br/>
                                <w:t>and Re-start Process</w:t>
                              </w:r>
                            </w:p>
                          </w:txbxContent>
                        </wps:txbx>
                        <wps:bodyPr rot="0" vert="horz" wrap="square" lIns="9144" tIns="9144" rIns="9144" bIns="9144" anchor="ctr" anchorCtr="0" upright="1">
                          <a:noAutofit/>
                        </wps:bodyPr>
                      </wps:wsp>
                      <wps:wsp>
                        <wps:cNvPr id="29" name="AutoShape 334"/>
                        <wps:cNvSpPr>
                          <a:spLocks noChangeArrowheads="1"/>
                        </wps:cNvSpPr>
                        <wps:spPr bwMode="auto">
                          <a:xfrm>
                            <a:off x="3684" y="11294"/>
                            <a:ext cx="953" cy="803"/>
                          </a:xfrm>
                          <a:prstGeom prst="flowChartOffpageConnector">
                            <a:avLst/>
                          </a:prstGeom>
                          <a:solidFill>
                            <a:srgbClr val="99CCFF"/>
                          </a:solidFill>
                          <a:ln w="9525">
                            <a:solidFill>
                              <a:schemeClr val="tx1">
                                <a:lumMod val="100000"/>
                                <a:lumOff val="0"/>
                              </a:schemeClr>
                            </a:solidFill>
                            <a:miter lim="800000"/>
                            <a:headEnd/>
                            <a:tailEnd/>
                          </a:ln>
                        </wps:spPr>
                        <wps:txbx>
                          <w:txbxContent>
                            <w:p w14:paraId="51D19AB6" w14:textId="77777777" w:rsidR="00F522AB" w:rsidRPr="004D6A4E" w:rsidRDefault="00F522AB" w:rsidP="00F550DC">
                              <w:pPr>
                                <w:pStyle w:val="BlockText"/>
                                <w:jc w:val="center"/>
                                <w:rPr>
                                  <w:sz w:val="16"/>
                                  <w:szCs w:val="16"/>
                                </w:rPr>
                              </w:pPr>
                              <w:r>
                                <w:rPr>
                                  <w:sz w:val="16"/>
                                  <w:szCs w:val="16"/>
                                </w:rPr>
                                <w:t>Go Back to Page 1</w:t>
                              </w:r>
                              <w:r>
                                <w:rPr>
                                  <w:sz w:val="16"/>
                                  <w:szCs w:val="16"/>
                                </w:rPr>
                                <w:br/>
                                <w:t>(Start at 1.)</w:t>
                              </w:r>
                            </w:p>
                          </w:txbxContent>
                        </wps:txbx>
                        <wps:bodyPr rot="0" vert="horz" wrap="square" lIns="9144" tIns="18288" rIns="9144" bIns="9144" anchor="t" anchorCtr="0" upright="1">
                          <a:noAutofit/>
                        </wps:bodyPr>
                      </wps:wsp>
                      <wps:wsp>
                        <wps:cNvPr id="30" name="AutoShape 335"/>
                        <wps:cNvSpPr>
                          <a:spLocks noChangeArrowheads="1"/>
                        </wps:cNvSpPr>
                        <wps:spPr bwMode="auto">
                          <a:xfrm>
                            <a:off x="3684" y="2234"/>
                            <a:ext cx="953" cy="803"/>
                          </a:xfrm>
                          <a:prstGeom prst="flowChartOffpageConnector">
                            <a:avLst/>
                          </a:prstGeom>
                          <a:solidFill>
                            <a:srgbClr val="99CCFF"/>
                          </a:solidFill>
                          <a:ln w="9525">
                            <a:solidFill>
                              <a:schemeClr val="tx1">
                                <a:lumMod val="100000"/>
                                <a:lumOff val="0"/>
                              </a:schemeClr>
                            </a:solidFill>
                            <a:miter lim="800000"/>
                            <a:headEnd/>
                            <a:tailEnd/>
                          </a:ln>
                        </wps:spPr>
                        <wps:txbx>
                          <w:txbxContent>
                            <w:p w14:paraId="51D19AB7" w14:textId="77777777" w:rsidR="00F522AB" w:rsidRPr="004D6A4E" w:rsidRDefault="00F522AB" w:rsidP="00F550DC">
                              <w:pPr>
                                <w:pStyle w:val="BlockText"/>
                                <w:jc w:val="center"/>
                                <w:rPr>
                                  <w:sz w:val="16"/>
                                  <w:szCs w:val="16"/>
                                </w:rPr>
                              </w:pPr>
                              <w:r>
                                <w:rPr>
                                  <w:sz w:val="16"/>
                                  <w:szCs w:val="16"/>
                                </w:rPr>
                                <w:t>Continued from</w:t>
                              </w:r>
                              <w:r>
                                <w:rPr>
                                  <w:sz w:val="16"/>
                                  <w:szCs w:val="16"/>
                                </w:rPr>
                                <w:br/>
                                <w:t>Page 1</w:t>
                              </w:r>
                            </w:p>
                          </w:txbxContent>
                        </wps:txbx>
                        <wps:bodyPr rot="0" vert="horz" wrap="square" lIns="9144" tIns="9144" rIns="9144" bIns="9144" anchor="t" anchorCtr="0" upright="1">
                          <a:noAutofit/>
                        </wps:bodyPr>
                      </wps:wsp>
                      <wps:wsp>
                        <wps:cNvPr id="31" name="AutoShape 336"/>
                        <wps:cNvCnPr>
                          <a:cxnSpLocks noChangeShapeType="1"/>
                        </wps:cNvCnPr>
                        <wps:spPr bwMode="auto">
                          <a:xfrm>
                            <a:off x="5063" y="9090"/>
                            <a:ext cx="17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337"/>
                        <wps:cNvSpPr>
                          <a:spLocks noChangeArrowheads="1"/>
                        </wps:cNvSpPr>
                        <wps:spPr bwMode="auto">
                          <a:xfrm>
                            <a:off x="1740" y="7890"/>
                            <a:ext cx="1171" cy="123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B8" w14:textId="77777777" w:rsidR="00F522AB" w:rsidRPr="007815FA" w:rsidRDefault="00F522AB" w:rsidP="00F550DC">
                              <w:pPr>
                                <w:pStyle w:val="BlockText"/>
                                <w:jc w:val="center"/>
                                <w:rPr>
                                  <w:i/>
                                  <w:iCs/>
                                  <w:sz w:val="14"/>
                                  <w:szCs w:val="14"/>
                                </w:rPr>
                              </w:pPr>
                              <w:r>
                                <w:rPr>
                                  <w:sz w:val="16"/>
                                  <w:szCs w:val="16"/>
                                </w:rPr>
                                <w:t>Including Outstanding Issues with Mitigations in Place.</w:t>
                              </w:r>
                            </w:p>
                          </w:txbxContent>
                        </wps:txbx>
                        <wps:bodyPr rot="0" vert="horz" wrap="square" lIns="9144" tIns="9144" rIns="9144" bIns="9144" anchor="ctr" anchorCtr="0" upright="1">
                          <a:noAutofit/>
                        </wps:bodyPr>
                      </wps:wsp>
                      <wpg:grpSp>
                        <wpg:cNvPr id="33" name="Group 338"/>
                        <wpg:cNvGrpSpPr>
                          <a:grpSpLocks/>
                        </wpg:cNvGrpSpPr>
                        <wpg:grpSpPr bwMode="auto">
                          <a:xfrm>
                            <a:off x="2670" y="7890"/>
                            <a:ext cx="241" cy="1230"/>
                            <a:chOff x="2670" y="8355"/>
                            <a:chExt cx="241" cy="1230"/>
                          </a:xfrm>
                        </wpg:grpSpPr>
                        <wps:wsp>
                          <wps:cNvPr id="34" name="AutoShape 339"/>
                          <wps:cNvCnPr>
                            <a:cxnSpLocks noChangeShapeType="1"/>
                          </wps:cNvCnPr>
                          <wps:spPr bwMode="auto">
                            <a:xfrm>
                              <a:off x="2670" y="8355"/>
                              <a:ext cx="2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40"/>
                          <wps:cNvCnPr>
                            <a:cxnSpLocks noChangeShapeType="1"/>
                          </wps:cNvCnPr>
                          <wps:spPr bwMode="auto">
                            <a:xfrm>
                              <a:off x="2911" y="8355"/>
                              <a:ext cx="0" cy="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41"/>
                          <wps:cNvCnPr>
                            <a:cxnSpLocks noChangeShapeType="1"/>
                          </wps:cNvCnPr>
                          <wps:spPr bwMode="auto">
                            <a:xfrm flipH="1">
                              <a:off x="2670" y="9585"/>
                              <a:ext cx="2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AutoShape 342"/>
                        <wps:cNvCnPr>
                          <a:cxnSpLocks noChangeShapeType="1"/>
                        </wps:cNvCnPr>
                        <wps:spPr bwMode="auto">
                          <a:xfrm>
                            <a:off x="2911" y="8445"/>
                            <a:ext cx="464" cy="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 name="Group 343"/>
                        <wpg:cNvGrpSpPr>
                          <a:grpSpLocks/>
                        </wpg:cNvGrpSpPr>
                        <wpg:grpSpPr bwMode="auto">
                          <a:xfrm>
                            <a:off x="3258" y="8679"/>
                            <a:ext cx="1805" cy="825"/>
                            <a:chOff x="6936" y="9605"/>
                            <a:chExt cx="1805" cy="825"/>
                          </a:xfrm>
                        </wpg:grpSpPr>
                        <wps:wsp>
                          <wps:cNvPr id="39" name="AutoShape 344"/>
                          <wps:cNvSpPr>
                            <a:spLocks noChangeArrowheads="1"/>
                          </wps:cNvSpPr>
                          <wps:spPr bwMode="auto">
                            <a:xfrm>
                              <a:off x="6936" y="9605"/>
                              <a:ext cx="1805" cy="825"/>
                            </a:xfrm>
                            <a:prstGeom prst="flowChartDecision">
                              <a:avLst/>
                            </a:prstGeom>
                            <a:solidFill>
                              <a:srgbClr val="99CCFF"/>
                            </a:solidFill>
                            <a:ln w="9525">
                              <a:solidFill>
                                <a:srgbClr val="000000"/>
                              </a:solidFill>
                              <a:miter lim="800000"/>
                              <a:headEnd/>
                              <a:tailEnd/>
                            </a:ln>
                          </wps:spPr>
                          <wps:txbx>
                            <w:txbxContent>
                              <w:p w14:paraId="51D19AB9" w14:textId="77777777" w:rsidR="00F522AB" w:rsidRPr="006C6CA8" w:rsidRDefault="00F522AB" w:rsidP="00F550DC">
                                <w:pPr>
                                  <w:rPr>
                                    <w:szCs w:val="16"/>
                                  </w:rPr>
                                </w:pPr>
                              </w:p>
                            </w:txbxContent>
                          </wps:txbx>
                          <wps:bodyPr rot="0" vert="horz" wrap="square" lIns="0" tIns="0" rIns="0" bIns="0" anchor="ctr" anchorCtr="0" upright="1">
                            <a:noAutofit/>
                          </wps:bodyPr>
                        </wps:wsp>
                        <wps:wsp>
                          <wps:cNvPr id="40" name="Rectangle 345"/>
                          <wps:cNvSpPr>
                            <a:spLocks noChangeArrowheads="1"/>
                          </wps:cNvSpPr>
                          <wps:spPr bwMode="auto">
                            <a:xfrm>
                              <a:off x="7245" y="9705"/>
                              <a:ext cx="1155" cy="57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BA" w14:textId="77777777" w:rsidR="00F522AB" w:rsidRPr="007815FA" w:rsidRDefault="00F522AB" w:rsidP="00F550DC">
                                <w:pPr>
                                  <w:pStyle w:val="BlockText"/>
                                  <w:jc w:val="center"/>
                                  <w:rPr>
                                    <w:i/>
                                    <w:iCs/>
                                    <w:sz w:val="14"/>
                                    <w:szCs w:val="14"/>
                                  </w:rPr>
                                </w:pPr>
                                <w:r>
                                  <w:rPr>
                                    <w:sz w:val="16"/>
                                    <w:szCs w:val="16"/>
                                  </w:rPr>
                                  <w:t>Checklist</w:t>
                                </w:r>
                                <w:r>
                                  <w:rPr>
                                    <w:sz w:val="16"/>
                                    <w:szCs w:val="16"/>
                                  </w:rPr>
                                  <w:br/>
                                  <w:t>Compliance</w:t>
                                </w:r>
                              </w:p>
                            </w:txbxContent>
                          </wps:txbx>
                          <wps:bodyPr rot="0" vert="horz" wrap="square" lIns="9144" tIns="9144" rIns="9144" bIns="9144" anchor="ctr" anchorCtr="0" upright="1">
                            <a:noAutofit/>
                          </wps:bodyPr>
                        </wps:wsp>
                      </wpg:grpSp>
                      <wps:wsp>
                        <wps:cNvPr id="41" name="AutoShape 346"/>
                        <wps:cNvCnPr>
                          <a:cxnSpLocks noChangeShapeType="1"/>
                        </wps:cNvCnPr>
                        <wps:spPr bwMode="auto">
                          <a:xfrm>
                            <a:off x="4155" y="3037"/>
                            <a:ext cx="0" cy="5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347"/>
                        <wps:cNvCnPr>
                          <a:cxnSpLocks noChangeShapeType="1"/>
                        </wps:cNvCnPr>
                        <wps:spPr bwMode="auto">
                          <a:xfrm>
                            <a:off x="4155" y="4291"/>
                            <a:ext cx="0" cy="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48"/>
                        <wps:cNvCnPr>
                          <a:cxnSpLocks noChangeShapeType="1"/>
                        </wps:cNvCnPr>
                        <wps:spPr bwMode="auto">
                          <a:xfrm>
                            <a:off x="4155" y="5546"/>
                            <a:ext cx="0" cy="5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349"/>
                        <wps:cNvCnPr>
                          <a:cxnSpLocks noChangeShapeType="1"/>
                        </wps:cNvCnPr>
                        <wps:spPr bwMode="auto">
                          <a:xfrm>
                            <a:off x="4155" y="6890"/>
                            <a:ext cx="0" cy="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350"/>
                        <wps:cNvCnPr>
                          <a:cxnSpLocks noChangeShapeType="1"/>
                        </wps:cNvCnPr>
                        <wps:spPr bwMode="auto">
                          <a:xfrm>
                            <a:off x="4155" y="8145"/>
                            <a:ext cx="0" cy="5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351"/>
                        <wps:cNvCnPr>
                          <a:cxnSpLocks noChangeShapeType="1"/>
                        </wps:cNvCnPr>
                        <wps:spPr bwMode="auto">
                          <a:xfrm>
                            <a:off x="4155" y="9504"/>
                            <a:ext cx="0" cy="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352"/>
                        <wps:cNvCnPr>
                          <a:cxnSpLocks noChangeShapeType="1"/>
                        </wps:cNvCnPr>
                        <wps:spPr bwMode="auto">
                          <a:xfrm>
                            <a:off x="4155" y="10759"/>
                            <a:ext cx="0" cy="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353"/>
                        <wps:cNvCnPr>
                          <a:cxnSpLocks noChangeShapeType="1"/>
                        </wps:cNvCnPr>
                        <wps:spPr bwMode="auto">
                          <a:xfrm>
                            <a:off x="8340" y="12232"/>
                            <a:ext cx="0" cy="5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354"/>
                        <wps:cNvCnPr>
                          <a:cxnSpLocks noChangeShapeType="1"/>
                        </wps:cNvCnPr>
                        <wps:spPr bwMode="auto">
                          <a:xfrm>
                            <a:off x="9552" y="11565"/>
                            <a:ext cx="11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355"/>
                        <wps:cNvCnPr>
                          <a:cxnSpLocks noChangeShapeType="1"/>
                        </wps:cNvCnPr>
                        <wps:spPr bwMode="auto">
                          <a:xfrm flipV="1">
                            <a:off x="10710" y="9090"/>
                            <a:ext cx="0" cy="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356"/>
                        <wps:cNvCnPr>
                          <a:cxnSpLocks noChangeShapeType="1"/>
                        </wps:cNvCnPr>
                        <wps:spPr bwMode="auto">
                          <a:xfrm flipH="1">
                            <a:off x="9873" y="9090"/>
                            <a:ext cx="8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2" name="Group 361"/>
                        <wpg:cNvGrpSpPr>
                          <a:grpSpLocks/>
                        </wpg:cNvGrpSpPr>
                        <wpg:grpSpPr bwMode="auto">
                          <a:xfrm>
                            <a:off x="7122" y="10912"/>
                            <a:ext cx="2430" cy="1320"/>
                            <a:chOff x="7122" y="10912"/>
                            <a:chExt cx="2430" cy="1320"/>
                          </a:xfrm>
                        </wpg:grpSpPr>
                        <wps:wsp>
                          <wps:cNvPr id="53" name="AutoShape 325"/>
                          <wps:cNvSpPr>
                            <a:spLocks noChangeArrowheads="1"/>
                          </wps:cNvSpPr>
                          <wps:spPr bwMode="auto">
                            <a:xfrm>
                              <a:off x="7122" y="10912"/>
                              <a:ext cx="2430" cy="1320"/>
                            </a:xfrm>
                            <a:prstGeom prst="flowChartDecision">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wps:wsp>
                          <wps:cNvPr id="54" name="Rectangle 326"/>
                          <wps:cNvSpPr>
                            <a:spLocks noChangeArrowheads="1"/>
                          </wps:cNvSpPr>
                          <wps:spPr bwMode="auto">
                            <a:xfrm>
                              <a:off x="7354" y="11085"/>
                              <a:ext cx="1965" cy="945"/>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9ABB" w14:textId="77777777" w:rsidR="00F522AB" w:rsidRPr="007815FA" w:rsidRDefault="00F522AB" w:rsidP="00615813">
                                <w:pPr>
                                  <w:pStyle w:val="BlockText"/>
                                  <w:jc w:val="center"/>
                                  <w:rPr>
                                    <w:i/>
                                    <w:iCs/>
                                    <w:sz w:val="14"/>
                                    <w:szCs w:val="14"/>
                                  </w:rPr>
                                </w:pPr>
                                <w:r>
                                  <w:rPr>
                                    <w:sz w:val="16"/>
                                    <w:szCs w:val="16"/>
                                  </w:rPr>
                                  <w:t xml:space="preserve">Next Use </w:t>
                                </w:r>
                                <w:r>
                                  <w:rPr>
                                    <w:sz w:val="16"/>
                                    <w:szCs w:val="16"/>
                                  </w:rPr>
                                  <w:br/>
                                  <w:t xml:space="preserve">Within Terms </w:t>
                                </w:r>
                                <w:r>
                                  <w:rPr>
                                    <w:sz w:val="16"/>
                                    <w:szCs w:val="16"/>
                                  </w:rPr>
                                  <w:br/>
                                  <w:t>of MOC and</w:t>
                                </w:r>
                                <w:r>
                                  <w:rPr>
                                    <w:sz w:val="16"/>
                                    <w:szCs w:val="16"/>
                                  </w:rPr>
                                  <w:br/>
                                  <w:t xml:space="preserve">&lt;45 Days </w:t>
                                </w:r>
                                <w:r>
                                  <w:rPr>
                                    <w:sz w:val="16"/>
                                    <w:szCs w:val="16"/>
                                  </w:rPr>
                                  <w:br/>
                                  <w:t>on Location</w:t>
                                </w:r>
                              </w:p>
                            </w:txbxContent>
                          </wps:txbx>
                          <wps:bodyPr rot="0" vert="horz" wrap="square" lIns="9144" tIns="9144" rIns="9144" bIns="9144"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2" o:spid="_x0000_s1118" style="position:absolute;margin-left:33pt;margin-top:.95pt;width:485.25pt;height:594.75pt;z-index:251925504" coordorigin="1740,1635" coordsize="9705,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">
                <v:rect id="Rectangle 357" o:spid="_x0000_s1119" style="position:absolute;left:1740;top:12645;width:510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3zq8EA&#10;AADbAAAADwAAAGRycy9kb3ducmV2LnhtbERPyW7CMBC9I/EP1iD1Bg60TUvAIMR+bCmX3kbxkETE&#10;48g2kPbra6RK3ObprTOdt6YWV3K+sqxgOEhAEOdWV1woOH5t+u8gfEDWWFsmBT/kYT7rdqaYaXvj&#10;T7oeQiFiCPsMFZQhNJmUPi/JoB/YhjhyJ+sMhghdIbXDWww3tRwlSSoNVhwbSmxoWVJ+PlyMgnS3&#10;Gacv31v3dqHVuvg4Pi9/h6zUU69dTEAEasND/O/e6zj/Fe6/xA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d86vBAAAA2wAAAA8AAAAAAAAAAAAAAAAAmAIAAGRycy9kb3du&#10;cmV2LnhtbFBLBQYAAAAABAAEAPUAAACGAwAAAAA=&#10;" filled="f" fillcolor="#9cf" stroked="f">
                  <v:textbox inset=".72pt,.72pt,.72pt,.72pt">
                    <w:txbxContent>
                      <w:p w14:paraId="51D19AA4" w14:textId="77777777" w:rsidR="00F522AB" w:rsidRPr="00615813" w:rsidRDefault="00F522AB" w:rsidP="00615813">
                        <w:pPr>
                          <w:pStyle w:val="BlockText"/>
                          <w:ind w:left="90" w:hanging="90"/>
                          <w:rPr>
                            <w:i/>
                            <w:iCs/>
                            <w:sz w:val="16"/>
                            <w:szCs w:val="16"/>
                          </w:rPr>
                        </w:pPr>
                        <w:r w:rsidRPr="00615813">
                          <w:rPr>
                            <w:i/>
                            <w:iCs/>
                            <w:sz w:val="16"/>
                            <w:szCs w:val="16"/>
                          </w:rPr>
                          <w:t>* Hot Work Type 2 Permit is required when operating equipment that is not suitable for use in hazardous (classified</w:t>
                        </w:r>
                        <w:r>
                          <w:rPr>
                            <w:i/>
                            <w:iCs/>
                            <w:sz w:val="16"/>
                            <w:szCs w:val="16"/>
                          </w:rPr>
                          <w:t>)</w:t>
                        </w:r>
                        <w:r w:rsidRPr="00615813">
                          <w:rPr>
                            <w:i/>
                            <w:iCs/>
                            <w:sz w:val="16"/>
                            <w:szCs w:val="16"/>
                          </w:rPr>
                          <w:t xml:space="preserve"> areas regardless of its installed location at the facility</w:t>
                        </w:r>
                      </w:p>
                    </w:txbxContent>
                  </v:textbox>
                </v:rect>
                <v:shape id="Text Box 317" o:spid="_x0000_s1120" type="#_x0000_t202" style="position:absolute;left:9443;top:11324;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4IU8QA&#10;AADbAAAADwAAAGRycy9kb3ducmV2LnhtbERPTWvCQBC9F/oflil4KbqpB7HRTZBCQaFYtIHibZId&#10;k9DsbNhdNfXXdwWht3m8z1nmg+nEmZxvLSt4mSQgiCurW64VFF/v4zkIH5A1dpZJwS95yLPHhyWm&#10;2l54R+d9qEUMYZ+igiaEPpXSVw0Z9BPbE0fuaJ3BEKGrpXZ4ieGmk9MkmUmDLceGBnt6a6j62Z+M&#10;gvbgynL1+lyuP6bF96aoT+b6uVVq9DSsFiACDeFffHevdZw/g9sv8Q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CFPEAAAA2wAAAA8AAAAAAAAAAAAAAAAAmAIAAGRycy9k&#10;b3ducmV2LnhtbFBLBQYAAAAABAAEAPUAAACJAwAAAAA=&#10;" filled="f" fillcolor="white [3212]" stroked="f" strokecolor="black [3213]">
                  <v:textbox inset="0,0,0,0">
                    <w:txbxContent>
                      <w:p w14:paraId="51D19AA5" w14:textId="77777777" w:rsidR="00F522AB" w:rsidRPr="004D6A4E" w:rsidRDefault="00F522AB" w:rsidP="00F550DC">
                        <w:pPr>
                          <w:pStyle w:val="BlockText"/>
                          <w:jc w:val="center"/>
                          <w:rPr>
                            <w:sz w:val="22"/>
                            <w:szCs w:val="22"/>
                          </w:rPr>
                        </w:pPr>
                        <w:r>
                          <w:rPr>
                            <w:b/>
                            <w:bCs/>
                            <w:sz w:val="22"/>
                            <w:szCs w:val="22"/>
                          </w:rPr>
                          <w:t>Y</w:t>
                        </w:r>
                      </w:p>
                    </w:txbxContent>
                  </v:textbox>
                </v:shape>
                <v:shape id="Text Box 318" o:spid="_x0000_s1121" type="#_x0000_t202" style="position:absolute;left:8000;top:12197;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tyMQA&#10;AADbAAAADwAAAGRycy9kb3ducmV2LnhtbERPTWvCQBC9F/wPyxS8lLqpB21TVxGhoCCKNlB6m2Sn&#10;SWh2NuyuGv31riB4m8f7nMmsM404kvO1ZQVvgwQEcWF1zaWC7Pvr9R2ED8gaG8uk4EweZtPe0wRT&#10;bU+8o+M+lCKGsE9RQRVCm0rpi4oM+oFtiSP3Z53BEKErpXZ4iuGmkcMkGUmDNceGCltaVFT87w9G&#10;Qf3r8nz+8ZIv18PsZ5WVB3PZbpTqP3fzTxCBuvAQ391LHeeP4fZLPE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yrcjEAAAA2wAAAA8AAAAAAAAAAAAAAAAAmAIAAGRycy9k&#10;b3ducmV2LnhtbFBLBQYAAAAABAAEAPUAAACJAwAAAAA=&#10;" filled="f" fillcolor="white [3212]" stroked="f" strokecolor="black [3213]">
                  <v:textbox inset="0,0,0,0">
                    <w:txbxContent>
                      <w:p w14:paraId="51D19AA6" w14:textId="77777777" w:rsidR="00F522AB" w:rsidRPr="004D6A4E" w:rsidRDefault="00F522AB" w:rsidP="00F550DC">
                        <w:pPr>
                          <w:pStyle w:val="BlockText"/>
                          <w:jc w:val="center"/>
                          <w:rPr>
                            <w:sz w:val="22"/>
                            <w:szCs w:val="22"/>
                          </w:rPr>
                        </w:pPr>
                        <w:r>
                          <w:rPr>
                            <w:b/>
                            <w:bCs/>
                            <w:sz w:val="22"/>
                            <w:szCs w:val="22"/>
                          </w:rPr>
                          <w:t>N</w:t>
                        </w:r>
                      </w:p>
                    </w:txbxContent>
                  </v:textbox>
                </v:shape>
                <v:shape id="AutoShape 319" o:spid="_x0000_s1122" type="#_x0000_t32" style="position:absolute;left:8340;top:10335;width:0;height:5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Text Box 320" o:spid="_x0000_s1123" type="#_x0000_t202" style="position:absolute;left:3815;top:9474;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cIcMA&#10;AADbAAAADwAAAGRycy9kb3ducmV2LnhtbERPTWvCQBC9F/oflil4KXWjB9HoKlIoKEhFGyjeJtkx&#10;CWZnw+6qqb/eFYTe5vE+Z7boTCMu5HxtWcGgn4AgLqyuuVSQ/Xx9jEH4gKyxsUwK/sjDYv76MsNU&#10;2yvv6LIPpYgh7FNUUIXQplL6oiKDvm9b4sgdrTMYInSl1A6vMdw0cpgkI2mw5thQYUufFRWn/dko&#10;qA8uz5eT93y1GWa/66w8m9v2W6neW7ecggjUhX/x073Scf4EHr/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GcIcMAAADbAAAADwAAAAAAAAAAAAAAAACYAgAAZHJzL2Rv&#10;d25yZXYueG1sUEsFBgAAAAAEAAQA9QAAAIgDAAAAAA==&#10;" filled="f" fillcolor="white [3212]" stroked="f" strokecolor="black [3213]">
                  <v:textbox inset="0,0,0,0">
                    <w:txbxContent>
                      <w:p w14:paraId="51D19AA7" w14:textId="77777777" w:rsidR="00F522AB" w:rsidRPr="004D6A4E" w:rsidRDefault="00F522AB" w:rsidP="00F550DC">
                        <w:pPr>
                          <w:pStyle w:val="BlockText"/>
                          <w:jc w:val="center"/>
                          <w:rPr>
                            <w:sz w:val="22"/>
                            <w:szCs w:val="22"/>
                          </w:rPr>
                        </w:pPr>
                        <w:r>
                          <w:rPr>
                            <w:b/>
                            <w:bCs/>
                            <w:sz w:val="22"/>
                            <w:szCs w:val="22"/>
                          </w:rPr>
                          <w:t>N</w:t>
                        </w:r>
                      </w:p>
                    </w:txbxContent>
                  </v:textbox>
                </v:shape>
                <v:shape id="Text Box 321" o:spid="_x0000_s1124" type="#_x0000_t202" style="position:absolute;left:4993;top:8843;width:38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AcMA&#10;AADbAAAADwAAAGRycy9kb3ducmV2LnhtbERPz2vCMBS+C/sfwhvsIpraw9iqaZGB4GBMpoXh7bV5&#10;tmXNS0midvvrl4Pg8eP7vSpG04sLOd9ZVrCYJyCIa6s7bhSUh83sBYQPyBp7y6TglzwU+cNkhZm2&#10;V/6iyz40Ioawz1BBG8KQSenrlgz6uR2II3eyzmCI0DVSO7zGcNPLNEmepcGOY0OLA721VP/sz0ZB&#10;d3RVtX6dVtuPtPx+L5uz+dt9KvX0OK6XIAKN4S6+ubdaQRrXxy/xB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f/AcMAAADbAAAADwAAAAAAAAAAAAAAAACYAgAAZHJzL2Rv&#10;d25yZXYueG1sUEsFBgAAAAAEAAQA9QAAAIgDAAAAAA==&#10;" filled="f" fillcolor="white [3212]" stroked="f" strokecolor="black [3213]">
                  <v:textbox inset="0,0,0,0">
                    <w:txbxContent>
                      <w:p w14:paraId="51D19AA8" w14:textId="77777777" w:rsidR="00F522AB" w:rsidRPr="004D6A4E" w:rsidRDefault="00F522AB" w:rsidP="00F550DC">
                        <w:pPr>
                          <w:pStyle w:val="BlockText"/>
                          <w:jc w:val="center"/>
                          <w:rPr>
                            <w:sz w:val="22"/>
                            <w:szCs w:val="22"/>
                          </w:rPr>
                        </w:pPr>
                        <w:r>
                          <w:rPr>
                            <w:b/>
                            <w:bCs/>
                            <w:sz w:val="22"/>
                            <w:szCs w:val="22"/>
                          </w:rPr>
                          <w:t>Y</w:t>
                        </w:r>
                      </w:p>
                    </w:txbxContent>
                  </v:textbox>
                </v:shape>
                <v:rect id="Rectangle 323" o:spid="_x0000_s1125" style="position:absolute;left:3298;top:3571;width:172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sPcQA&#10;AADbAAAADwAAAGRycy9kb3ducmV2LnhtbESPT2vCQBTE7wW/w/KE3nSjSKvRVcRa6J9TEy/eHtln&#10;Esy+3WbXJP323YLQ4zAzv2E2u8E0oqPW15YVzKYJCOLC6ppLBaf8dbIE4QOyxsYyKfghD7vt6GGD&#10;qbY9f1GXhVJECPsUFVQhuFRKX1Rk0E+tI47exbYGQ5RtKXWLfYSbRs6T5EkarDkuVOjoUFFxzW5G&#10;gX5/tu728ZLUn+WRcrc4r76bs1KP42G/BhFoCP/he/tNK5jP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bbD3EAAAA2wAAAA8AAAAAAAAAAAAAAAAAmAIAAGRycy9k&#10;b3ducmV2LnhtbFBLBQYAAAAABAAEAPUAAACJAwAAAAA=&#10;" fillcolor="#9cf">
                  <v:textbox inset=".72pt,.72pt,.72pt,.72pt">
                    <w:txbxContent>
                      <w:p w14:paraId="51D19AA9" w14:textId="77777777" w:rsidR="00F522AB" w:rsidRPr="007815FA" w:rsidRDefault="00F522AB" w:rsidP="00F550DC">
                        <w:pPr>
                          <w:pStyle w:val="BlockText"/>
                          <w:jc w:val="center"/>
                          <w:rPr>
                            <w:i/>
                            <w:iCs/>
                            <w:sz w:val="14"/>
                            <w:szCs w:val="14"/>
                          </w:rPr>
                        </w:pPr>
                        <w:r>
                          <w:rPr>
                            <w:sz w:val="16"/>
                            <w:szCs w:val="16"/>
                          </w:rPr>
                          <w:t>Receive Equipment at Offshore Location</w:t>
                        </w:r>
                      </w:p>
                    </w:txbxContent>
                  </v:textbox>
                </v:rect>
                <v:rect id="Rectangle 327" o:spid="_x0000_s1126" style="position:absolute;left:6800;top:7840;width:3073;height:2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WYMUA&#10;AADbAAAADwAAAGRycy9kb3ducmV2LnhtbESPQWvCQBSE7wX/w/IKvZS6MVhrU1eRQqFQFBKFXh/Z&#10;l2ww+zZkVxP/vVsQehxm5htmtRltKy7U+8axgtk0AUFcOt1wreB4+HpZgvABWWPrmBRcycNmPXlY&#10;YabdwDldilCLCGGfoQITQpdJ6UtDFv3UdcTRq1xvMUTZ11L3OES4bWWaJAtpseG4YLCjT0PlqThb&#10;Be+Dyativ5tfX5e/P8/p27Gp3Empp8dx+wEi0Bj+w/f2t1aQpvD3Jf4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pZgxQAAANsAAAAPAAAAAAAAAAAAAAAAAJgCAABkcnMv&#10;ZG93bnJldi54bWxQSwUGAAAAAAQABAD1AAAAigMAAAAA&#10;" fillcolor="#9cf">
                  <v:textbox inset="2.16pt,.72pt,2.16pt,.72pt">
                    <w:txbxContent>
                      <w:p w14:paraId="51D19AAA" w14:textId="77777777" w:rsidR="00F522AB" w:rsidRDefault="00F522AB" w:rsidP="00F550DC">
                        <w:pPr>
                          <w:pStyle w:val="BlockText"/>
                          <w:rPr>
                            <w:sz w:val="16"/>
                            <w:szCs w:val="16"/>
                          </w:rPr>
                        </w:pPr>
                        <w:r>
                          <w:rPr>
                            <w:sz w:val="16"/>
                            <w:szCs w:val="16"/>
                          </w:rPr>
                          <w:t>Operation of Equipment:</w:t>
                        </w:r>
                      </w:p>
                      <w:p w14:paraId="51D19AAB" w14:textId="77777777" w:rsidR="00F522AB" w:rsidRDefault="00F522AB" w:rsidP="005376FC">
                        <w:pPr>
                          <w:pStyle w:val="BlockText"/>
                          <w:numPr>
                            <w:ilvl w:val="0"/>
                            <w:numId w:val="19"/>
                          </w:numPr>
                          <w:ind w:left="243" w:hanging="153"/>
                          <w:rPr>
                            <w:sz w:val="16"/>
                            <w:szCs w:val="16"/>
                          </w:rPr>
                        </w:pPr>
                        <w:r>
                          <w:rPr>
                            <w:sz w:val="16"/>
                            <w:szCs w:val="16"/>
                          </w:rPr>
                          <w:t xml:space="preserve">Obtain Work Permit </w:t>
                        </w:r>
                        <w:r>
                          <w:rPr>
                            <w:sz w:val="16"/>
                            <w:szCs w:val="16"/>
                          </w:rPr>
                          <w:br/>
                          <w:t>•  Hot Work Type 2* based on MOC</w:t>
                        </w:r>
                      </w:p>
                      <w:p w14:paraId="51D19AAC" w14:textId="77777777" w:rsidR="00F522AB" w:rsidRDefault="00F522AB" w:rsidP="005376FC">
                        <w:pPr>
                          <w:pStyle w:val="BlockText"/>
                          <w:numPr>
                            <w:ilvl w:val="0"/>
                            <w:numId w:val="19"/>
                          </w:numPr>
                          <w:ind w:left="243" w:hanging="153"/>
                          <w:rPr>
                            <w:sz w:val="16"/>
                            <w:szCs w:val="16"/>
                          </w:rPr>
                        </w:pPr>
                        <w:r>
                          <w:rPr>
                            <w:sz w:val="16"/>
                            <w:szCs w:val="16"/>
                          </w:rPr>
                          <w:t>Use Continuous Attendance Checklist (OPS0077A-PR01-TO.04)</w:t>
                        </w:r>
                      </w:p>
                      <w:p w14:paraId="51D19AAD" w14:textId="77777777" w:rsidR="00F522AB" w:rsidRDefault="00F522AB" w:rsidP="005376FC">
                        <w:pPr>
                          <w:pStyle w:val="BlockText"/>
                          <w:numPr>
                            <w:ilvl w:val="0"/>
                            <w:numId w:val="19"/>
                          </w:numPr>
                          <w:ind w:left="243" w:hanging="153"/>
                          <w:rPr>
                            <w:sz w:val="16"/>
                            <w:szCs w:val="16"/>
                          </w:rPr>
                        </w:pPr>
                        <w:r>
                          <w:rPr>
                            <w:sz w:val="16"/>
                            <w:szCs w:val="16"/>
                          </w:rPr>
                          <w:t>Use Temporary Equipment Hazards and Controls in ISSOW Hazard for JSA Development</w:t>
                        </w:r>
                      </w:p>
                      <w:p w14:paraId="51D19AAE" w14:textId="77777777" w:rsidR="00F522AB" w:rsidRDefault="00F522AB" w:rsidP="005376FC">
                        <w:pPr>
                          <w:pStyle w:val="BlockText"/>
                          <w:numPr>
                            <w:ilvl w:val="0"/>
                            <w:numId w:val="19"/>
                          </w:numPr>
                          <w:ind w:left="243" w:hanging="153"/>
                          <w:rPr>
                            <w:sz w:val="16"/>
                            <w:szCs w:val="16"/>
                          </w:rPr>
                        </w:pPr>
                        <w:r>
                          <w:rPr>
                            <w:sz w:val="16"/>
                            <w:szCs w:val="16"/>
                          </w:rPr>
                          <w:t>Job Sponsor Monitors Job for Compliance with Continuous Attendance Checklist</w:t>
                        </w:r>
                      </w:p>
                      <w:p w14:paraId="51D19AAF" w14:textId="77777777" w:rsidR="00F522AB" w:rsidRPr="00386089" w:rsidRDefault="00F522AB" w:rsidP="005376FC">
                        <w:pPr>
                          <w:pStyle w:val="BlockText"/>
                          <w:numPr>
                            <w:ilvl w:val="0"/>
                            <w:numId w:val="19"/>
                          </w:numPr>
                          <w:ind w:left="243" w:hanging="153"/>
                          <w:rPr>
                            <w:sz w:val="16"/>
                            <w:szCs w:val="16"/>
                          </w:rPr>
                        </w:pPr>
                        <w:r>
                          <w:rPr>
                            <w:sz w:val="16"/>
                            <w:szCs w:val="16"/>
                          </w:rPr>
                          <w:t>Conduct Weekly Audit</w:t>
                        </w:r>
                      </w:p>
                    </w:txbxContent>
                  </v:textbox>
                </v:rect>
                <v:rect id="Rectangle 328" o:spid="_x0000_s1127" style="position:absolute;left:3298;top:6080;width:1725;height: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VX0cQA&#10;AADbAAAADwAAAGRycy9kb3ducmV2LnhtbESPQWvCQBSE70L/w/IEb81GLbbGrFKqhVZP1V5ye2Sf&#10;STD7dptdNf33XaHgcZiZb5h81ZtWXKjzjWUF4yQFQVxa3XCl4Pvw/vgCwgdkja1lUvBLHlbLh0GO&#10;mbZX/qLLPlQiQthnqKAOwWVS+rImgz6xjjh6R9sZDFF2ldQdXiPctHKSpjNpsOG4UKOjt5rK0/5s&#10;FOjPZ+vO23Xa7KoNHdxTMf9pC6VGw/51ASJQH+7h//aHVjCZwu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V9HEAAAA2wAAAA8AAAAAAAAAAAAAAAAAmAIAAGRycy9k&#10;b3ducmV2LnhtbFBLBQYAAAAABAAEAPUAAACJAwAAAAA=&#10;" fillcolor="#9cf">
                  <v:textbox inset=".72pt,.72pt,.72pt,.72pt">
                    <w:txbxContent>
                      <w:p w14:paraId="51D19AB0" w14:textId="77777777" w:rsidR="00F522AB" w:rsidRPr="007815FA" w:rsidRDefault="00F522AB" w:rsidP="00F550DC">
                        <w:pPr>
                          <w:pStyle w:val="BlockText"/>
                          <w:jc w:val="center"/>
                          <w:rPr>
                            <w:i/>
                            <w:iCs/>
                            <w:sz w:val="14"/>
                            <w:szCs w:val="14"/>
                          </w:rPr>
                        </w:pPr>
                        <w:r>
                          <w:rPr>
                            <w:sz w:val="16"/>
                            <w:szCs w:val="16"/>
                          </w:rPr>
                          <w:t xml:space="preserve">Perform Placement </w:t>
                        </w:r>
                        <w:r>
                          <w:rPr>
                            <w:sz w:val="16"/>
                            <w:szCs w:val="16"/>
                          </w:rPr>
                          <w:br/>
                          <w:t>and Installation of Equipment per Requirements</w:t>
                        </w:r>
                      </w:p>
                    </w:txbxContent>
                  </v:textbox>
                </v:rect>
                <v:rect id="Rectangle 329" o:spid="_x0000_s1128" style="position:absolute;left:3298;top:7425;width:172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PpcIA&#10;AADbAAAADwAAAGRycy9kb3ducmV2LnhtbESPQYvCMBSE74L/ITzBm6aK6G7XKOKu4OpJ3Yu3R/Ns&#10;i81LbKLWf28WBI/DzHzDTOeNqcSNal9aVjDoJyCIM6tLzhX8HVa9DxA+IGusLJOCB3mYz9qtKaba&#10;3nlHt33IRYSwT1FBEYJLpfRZQQZ93zri6J1sbTBEWedS13iPcFPJYZKMpcGS40KBjpYFZef91SjQ&#10;vxPrrpvvpNzmP3Rwo+PnpToq1e00iy8QgZrwDr/aa61gOIL/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M+lwgAAANsAAAAPAAAAAAAAAAAAAAAAAJgCAABkcnMvZG93&#10;bnJldi54bWxQSwUGAAAAAAQABAD1AAAAhwMAAAAA&#10;" fillcolor="#9cf">
                  <v:textbox inset=".72pt,.72pt,.72pt,.72pt">
                    <w:txbxContent>
                      <w:p w14:paraId="51D19AB1" w14:textId="77777777" w:rsidR="00F522AB" w:rsidRPr="006C6CA8" w:rsidRDefault="00F522AB" w:rsidP="00F550DC">
                        <w:pPr>
                          <w:pStyle w:val="BlockText"/>
                          <w:jc w:val="center"/>
                          <w:rPr>
                            <w:sz w:val="16"/>
                            <w:szCs w:val="16"/>
                          </w:rPr>
                        </w:pPr>
                        <w:r>
                          <w:rPr>
                            <w:sz w:val="16"/>
                            <w:szCs w:val="16"/>
                          </w:rPr>
                          <w:t>Conduct Inspection</w:t>
                        </w:r>
                        <w:r>
                          <w:rPr>
                            <w:sz w:val="16"/>
                            <w:szCs w:val="16"/>
                          </w:rPr>
                          <w:br/>
                          <w:t>at Offshore Location Using Checklist</w:t>
                        </w:r>
                      </w:p>
                    </w:txbxContent>
                  </v:textbox>
                </v:rect>
                <v:shape id="Text Box 330" o:spid="_x0000_s1129" type="#_x0000_t202" style="position:absolute;left:6845;top:1635;width:4600;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CsIA&#10;AADbAAAADwAAAGRycy9kb3ducmV2LnhtbESPT4vCMBTE74LfITxhb5oquKzVKP5B2OtaD3p7bZ5t&#10;sXmpSazdb79ZWNjjMDO/YVab3jSiI+drywqmkwQEcWF1zaWCc3Ycf4DwAVljY5kUfJOHzXo4WGGq&#10;7Yu/qDuFUkQI+xQVVCG0qZS+qMign9iWOHo36wyGKF0ptcNXhJtGzpLkXRqsOS5U2NK+ouJ+ehoF&#10;+WFa7y6Y7zJn8uw6R+z04qHU26jfLkEE6sN/+K/9qRXM5vD7Jf4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8KwgAAANsAAAAPAAAAAAAAAAAAAAAAAJgCAABkcnMvZG93&#10;bnJldi54bWxQSwUGAAAAAAQABAD1AAAAhwMAAAAA&#10;" fillcolor="white [3212]">
                  <v:textbox>
                    <w:txbxContent>
                      <w:p w14:paraId="51D19AB2" w14:textId="77777777" w:rsidR="00F522AB" w:rsidRPr="004D6A4E" w:rsidRDefault="00F522AB" w:rsidP="00F550DC">
                        <w:pPr>
                          <w:pStyle w:val="BlockText"/>
                          <w:jc w:val="center"/>
                          <w:rPr>
                            <w:sz w:val="22"/>
                            <w:szCs w:val="22"/>
                          </w:rPr>
                        </w:pPr>
                        <w:r w:rsidRPr="004D6A4E">
                          <w:rPr>
                            <w:sz w:val="22"/>
                            <w:szCs w:val="22"/>
                          </w:rPr>
                          <w:t xml:space="preserve">Page </w:t>
                        </w:r>
                        <w:r>
                          <w:rPr>
                            <w:sz w:val="22"/>
                            <w:szCs w:val="22"/>
                          </w:rPr>
                          <w:t>2</w:t>
                        </w:r>
                        <w:r w:rsidRPr="004D6A4E">
                          <w:rPr>
                            <w:sz w:val="22"/>
                            <w:szCs w:val="22"/>
                          </w:rPr>
                          <w:t xml:space="preserve"> – </w:t>
                        </w:r>
                        <w:r w:rsidRPr="004D6A4E">
                          <w:rPr>
                            <w:b/>
                            <w:bCs/>
                            <w:sz w:val="22"/>
                            <w:szCs w:val="22"/>
                          </w:rPr>
                          <w:t>Temporary Equipment Process</w:t>
                        </w:r>
                      </w:p>
                    </w:txbxContent>
                  </v:textbox>
                </v:shape>
                <v:rect id="Rectangle 331" o:spid="_x0000_s1130" style="position:absolute;left:3298;top:4826;width:172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L0ScQA&#10;AADbAAAADwAAAGRycy9kb3ducmV2LnhtbESPT2vCQBTE7wW/w/KE3sxGKVajq4htoX9OTbzk9sg+&#10;k2D27ZpdNf323YLQ4zAzv2HW28F04kq9by0rmCYpCOLK6pZrBYfibbIA4QOyxs4yKfghD9vN6GGN&#10;mbY3/qZrHmoRIewzVNCE4DIpfdWQQZ9YRxy9o+0Nhij7WuoebxFuOjlL07k02HJcaNDRvqHqlF+M&#10;Av3xbN3l8yVtv+pXKtxTuTx3pVKP42G3AhFoCP/he/tdK5jN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y9EnEAAAA2wAAAA8AAAAAAAAAAAAAAAAAmAIAAGRycy9k&#10;b3ducmV2LnhtbFBLBQYAAAAABAAEAPUAAACJAwAAAAA=&#10;" fillcolor="#9cf">
                  <v:textbox inset=".72pt,.72pt,.72pt,.72pt">
                    <w:txbxContent>
                      <w:p w14:paraId="51D19AB3" w14:textId="77777777" w:rsidR="00F522AB" w:rsidRPr="007815FA" w:rsidRDefault="00F522AB" w:rsidP="00F550DC">
                        <w:pPr>
                          <w:pStyle w:val="BlockText"/>
                          <w:jc w:val="center"/>
                          <w:rPr>
                            <w:i/>
                            <w:iCs/>
                            <w:sz w:val="14"/>
                            <w:szCs w:val="14"/>
                          </w:rPr>
                        </w:pPr>
                        <w:r>
                          <w:rPr>
                            <w:sz w:val="16"/>
                            <w:szCs w:val="16"/>
                          </w:rPr>
                          <w:t>Match MOC with Completed Checklist</w:t>
                        </w:r>
                      </w:p>
                    </w:txbxContent>
                  </v:textbox>
                </v:rect>
                <v:rect id="Rectangle 332" o:spid="_x0000_s1131" style="position:absolute;left:7474;top:12810;width:172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5R0sMA&#10;AADbAAAADwAAAGRycy9kb3ducmV2LnhtbESPT4vCMBTE74LfITzBm6aKrFqNIurC7nryz8Xbo3m2&#10;xeYlNlG7336zIHgcZuY3zHzZmEo8qPalZQWDfgKCOLO65FzB6fjZm4DwAVljZZkU/JKH5aLdmmOq&#10;7ZP39DiEXEQI+xQVFCG4VEqfFWTQ960jjt7F1gZDlHUudY3PCDeVHCbJhzRYclwo0NG6oOx6uBsF&#10;+nts3f1nk5S7fEtHNzpPb9VZqW6nWc1ABGrCO/xqf2kFwzH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5R0sMAAADbAAAADwAAAAAAAAAAAAAAAACYAgAAZHJzL2Rv&#10;d25yZXYueG1sUEsFBgAAAAAEAAQA9QAAAIgDAAAAAA==&#10;" fillcolor="#9cf">
                  <v:textbox inset=".72pt,.72pt,.72pt,.72pt">
                    <w:txbxContent>
                      <w:p w14:paraId="51D19AB4" w14:textId="77777777" w:rsidR="00F522AB" w:rsidRPr="007815FA" w:rsidRDefault="00F522AB" w:rsidP="00F550DC">
                        <w:pPr>
                          <w:pStyle w:val="BlockText"/>
                          <w:jc w:val="center"/>
                          <w:rPr>
                            <w:i/>
                            <w:iCs/>
                            <w:sz w:val="14"/>
                            <w:szCs w:val="14"/>
                          </w:rPr>
                        </w:pPr>
                        <w:r>
                          <w:rPr>
                            <w:sz w:val="16"/>
                            <w:szCs w:val="16"/>
                          </w:rPr>
                          <w:t>New MOC</w:t>
                        </w:r>
                      </w:p>
                    </w:txbxContent>
                  </v:textbox>
                </v:rect>
                <v:rect id="Rectangle 333" o:spid="_x0000_s1132" style="position:absolute;left:3298;top:10039;width:172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FoMAA&#10;AADbAAAADwAAAGRycy9kb3ducmV2LnhtbERPy4rCMBTdC/5DuII7TRUZtWMUcUbwsbLOxt2ludOW&#10;aW5iE7Xz92YhuDyc92LVmlrcqfGVZQWjYQKCOLe64kLBz3k7mIHwAVljbZkU/JOH1bLbWWCq7YNP&#10;dM9CIWII+xQVlCG4VEqfl2TQD60jjtyvbQyGCJtC6gYfMdzUcpwkH9JgxbGhREebkvK/7GYU6P3U&#10;utvhK6mOxTed3eQyv9YXpfq9dv0JIlAb3uKXe6cVjOPY+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HFoMAAAADbAAAADwAAAAAAAAAAAAAAAACYAgAAZHJzL2Rvd25y&#10;ZXYueG1sUEsFBgAAAAAEAAQA9QAAAIUDAAAAAA==&#10;" fillcolor="#9cf">
                  <v:textbox inset=".72pt,.72pt,.72pt,.72pt">
                    <w:txbxContent>
                      <w:p w14:paraId="51D19AB5" w14:textId="77777777" w:rsidR="00F522AB" w:rsidRPr="006C6CA8" w:rsidRDefault="00F522AB" w:rsidP="00F550DC">
                        <w:pPr>
                          <w:pStyle w:val="BlockText"/>
                          <w:jc w:val="center"/>
                          <w:rPr>
                            <w:sz w:val="16"/>
                            <w:szCs w:val="16"/>
                          </w:rPr>
                        </w:pPr>
                        <w:r>
                          <w:rPr>
                            <w:sz w:val="16"/>
                            <w:szCs w:val="16"/>
                          </w:rPr>
                          <w:t xml:space="preserve">Re-evaluate </w:t>
                        </w:r>
                        <w:r>
                          <w:rPr>
                            <w:sz w:val="16"/>
                            <w:szCs w:val="16"/>
                          </w:rPr>
                          <w:br/>
                          <w:t xml:space="preserve">Equipment Needs </w:t>
                        </w:r>
                        <w:r>
                          <w:rPr>
                            <w:sz w:val="16"/>
                            <w:szCs w:val="16"/>
                          </w:rPr>
                          <w:br/>
                          <w:t>and Re-start Process</w:t>
                        </w:r>
                      </w:p>
                    </w:txbxContent>
                  </v:textbox>
                </v:rect>
                <v:shape id="AutoShape 334" o:spid="_x0000_s1133" type="#_x0000_t177" style="position:absolute;left:3684;top:11294;width:953;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ubMIA&#10;AADbAAAADwAAAGRycy9kb3ducmV2LnhtbESPQWvCQBSE7wX/w/IEb3XjFopJXUULQm4S20tuj+wz&#10;CWbfht2tpv/eFQo9DjPzDbPZTXYQN/Khd6xhtcxAEDfO9Nxq+P46vq5BhIhscHBMGn4pwG47e9lg&#10;YdydK7qdYysShEOBGroYx0LK0HRkMSzdSJy8i/MWY5K+lcbjPcHtIFWWvUuLPaeFDkf67Ki5nn+s&#10;hn19VPhmyz5TeY2+rexpfVBaL+bT/gNEpCn+h//apdGgcnh+S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S5swgAAANsAAAAPAAAAAAAAAAAAAAAAAJgCAABkcnMvZG93&#10;bnJldi54bWxQSwUGAAAAAAQABAD1AAAAhwMAAAAA&#10;" fillcolor="#9cf" strokecolor="black [3213]">
                  <v:textbox inset=".72pt,1.44pt,.72pt,.72pt">
                    <w:txbxContent>
                      <w:p w14:paraId="51D19AB6" w14:textId="77777777" w:rsidR="00F522AB" w:rsidRPr="004D6A4E" w:rsidRDefault="00F522AB" w:rsidP="00F550DC">
                        <w:pPr>
                          <w:pStyle w:val="BlockText"/>
                          <w:jc w:val="center"/>
                          <w:rPr>
                            <w:sz w:val="16"/>
                            <w:szCs w:val="16"/>
                          </w:rPr>
                        </w:pPr>
                        <w:r>
                          <w:rPr>
                            <w:sz w:val="16"/>
                            <w:szCs w:val="16"/>
                          </w:rPr>
                          <w:t>Go Back to Page 1</w:t>
                        </w:r>
                        <w:r>
                          <w:rPr>
                            <w:sz w:val="16"/>
                            <w:szCs w:val="16"/>
                          </w:rPr>
                          <w:br/>
                          <w:t>(Start at 1.)</w:t>
                        </w:r>
                      </w:p>
                    </w:txbxContent>
                  </v:textbox>
                </v:shape>
                <v:shape id="AutoShape 335" o:spid="_x0000_s1134" type="#_x0000_t177" style="position:absolute;left:3684;top:2234;width:953;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1H8EA&#10;AADbAAAADwAAAGRycy9kb3ducmV2LnhtbERPy0rDQBTdF/oPwxW6ayZRKDZ2GqQgCDYLm7q/ZG6T&#10;NJk7MTN5+PfOQnB5OO9DtphOTDS4xrKCJIpBEJdWN1wpuBZv22cQziNr7CyTgh9ykB3XqwOm2s78&#10;SdPFVyKEsEtRQe19n0rpypoMusj2xIG72cGgD3CopB5wDuGmk49xvJMGGw4NNfZ0qqlsL6NR0Bdf&#10;edK6+7c5z1Wbd7tcjh97pTYPy+sLCE+L/xf/ud+1gqewPnwJP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RtR/BAAAA2wAAAA8AAAAAAAAAAAAAAAAAmAIAAGRycy9kb3du&#10;cmV2LnhtbFBLBQYAAAAABAAEAPUAAACGAwAAAAA=&#10;" fillcolor="#9cf" strokecolor="black [3213]">
                  <v:textbox inset=".72pt,.72pt,.72pt,.72pt">
                    <w:txbxContent>
                      <w:p w14:paraId="51D19AB7" w14:textId="77777777" w:rsidR="00F522AB" w:rsidRPr="004D6A4E" w:rsidRDefault="00F522AB" w:rsidP="00F550DC">
                        <w:pPr>
                          <w:pStyle w:val="BlockText"/>
                          <w:jc w:val="center"/>
                          <w:rPr>
                            <w:sz w:val="16"/>
                            <w:szCs w:val="16"/>
                          </w:rPr>
                        </w:pPr>
                        <w:r>
                          <w:rPr>
                            <w:sz w:val="16"/>
                            <w:szCs w:val="16"/>
                          </w:rPr>
                          <w:t>Continued from</w:t>
                        </w:r>
                        <w:r>
                          <w:rPr>
                            <w:sz w:val="16"/>
                            <w:szCs w:val="16"/>
                          </w:rPr>
                          <w:br/>
                          <w:t>Page 1</w:t>
                        </w:r>
                      </w:p>
                    </w:txbxContent>
                  </v:textbox>
                </v:shape>
                <v:shape id="AutoShape 336" o:spid="_x0000_s1135" type="#_x0000_t32" style="position:absolute;left:5063;top:9090;width:17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rect id="Rectangle 337" o:spid="_x0000_s1136" style="position:absolute;left:1740;top:7890;width:1171;height:1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E3v8UA&#10;AADbAAAADwAAAGRycy9kb3ducmV2LnhtbESPzW7CMBCE75X6DtZW4lacQBUg4KAKCu2x/Fy4reIl&#10;iRqvI9tA2qfHlSr1OJqZbzSLZW9acSXnG8sK0mECgri0uuFKwfGweZ6C8AFZY2uZFHyTh2Xx+LDA&#10;XNsb7+i6D5WIEPY5KqhD6HIpfVmTQT+0HXH0ztYZDFG6SmqHtwg3rRwlSSYNNhwXauxoVVP5tb8Y&#10;Bdn7Zpa9nLZucqH1W/V5HK9+UlZq8NS/zkEE6sN/+K/9oRWMR/D7Jf4AW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Te/xQAAANsAAAAPAAAAAAAAAAAAAAAAAJgCAABkcnMv&#10;ZG93bnJldi54bWxQSwUGAAAAAAQABAD1AAAAigMAAAAA&#10;" filled="f" fillcolor="#9cf" stroked="f">
                  <v:textbox inset=".72pt,.72pt,.72pt,.72pt">
                    <w:txbxContent>
                      <w:p w14:paraId="51D19AB8" w14:textId="77777777" w:rsidR="00F522AB" w:rsidRPr="007815FA" w:rsidRDefault="00F522AB" w:rsidP="00F550DC">
                        <w:pPr>
                          <w:pStyle w:val="BlockText"/>
                          <w:jc w:val="center"/>
                          <w:rPr>
                            <w:i/>
                            <w:iCs/>
                            <w:sz w:val="14"/>
                            <w:szCs w:val="14"/>
                          </w:rPr>
                        </w:pPr>
                        <w:r>
                          <w:rPr>
                            <w:sz w:val="16"/>
                            <w:szCs w:val="16"/>
                          </w:rPr>
                          <w:t>Including Outstanding Issues with Mitigations in Place.</w:t>
                        </w:r>
                      </w:p>
                    </w:txbxContent>
                  </v:textbox>
                </v:rect>
                <v:group id="Group 338" o:spid="_x0000_s1137" style="position:absolute;left:2670;top:7890;width:241;height:1230" coordorigin="2670,8355" coordsize="241,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AutoShape 339" o:spid="_x0000_s1138" type="#_x0000_t32" style="position:absolute;left:2670;top:8355;width: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340" o:spid="_x0000_s1139" type="#_x0000_t32" style="position:absolute;left:2911;top:8355;width:0;height:1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341" o:spid="_x0000_s1140" type="#_x0000_t32" style="position:absolute;left:2670;top:9585;width:2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group>
                <v:shape id="AutoShape 342" o:spid="_x0000_s1141" type="#_x0000_t32" style="position:absolute;left:2911;top:8445;width:464;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id="Group 343" o:spid="_x0000_s1142" style="position:absolute;left:3258;top:8679;width:1805;height:825" coordorigin="6936,9605" coordsize="1805,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AutoShape 344" o:spid="_x0000_s1143" type="#_x0000_t110" style="position:absolute;left:6936;top:9605;width:1805;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4qMMA&#10;AADbAAAADwAAAGRycy9kb3ducmV2LnhtbESPQWvCQBSE70L/w/IKvemmFYqNboJYlPbY2ECPr9ln&#10;Epp9G3bXGP31XUHwOMzMN8wqH00nBnK+tazgeZaAIK6sbrlW8L3fThcgfEDW2FkmBWfykGcPkxWm&#10;2p74i4Yi1CJC2KeooAmhT6X0VUMG/cz2xNE7WGcwROlqqR2eItx08iVJXqXBluNCgz1tGqr+iqNR&#10;8Hkp6rXbIB8H+77Tv9vyR/tSqafHcb0EEWgM9/Ct/aEVzN/g+i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54qMMAAADbAAAADwAAAAAAAAAAAAAAAACYAgAAZHJzL2Rv&#10;d25yZXYueG1sUEsFBgAAAAAEAAQA9QAAAIgDAAAAAA==&#10;" fillcolor="#9cf">
                    <v:textbox inset="0,0,0,0">
                      <w:txbxContent>
                        <w:p w14:paraId="51D19AB9" w14:textId="77777777" w:rsidR="00F522AB" w:rsidRPr="006C6CA8" w:rsidRDefault="00F522AB" w:rsidP="00F550DC">
                          <w:pPr>
                            <w:rPr>
                              <w:szCs w:val="16"/>
                            </w:rPr>
                          </w:pPr>
                        </w:p>
                      </w:txbxContent>
                    </v:textbox>
                  </v:shape>
                  <v:rect id="Rectangle 345" o:spid="_x0000_s1144" style="position:absolute;left:7245;top:9705;width:1155;height: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l/LsAA&#10;AADbAAAADwAAAGRycy9kb3ducmV2LnhtbERPPW/CMBDdkfofrKvEBg4FpRAwqKJAGSmwsJ3iI4ka&#10;nyPbQODX1wMS49P7ni1aU4srOV9ZVjDoJyCIc6srLhQcD+veGIQPyBpry6TgTh4W87fODDNtb/xL&#10;130oRAxhn6GCMoQmk9LnJRn0fdsQR+5sncEQoSukdniL4aaWH0mSSoMVx4YSG1qWlP/tL0ZB+rOe&#10;pKPTxn1e6HtV7I7D5WPASnXf268piEBteImf7q1WMIrr45f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l/LsAAAADbAAAADwAAAAAAAAAAAAAAAACYAgAAZHJzL2Rvd25y&#10;ZXYueG1sUEsFBgAAAAAEAAQA9QAAAIUDAAAAAA==&#10;" filled="f" fillcolor="#9cf" stroked="f">
                    <v:textbox inset=".72pt,.72pt,.72pt,.72pt">
                      <w:txbxContent>
                        <w:p w14:paraId="51D19ABA" w14:textId="77777777" w:rsidR="00F522AB" w:rsidRPr="007815FA" w:rsidRDefault="00F522AB" w:rsidP="00F550DC">
                          <w:pPr>
                            <w:pStyle w:val="BlockText"/>
                            <w:jc w:val="center"/>
                            <w:rPr>
                              <w:i/>
                              <w:iCs/>
                              <w:sz w:val="14"/>
                              <w:szCs w:val="14"/>
                            </w:rPr>
                          </w:pPr>
                          <w:r>
                            <w:rPr>
                              <w:sz w:val="16"/>
                              <w:szCs w:val="16"/>
                            </w:rPr>
                            <w:t>Checklist</w:t>
                          </w:r>
                          <w:r>
                            <w:rPr>
                              <w:sz w:val="16"/>
                              <w:szCs w:val="16"/>
                            </w:rPr>
                            <w:br/>
                            <w:t>Compliance</w:t>
                          </w:r>
                        </w:p>
                      </w:txbxContent>
                    </v:textbox>
                  </v:rect>
                </v:group>
                <v:shape id="AutoShape 346" o:spid="_x0000_s1145" type="#_x0000_t32" style="position:absolute;left:4155;top:3037;width:0;height: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347" o:spid="_x0000_s1146" type="#_x0000_t32" style="position:absolute;left:4155;top:4291;width:0;height: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348" o:spid="_x0000_s1147" type="#_x0000_t32" style="position:absolute;left:4155;top:5546;width:0;height: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349" o:spid="_x0000_s1148" type="#_x0000_t32" style="position:absolute;left:4155;top:6890;width:0;height: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350" o:spid="_x0000_s1149" type="#_x0000_t32" style="position:absolute;left:4155;top:8145;width:0;height: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351" o:spid="_x0000_s1150" type="#_x0000_t32" style="position:absolute;left:4155;top:9504;width:0;height: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352" o:spid="_x0000_s1151" type="#_x0000_t32" style="position:absolute;left:4155;top:10759;width:0;height: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353" o:spid="_x0000_s1152" type="#_x0000_t32" style="position:absolute;left:8340;top:12232;width:0;height: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354" o:spid="_x0000_s1153" type="#_x0000_t32" style="position:absolute;left:9552;top:11565;width:1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355" o:spid="_x0000_s1154" type="#_x0000_t32" style="position:absolute;left:10710;top:9090;width:0;height:24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356" o:spid="_x0000_s1155" type="#_x0000_t32" style="position:absolute;left:9873;top:9090;width:8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group id="Group 361" o:spid="_x0000_s1156" style="position:absolute;left:7122;top:10912;width:2430;height:1320" coordorigin="7122,10912" coordsize="2430,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utoShape 325" o:spid="_x0000_s1157" type="#_x0000_t110" style="position:absolute;left:7122;top:10912;width:243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i7MQA&#10;AADbAAAADwAAAGRycy9kb3ducmV2LnhtbESPQWvCQBSE7wX/w/KE3upGi6IxGxGhpYVCNXrx9si+&#10;bILZtyG7Nem/7xYKPQ4z8w2T7Ubbijv1vnGsYD5LQBCXTjdsFFzOL09rED4ga2wdk4Jv8rDLJw8Z&#10;ptoNfKJ7EYyIEPYpKqhD6FIpfVmTRT9zHXH0KtdbDFH2Ruoehwi3rVwkyUpabDgu1NjRoabyVnxZ&#10;BeP1vfKHymyKj8GtjldvP83yVanH6bjfggg0hv/wX/tNK1g+w++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L4uzEAAAA2wAAAA8AAAAAAAAAAAAAAAAAmAIAAGRycy9k&#10;b3ducmV2LnhtbFBLBQYAAAAABAAEAPUAAACJAwAAAAA=&#10;" fillcolor="#9cf"/>
                  <v:rect id="Rectangle 326" o:spid="_x0000_s1158" style="position:absolute;left:7354;top:11085;width:1965;height: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v8MUA&#10;AADbAAAADwAAAGRycy9kb3ducmV2LnhtbESPzW7CMBCE70i8g7VIvREHSgNNMaiipeXI36W3VbxN&#10;IuJ1ZBtIeXpcqVKPo5n5RjNfdqYRF3K+tqxglKQgiAuray4VHA/r4QyED8gaG8uk4Ic8LBf93hxz&#10;ba+8o8s+lCJC2OeooAqhzaX0RUUGfWJb4uh9W2cwROlKqR1eI9w0cpymmTRYc1yosKVVRcVpfzYK&#10;ss/1czb5+nDTM729l9vj4+o2YqUeBt3rC4hAXfgP/7U3WsHT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wxQAAANsAAAAPAAAAAAAAAAAAAAAAAJgCAABkcnMv&#10;ZG93bnJldi54bWxQSwUGAAAAAAQABAD1AAAAigMAAAAA&#10;" filled="f" fillcolor="#9cf" stroked="f">
                    <v:textbox inset=".72pt,.72pt,.72pt,.72pt">
                      <w:txbxContent>
                        <w:p w14:paraId="51D19ABB" w14:textId="77777777" w:rsidR="00F522AB" w:rsidRPr="007815FA" w:rsidRDefault="00F522AB" w:rsidP="00615813">
                          <w:pPr>
                            <w:pStyle w:val="BlockText"/>
                            <w:jc w:val="center"/>
                            <w:rPr>
                              <w:i/>
                              <w:iCs/>
                              <w:sz w:val="14"/>
                              <w:szCs w:val="14"/>
                            </w:rPr>
                          </w:pPr>
                          <w:r>
                            <w:rPr>
                              <w:sz w:val="16"/>
                              <w:szCs w:val="16"/>
                            </w:rPr>
                            <w:t xml:space="preserve">Next Use </w:t>
                          </w:r>
                          <w:r>
                            <w:rPr>
                              <w:sz w:val="16"/>
                              <w:szCs w:val="16"/>
                            </w:rPr>
                            <w:br/>
                            <w:t xml:space="preserve">Within Terms </w:t>
                          </w:r>
                          <w:r>
                            <w:rPr>
                              <w:sz w:val="16"/>
                              <w:szCs w:val="16"/>
                            </w:rPr>
                            <w:br/>
                            <w:t>of MOC and</w:t>
                          </w:r>
                          <w:r>
                            <w:rPr>
                              <w:sz w:val="16"/>
                              <w:szCs w:val="16"/>
                            </w:rPr>
                            <w:br/>
                            <w:t xml:space="preserve">&lt;45 Days </w:t>
                          </w:r>
                          <w:r>
                            <w:rPr>
                              <w:sz w:val="16"/>
                              <w:szCs w:val="16"/>
                            </w:rPr>
                            <w:br/>
                            <w:t>on Location</w:t>
                          </w:r>
                        </w:p>
                      </w:txbxContent>
                    </v:textbox>
                  </v:rect>
                </v:group>
                <w10:wrap type="topAndBottom"/>
              </v:group>
            </w:pict>
          </mc:Fallback>
        </mc:AlternateContent>
      </w:r>
      <w:r>
        <w:rPr>
          <w:noProof/>
        </w:rPr>
        <mc:AlternateContent>
          <mc:Choice Requires="wps">
            <w:drawing>
              <wp:anchor distT="0" distB="0" distL="114300" distR="114300" simplePos="0" relativeHeight="251893760" behindDoc="0" locked="0" layoutInCell="1" allowOverlap="1" wp14:anchorId="51D1994B" wp14:editId="51D1994C">
                <wp:simplePos x="0" y="0"/>
                <wp:positionH relativeFrom="column">
                  <wp:posOffset>309245</wp:posOffset>
                </wp:positionH>
                <wp:positionV relativeFrom="paragraph">
                  <wp:posOffset>12065</wp:posOffset>
                </wp:positionV>
                <wp:extent cx="6591300" cy="7553325"/>
                <wp:effectExtent l="4445" t="2540" r="0" b="0"/>
                <wp:wrapNone/>
                <wp:docPr id="13"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5533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margin-left:24.35pt;margin-top:.95pt;width:519pt;height:594.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" filled="f" fillcolor="white [3212]" stroked="f" strokecolor="black [3213]"/>
            </w:pict>
          </mc:Fallback>
        </mc:AlternateContent>
      </w:r>
    </w:p>
    <w:p w14:paraId="51D186F2" w14:textId="77777777" w:rsidR="00977760" w:rsidRPr="006959B1" w:rsidRDefault="00977760" w:rsidP="006959B1">
      <w:pPr>
        <w:pStyle w:val="BlockLine"/>
      </w:pPr>
    </w:p>
    <w:tbl>
      <w:tblPr>
        <w:tblW w:w="10548" w:type="dxa"/>
        <w:tblLayout w:type="fixed"/>
        <w:tblLook w:val="0000" w:firstRow="0" w:lastRow="0" w:firstColumn="0" w:lastColumn="0" w:noHBand="0" w:noVBand="0"/>
      </w:tblPr>
      <w:tblGrid>
        <w:gridCol w:w="1728"/>
        <w:gridCol w:w="8820"/>
      </w:tblGrid>
      <w:tr w:rsidR="00977760" w14:paraId="51D186F6" w14:textId="77777777" w:rsidTr="00AA3DDD">
        <w:trPr>
          <w:cantSplit/>
          <w:trHeight w:val="1080"/>
        </w:trPr>
        <w:tc>
          <w:tcPr>
            <w:tcW w:w="1728" w:type="dxa"/>
          </w:tcPr>
          <w:p w14:paraId="51D186F3" w14:textId="77777777" w:rsidR="00977760" w:rsidRDefault="00977760" w:rsidP="006959B1">
            <w:pPr>
              <w:pStyle w:val="Heading4"/>
            </w:pPr>
            <w:bookmarkStart w:id="80" w:name="_Toc397672883"/>
            <w:r>
              <w:lastRenderedPageBreak/>
              <w:t>1.</w:t>
            </w:r>
            <w:r w:rsidR="007E5382">
              <w:t>6</w:t>
            </w:r>
            <w:r>
              <w:t xml:space="preserve"> Temporary Production Equipment vs. Equipment Not Tied into Production</w:t>
            </w:r>
            <w:bookmarkEnd w:id="80"/>
          </w:p>
        </w:tc>
        <w:tc>
          <w:tcPr>
            <w:tcW w:w="8820" w:type="dxa"/>
          </w:tcPr>
          <w:p w14:paraId="38AE7AE8" w14:textId="3F884764" w:rsidR="00977760" w:rsidRDefault="00AD450B" w:rsidP="006959B1">
            <w:pPr>
              <w:pStyle w:val="BlockText"/>
            </w:pPr>
            <w:r>
              <w:t>T</w:t>
            </w:r>
            <w:r w:rsidR="00977760">
              <w:t xml:space="preserve">he illustration below </w:t>
            </w:r>
            <w:r>
              <w:t>provides</w:t>
            </w:r>
            <w:r w:rsidR="00977760">
              <w:t xml:space="preserve"> examples </w:t>
            </w:r>
            <w:r>
              <w:t>for</w:t>
            </w:r>
            <w:r w:rsidR="00977760">
              <w:t xml:space="preserve"> </w:t>
            </w:r>
            <w:r w:rsidR="00C83802">
              <w:t>the two types of temporary equipment</w:t>
            </w:r>
            <w:r w:rsidR="00977760">
              <w:t>.</w:t>
            </w:r>
          </w:p>
          <w:p w14:paraId="18ADE3E9" w14:textId="77777777" w:rsidR="006959B1" w:rsidRDefault="006959B1" w:rsidP="006959B1">
            <w:pPr>
              <w:pStyle w:val="BlockText"/>
            </w:pPr>
          </w:p>
          <w:p w14:paraId="51D186F5" w14:textId="088236AD" w:rsidR="006959B1" w:rsidRDefault="006959B1" w:rsidP="006959B1">
            <w:pPr>
              <w:pStyle w:val="BlockText"/>
            </w:pPr>
            <w:r>
              <w:rPr>
                <w:noProof/>
                <w:sz w:val="20"/>
                <w:szCs w:val="20"/>
              </w:rPr>
              <mc:AlternateContent>
                <mc:Choice Requires="wpg">
                  <w:drawing>
                    <wp:inline distT="0" distB="0" distL="0" distR="0" wp14:anchorId="06784F6A" wp14:editId="508B4155">
                      <wp:extent cx="4924425" cy="2679065"/>
                      <wp:effectExtent l="0" t="0" r="28575" b="26035"/>
                      <wp:docPr id="1"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2679065"/>
                                <a:chOff x="2460" y="8715"/>
                                <a:chExt cx="7755" cy="4219"/>
                              </a:xfrm>
                            </wpg:grpSpPr>
                            <wps:wsp>
                              <wps:cNvPr id="2" name="Rectangle 376"/>
                              <wps:cNvSpPr>
                                <a:spLocks noChangeArrowheads="1"/>
                              </wps:cNvSpPr>
                              <wps:spPr bwMode="auto">
                                <a:xfrm>
                                  <a:off x="2460" y="8715"/>
                                  <a:ext cx="7755" cy="4215"/>
                                </a:xfrm>
                                <a:prstGeom prst="rect">
                                  <a:avLst/>
                                </a:prstGeom>
                                <a:solidFill>
                                  <a:schemeClr val="bg1">
                                    <a:lumMod val="100000"/>
                                    <a:lumOff val="0"/>
                                  </a:schemeClr>
                                </a:solidFill>
                                <a:ln w="19050">
                                  <a:solidFill>
                                    <a:srgbClr val="000000"/>
                                  </a:solidFill>
                                  <a:miter lim="800000"/>
                                  <a:headEnd/>
                                  <a:tailEnd/>
                                </a:ln>
                              </wps:spPr>
                              <wps:bodyPr rot="0" vert="horz" wrap="square" lIns="91440" tIns="45720" rIns="91440" bIns="45720" anchor="t" anchorCtr="0" upright="1">
                                <a:noAutofit/>
                              </wps:bodyPr>
                            </wps:wsp>
                            <wps:wsp>
                              <wps:cNvPr id="3" name="AutoShape 377"/>
                              <wps:cNvSpPr>
                                <a:spLocks noChangeArrowheads="1"/>
                              </wps:cNvSpPr>
                              <wps:spPr bwMode="auto">
                                <a:xfrm flipV="1">
                                  <a:off x="7920" y="8880"/>
                                  <a:ext cx="630" cy="48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4" name="AutoShape 378"/>
                              <wps:cNvSpPr>
                                <a:spLocks noChangeArrowheads="1"/>
                              </wps:cNvSpPr>
                              <wps:spPr bwMode="auto">
                                <a:xfrm flipH="1" flipV="1">
                                  <a:off x="4155" y="8880"/>
                                  <a:ext cx="630" cy="48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5" name="AutoShape 379"/>
                              <wps:cNvCnPr>
                                <a:cxnSpLocks noChangeShapeType="1"/>
                              </wps:cNvCnPr>
                              <wps:spPr bwMode="auto">
                                <a:xfrm>
                                  <a:off x="6345" y="8715"/>
                                  <a:ext cx="0" cy="42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380"/>
                              <wps:cNvSpPr txBox="1">
                                <a:spLocks noChangeArrowheads="1"/>
                              </wps:cNvSpPr>
                              <wps:spPr bwMode="auto">
                                <a:xfrm>
                                  <a:off x="4590" y="8775"/>
                                  <a:ext cx="3510" cy="360"/>
                                </a:xfrm>
                                <a:prstGeom prst="rect">
                                  <a:avLst/>
                                </a:prstGeom>
                                <a:solidFill>
                                  <a:schemeClr val="bg1">
                                    <a:lumMod val="75000"/>
                                    <a:lumOff val="0"/>
                                  </a:schemeClr>
                                </a:solidFill>
                                <a:ln w="9525">
                                  <a:solidFill>
                                    <a:srgbClr val="000000"/>
                                  </a:solidFill>
                                  <a:miter lim="800000"/>
                                  <a:headEnd/>
                                  <a:tailEnd/>
                                </a:ln>
                              </wps:spPr>
                              <wps:txbx>
                                <w:txbxContent>
                                  <w:p w14:paraId="3DDC67E6" w14:textId="77777777" w:rsidR="00F522AB" w:rsidRPr="00240889" w:rsidRDefault="00F522AB" w:rsidP="006959B1">
                                    <w:pPr>
                                      <w:pStyle w:val="BlockText"/>
                                      <w:jc w:val="center"/>
                                      <w:rPr>
                                        <w:b/>
                                        <w:bCs/>
                                      </w:rPr>
                                    </w:pPr>
                                    <w:r w:rsidRPr="00240889">
                                      <w:rPr>
                                        <w:b/>
                                        <w:bCs/>
                                      </w:rPr>
                                      <w:t>TEMPORARY EQUIPMENT</w:t>
                                    </w:r>
                                  </w:p>
                                </w:txbxContent>
                              </wps:txbx>
                              <wps:bodyPr rot="0" vert="horz" wrap="square" lIns="91440" tIns="0" rIns="91440" bIns="0" anchor="ctr" anchorCtr="0" upright="1">
                                <a:noAutofit/>
                              </wps:bodyPr>
                            </wps:wsp>
                            <wps:wsp>
                              <wps:cNvPr id="7" name="Text Box 381"/>
                              <wps:cNvSpPr txBox="1">
                                <a:spLocks noChangeArrowheads="1"/>
                              </wps:cNvSpPr>
                              <wps:spPr bwMode="auto">
                                <a:xfrm>
                                  <a:off x="2707" y="10440"/>
                                  <a:ext cx="3353" cy="171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AAFCE" w14:textId="77777777" w:rsidR="00F522AB" w:rsidRPr="00C63D7A" w:rsidRDefault="00F522AB" w:rsidP="006959B1">
                                    <w:pPr>
                                      <w:pStyle w:val="BlockText"/>
                                      <w:rPr>
                                        <w:sz w:val="15"/>
                                        <w:szCs w:val="15"/>
                                      </w:rPr>
                                    </w:pPr>
                                    <w:r w:rsidRPr="00C63D7A">
                                      <w:rPr>
                                        <w:sz w:val="15"/>
                                        <w:szCs w:val="15"/>
                                      </w:rPr>
                                      <w:t>Examples (list is not all inclusive):</w:t>
                                    </w:r>
                                  </w:p>
                                  <w:p w14:paraId="22875618" w14:textId="77777777" w:rsidR="00F522AB" w:rsidRPr="00C63D7A" w:rsidRDefault="00F522AB" w:rsidP="006959B1">
                                    <w:pPr>
                                      <w:pStyle w:val="BlockText"/>
                                      <w:numPr>
                                        <w:ilvl w:val="0"/>
                                        <w:numId w:val="20"/>
                                      </w:numPr>
                                      <w:ind w:left="180" w:hanging="90"/>
                                      <w:rPr>
                                        <w:sz w:val="15"/>
                                        <w:szCs w:val="15"/>
                                      </w:rPr>
                                    </w:pPr>
                                    <w:r w:rsidRPr="00C63D7A">
                                      <w:rPr>
                                        <w:sz w:val="15"/>
                                        <w:szCs w:val="15"/>
                                      </w:rPr>
                                      <w:t>Well unloading equipment</w:t>
                                    </w:r>
                                  </w:p>
                                  <w:p w14:paraId="3CFE8B8B" w14:textId="77777777" w:rsidR="00F522AB" w:rsidRPr="00C63D7A" w:rsidRDefault="00F522AB" w:rsidP="006959B1">
                                    <w:pPr>
                                      <w:pStyle w:val="BlockText"/>
                                      <w:numPr>
                                        <w:ilvl w:val="0"/>
                                        <w:numId w:val="20"/>
                                      </w:numPr>
                                      <w:ind w:left="180" w:hanging="90"/>
                                      <w:rPr>
                                        <w:sz w:val="15"/>
                                        <w:szCs w:val="15"/>
                                      </w:rPr>
                                    </w:pPr>
                                    <w:r w:rsidRPr="00C63D7A">
                                      <w:rPr>
                                        <w:sz w:val="15"/>
                                        <w:szCs w:val="15"/>
                                      </w:rPr>
                                      <w:t>CETCO filters</w:t>
                                    </w:r>
                                  </w:p>
                                  <w:p w14:paraId="0C3C2F83" w14:textId="77777777" w:rsidR="00F522AB" w:rsidRPr="00C63D7A" w:rsidRDefault="00F522AB" w:rsidP="006959B1">
                                    <w:pPr>
                                      <w:pStyle w:val="BlockText"/>
                                      <w:numPr>
                                        <w:ilvl w:val="0"/>
                                        <w:numId w:val="20"/>
                                      </w:numPr>
                                      <w:ind w:left="180" w:hanging="90"/>
                                      <w:rPr>
                                        <w:sz w:val="15"/>
                                        <w:szCs w:val="15"/>
                                      </w:rPr>
                                    </w:pPr>
                                    <w:r w:rsidRPr="00C63D7A">
                                      <w:rPr>
                                        <w:sz w:val="15"/>
                                        <w:szCs w:val="15"/>
                                      </w:rPr>
                                      <w:t>Pumps</w:t>
                                    </w:r>
                                  </w:p>
                                  <w:p w14:paraId="7BF76A29" w14:textId="77777777" w:rsidR="00F522AB" w:rsidRPr="00C63D7A" w:rsidRDefault="00F522AB" w:rsidP="006959B1">
                                    <w:pPr>
                                      <w:pStyle w:val="BlockText"/>
                                      <w:numPr>
                                        <w:ilvl w:val="0"/>
                                        <w:numId w:val="20"/>
                                      </w:numPr>
                                      <w:ind w:left="180" w:hanging="90"/>
                                      <w:rPr>
                                        <w:sz w:val="15"/>
                                        <w:szCs w:val="15"/>
                                      </w:rPr>
                                    </w:pPr>
                                    <w:r w:rsidRPr="00C63D7A">
                                      <w:rPr>
                                        <w:sz w:val="15"/>
                                        <w:szCs w:val="15"/>
                                      </w:rPr>
                                      <w:t>Heaters</w:t>
                                    </w:r>
                                  </w:p>
                                  <w:p w14:paraId="5DB0A23A" w14:textId="77777777" w:rsidR="00F522AB" w:rsidRPr="00C63D7A" w:rsidRDefault="00F522AB" w:rsidP="006959B1">
                                    <w:pPr>
                                      <w:pStyle w:val="BlockText"/>
                                      <w:numPr>
                                        <w:ilvl w:val="0"/>
                                        <w:numId w:val="20"/>
                                      </w:numPr>
                                      <w:ind w:left="180" w:hanging="90"/>
                                      <w:rPr>
                                        <w:sz w:val="15"/>
                                        <w:szCs w:val="15"/>
                                      </w:rPr>
                                    </w:pPr>
                                    <w:r w:rsidRPr="00C63D7A">
                                      <w:rPr>
                                        <w:sz w:val="15"/>
                                        <w:szCs w:val="15"/>
                                      </w:rPr>
                                      <w:t>Filtering Equipment</w:t>
                                    </w:r>
                                  </w:p>
                                </w:txbxContent>
                              </wps:txbx>
                              <wps:bodyPr rot="0" vert="horz" wrap="square" lIns="27432" tIns="27432" rIns="27432" bIns="27432" anchor="t" anchorCtr="0" upright="1">
                                <a:noAutofit/>
                              </wps:bodyPr>
                            </wps:wsp>
                            <wps:wsp>
                              <wps:cNvPr id="8" name="Text Box 382"/>
                              <wps:cNvSpPr txBox="1">
                                <a:spLocks noChangeArrowheads="1"/>
                              </wps:cNvSpPr>
                              <wps:spPr bwMode="auto">
                                <a:xfrm>
                                  <a:off x="6592" y="10440"/>
                                  <a:ext cx="3353" cy="24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C6429" w14:textId="77777777" w:rsidR="00F522AB" w:rsidRPr="00C63D7A" w:rsidRDefault="00F522AB" w:rsidP="006959B1">
                                    <w:pPr>
                                      <w:pStyle w:val="BlockText"/>
                                      <w:rPr>
                                        <w:sz w:val="15"/>
                                        <w:szCs w:val="15"/>
                                      </w:rPr>
                                    </w:pPr>
                                    <w:r w:rsidRPr="00C63D7A">
                                      <w:rPr>
                                        <w:sz w:val="15"/>
                                        <w:szCs w:val="15"/>
                                      </w:rPr>
                                      <w:t>Examples (list is not all inclusive):</w:t>
                                    </w:r>
                                  </w:p>
                                  <w:p w14:paraId="79AB519B" w14:textId="77777777" w:rsidR="00F522AB" w:rsidRPr="00C63D7A" w:rsidRDefault="00F522AB" w:rsidP="006959B1">
                                    <w:pPr>
                                      <w:pStyle w:val="BlockText"/>
                                      <w:numPr>
                                        <w:ilvl w:val="0"/>
                                        <w:numId w:val="20"/>
                                      </w:numPr>
                                      <w:ind w:left="180" w:hanging="90"/>
                                      <w:rPr>
                                        <w:sz w:val="15"/>
                                        <w:szCs w:val="15"/>
                                      </w:rPr>
                                    </w:pPr>
                                    <w:r w:rsidRPr="00C63D7A">
                                      <w:rPr>
                                        <w:sz w:val="15"/>
                                        <w:szCs w:val="15"/>
                                      </w:rPr>
                                      <w:t>Sandblasting units</w:t>
                                    </w:r>
                                  </w:p>
                                  <w:p w14:paraId="3C66A9E9" w14:textId="77777777" w:rsidR="00F522AB" w:rsidRPr="00C63D7A" w:rsidRDefault="00F522AB" w:rsidP="006959B1">
                                    <w:pPr>
                                      <w:pStyle w:val="BlockText"/>
                                      <w:numPr>
                                        <w:ilvl w:val="0"/>
                                        <w:numId w:val="20"/>
                                      </w:numPr>
                                      <w:ind w:left="180" w:hanging="90"/>
                                      <w:rPr>
                                        <w:sz w:val="15"/>
                                        <w:szCs w:val="15"/>
                                      </w:rPr>
                                    </w:pPr>
                                    <w:r w:rsidRPr="00C63D7A">
                                      <w:rPr>
                                        <w:sz w:val="15"/>
                                        <w:szCs w:val="15"/>
                                      </w:rPr>
                                      <w:t>Cementing blenders</w:t>
                                    </w:r>
                                  </w:p>
                                  <w:p w14:paraId="49911A33" w14:textId="77777777" w:rsidR="00F522AB" w:rsidRPr="00C63D7A" w:rsidRDefault="00F522AB" w:rsidP="006959B1">
                                    <w:pPr>
                                      <w:pStyle w:val="BlockText"/>
                                      <w:numPr>
                                        <w:ilvl w:val="0"/>
                                        <w:numId w:val="20"/>
                                      </w:numPr>
                                      <w:ind w:left="180" w:hanging="90"/>
                                      <w:rPr>
                                        <w:sz w:val="15"/>
                                        <w:szCs w:val="15"/>
                                      </w:rPr>
                                    </w:pPr>
                                    <w:r w:rsidRPr="00C63D7A">
                                      <w:rPr>
                                        <w:sz w:val="15"/>
                                        <w:szCs w:val="15"/>
                                      </w:rPr>
                                      <w:t>Hydraulic torque machines</w:t>
                                    </w:r>
                                  </w:p>
                                  <w:p w14:paraId="5EA6E61A" w14:textId="77777777" w:rsidR="00F522AB" w:rsidRPr="00C63D7A" w:rsidRDefault="00F522AB" w:rsidP="006959B1">
                                    <w:pPr>
                                      <w:pStyle w:val="BlockText"/>
                                      <w:numPr>
                                        <w:ilvl w:val="0"/>
                                        <w:numId w:val="20"/>
                                      </w:numPr>
                                      <w:ind w:left="180" w:hanging="90"/>
                                      <w:rPr>
                                        <w:sz w:val="15"/>
                                        <w:szCs w:val="15"/>
                                      </w:rPr>
                                    </w:pPr>
                                    <w:r w:rsidRPr="00C63D7A">
                                      <w:rPr>
                                        <w:sz w:val="15"/>
                                        <w:szCs w:val="15"/>
                                      </w:rPr>
                                      <w:t>Cranes</w:t>
                                    </w:r>
                                  </w:p>
                                  <w:p w14:paraId="43D6498A" w14:textId="77777777" w:rsidR="00F522AB" w:rsidRPr="00C63D7A" w:rsidRDefault="00F522AB" w:rsidP="006959B1">
                                    <w:pPr>
                                      <w:pStyle w:val="BlockText"/>
                                      <w:numPr>
                                        <w:ilvl w:val="0"/>
                                        <w:numId w:val="20"/>
                                      </w:numPr>
                                      <w:ind w:left="180" w:hanging="90"/>
                                      <w:rPr>
                                        <w:sz w:val="15"/>
                                        <w:szCs w:val="15"/>
                                      </w:rPr>
                                    </w:pPr>
                                    <w:r w:rsidRPr="00C63D7A">
                                      <w:rPr>
                                        <w:sz w:val="15"/>
                                        <w:szCs w:val="15"/>
                                      </w:rPr>
                                      <w:t>Filter Equipment</w:t>
                                    </w:r>
                                  </w:p>
                                  <w:p w14:paraId="0ED001A9" w14:textId="77777777" w:rsidR="00F522AB" w:rsidRPr="00C63D7A" w:rsidRDefault="00F522AB" w:rsidP="006959B1">
                                    <w:pPr>
                                      <w:pStyle w:val="BlockText"/>
                                      <w:numPr>
                                        <w:ilvl w:val="0"/>
                                        <w:numId w:val="20"/>
                                      </w:numPr>
                                      <w:ind w:left="180" w:hanging="90"/>
                                      <w:rPr>
                                        <w:sz w:val="15"/>
                                        <w:szCs w:val="15"/>
                                      </w:rPr>
                                    </w:pPr>
                                    <w:r w:rsidRPr="00C63D7A">
                                      <w:rPr>
                                        <w:sz w:val="15"/>
                                        <w:szCs w:val="15"/>
                                      </w:rPr>
                                      <w:t>Trash compactors</w:t>
                                    </w:r>
                                  </w:p>
                                  <w:p w14:paraId="5CDC71A8" w14:textId="77777777" w:rsidR="00F522AB" w:rsidRDefault="00F522AB" w:rsidP="006959B1">
                                    <w:pPr>
                                      <w:pStyle w:val="BlockText"/>
                                      <w:numPr>
                                        <w:ilvl w:val="0"/>
                                        <w:numId w:val="20"/>
                                      </w:numPr>
                                      <w:ind w:left="180" w:hanging="90"/>
                                      <w:rPr>
                                        <w:sz w:val="15"/>
                                        <w:szCs w:val="15"/>
                                      </w:rPr>
                                    </w:pPr>
                                    <w:r w:rsidRPr="00C63D7A">
                                      <w:rPr>
                                        <w:sz w:val="15"/>
                                        <w:szCs w:val="15"/>
                                      </w:rPr>
                                      <w:t>Buildings (e.g. quarters, tool houses, x-ray)</w:t>
                                    </w:r>
                                  </w:p>
                                  <w:p w14:paraId="10011BE4" w14:textId="77777777" w:rsidR="00F522AB" w:rsidRDefault="00F522AB" w:rsidP="006959B1">
                                    <w:pPr>
                                      <w:pStyle w:val="BlockText"/>
                                      <w:numPr>
                                        <w:ilvl w:val="0"/>
                                        <w:numId w:val="20"/>
                                      </w:numPr>
                                      <w:ind w:left="180" w:hanging="90"/>
                                      <w:rPr>
                                        <w:sz w:val="15"/>
                                        <w:szCs w:val="15"/>
                                      </w:rPr>
                                    </w:pPr>
                                    <w:r>
                                      <w:rPr>
                                        <w:sz w:val="15"/>
                                        <w:szCs w:val="15"/>
                                      </w:rPr>
                                      <w:t>Wireline/electric line units</w:t>
                                    </w:r>
                                  </w:p>
                                  <w:p w14:paraId="1597B5D9" w14:textId="77777777" w:rsidR="00F522AB" w:rsidRDefault="00F522AB" w:rsidP="006959B1">
                                    <w:pPr>
                                      <w:pStyle w:val="BlockText"/>
                                      <w:numPr>
                                        <w:ilvl w:val="0"/>
                                        <w:numId w:val="20"/>
                                      </w:numPr>
                                      <w:ind w:left="180" w:hanging="90"/>
                                      <w:rPr>
                                        <w:sz w:val="15"/>
                                        <w:szCs w:val="15"/>
                                      </w:rPr>
                                    </w:pPr>
                                    <w:r>
                                      <w:rPr>
                                        <w:sz w:val="15"/>
                                        <w:szCs w:val="15"/>
                                      </w:rPr>
                                      <w:t>Tanks and vessels</w:t>
                                    </w:r>
                                  </w:p>
                                  <w:p w14:paraId="78280C43" w14:textId="77777777" w:rsidR="00F522AB" w:rsidRDefault="00F522AB" w:rsidP="006959B1">
                                    <w:pPr>
                                      <w:pStyle w:val="BlockText"/>
                                      <w:numPr>
                                        <w:ilvl w:val="0"/>
                                        <w:numId w:val="20"/>
                                      </w:numPr>
                                      <w:ind w:left="180" w:hanging="90"/>
                                      <w:rPr>
                                        <w:sz w:val="15"/>
                                        <w:szCs w:val="15"/>
                                      </w:rPr>
                                    </w:pPr>
                                    <w:r>
                                      <w:rPr>
                                        <w:sz w:val="15"/>
                                        <w:szCs w:val="15"/>
                                      </w:rPr>
                                      <w:t>Generator sets</w:t>
                                    </w:r>
                                  </w:p>
                                  <w:p w14:paraId="336B5CA7" w14:textId="77777777" w:rsidR="00F522AB" w:rsidRDefault="00F522AB" w:rsidP="006959B1">
                                    <w:pPr>
                                      <w:pStyle w:val="BlockText"/>
                                      <w:numPr>
                                        <w:ilvl w:val="0"/>
                                        <w:numId w:val="20"/>
                                      </w:numPr>
                                      <w:ind w:left="180" w:hanging="90"/>
                                      <w:rPr>
                                        <w:sz w:val="15"/>
                                        <w:szCs w:val="15"/>
                                      </w:rPr>
                                    </w:pPr>
                                    <w:r>
                                      <w:rPr>
                                        <w:sz w:val="15"/>
                                        <w:szCs w:val="15"/>
                                      </w:rPr>
                                      <w:t>Pumps</w:t>
                                    </w:r>
                                  </w:p>
                                  <w:p w14:paraId="38CE4551" w14:textId="77777777" w:rsidR="00F522AB" w:rsidRPr="00C63D7A" w:rsidRDefault="00F522AB" w:rsidP="006959B1">
                                    <w:pPr>
                                      <w:pStyle w:val="BlockText"/>
                                      <w:numPr>
                                        <w:ilvl w:val="0"/>
                                        <w:numId w:val="20"/>
                                      </w:numPr>
                                      <w:ind w:left="180" w:hanging="90"/>
                                      <w:rPr>
                                        <w:sz w:val="15"/>
                                        <w:szCs w:val="15"/>
                                      </w:rPr>
                                    </w:pPr>
                                    <w:r>
                                      <w:rPr>
                                        <w:sz w:val="15"/>
                                        <w:szCs w:val="15"/>
                                      </w:rPr>
                                      <w:t>Coiled tubing units</w:t>
                                    </w:r>
                                  </w:p>
                                </w:txbxContent>
                              </wps:txbx>
                              <wps:bodyPr rot="0" vert="horz" wrap="square" lIns="27432" tIns="27432" rIns="27432" bIns="27432" anchor="t" anchorCtr="0" upright="1">
                                <a:noAutofit/>
                              </wps:bodyPr>
                            </wps:wsp>
                            <wps:wsp>
                              <wps:cNvPr id="9" name="AutoShape 383"/>
                              <wps:cNvSpPr>
                                <a:spLocks noChangeArrowheads="1"/>
                              </wps:cNvSpPr>
                              <wps:spPr bwMode="auto">
                                <a:xfrm>
                                  <a:off x="8205" y="9960"/>
                                  <a:ext cx="328" cy="465"/>
                                </a:xfrm>
                                <a:prstGeom prst="downArrow">
                                  <a:avLst>
                                    <a:gd name="adj1" fmla="val 49685"/>
                                    <a:gd name="adj2" fmla="val 44513"/>
                                  </a:avLst>
                                </a:prstGeom>
                                <a:solidFill>
                                  <a:schemeClr val="bg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wps:wsp>
                              <wps:cNvPr id="10" name="AutoShape 384"/>
                              <wps:cNvSpPr>
                                <a:spLocks noChangeArrowheads="1"/>
                              </wps:cNvSpPr>
                              <wps:spPr bwMode="auto">
                                <a:xfrm>
                                  <a:off x="4170" y="9960"/>
                                  <a:ext cx="328" cy="465"/>
                                </a:xfrm>
                                <a:prstGeom prst="downArrow">
                                  <a:avLst>
                                    <a:gd name="adj1" fmla="val 49685"/>
                                    <a:gd name="adj2" fmla="val 44513"/>
                                  </a:avLst>
                                </a:prstGeom>
                                <a:solidFill>
                                  <a:schemeClr val="bg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wps:wsp>
                              <wps:cNvPr id="11" name="Text Box 385"/>
                              <wps:cNvSpPr txBox="1">
                                <a:spLocks noChangeArrowheads="1"/>
                              </wps:cNvSpPr>
                              <wps:spPr bwMode="auto">
                                <a:xfrm>
                                  <a:off x="6765" y="9360"/>
                                  <a:ext cx="2985" cy="720"/>
                                </a:xfrm>
                                <a:prstGeom prst="rect">
                                  <a:avLst/>
                                </a:prstGeom>
                                <a:solidFill>
                                  <a:schemeClr val="bg1">
                                    <a:lumMod val="100000"/>
                                    <a:lumOff val="0"/>
                                  </a:schemeClr>
                                </a:solidFill>
                                <a:ln w="9525">
                                  <a:solidFill>
                                    <a:srgbClr val="000000"/>
                                  </a:solidFill>
                                  <a:miter lim="800000"/>
                                  <a:headEnd/>
                                  <a:tailEnd/>
                                </a:ln>
                              </wps:spPr>
                              <wps:txbx>
                                <w:txbxContent>
                                  <w:p w14:paraId="5C45F550" w14:textId="77777777" w:rsidR="00F522AB" w:rsidRPr="00240889" w:rsidRDefault="00F522AB" w:rsidP="006959B1">
                                    <w:pPr>
                                      <w:pStyle w:val="BlockText"/>
                                      <w:rPr>
                                        <w:sz w:val="16"/>
                                        <w:szCs w:val="16"/>
                                      </w:rPr>
                                    </w:pPr>
                                    <w:r>
                                      <w:rPr>
                                        <w:sz w:val="16"/>
                                        <w:szCs w:val="16"/>
                                      </w:rPr>
                                      <w:t xml:space="preserve">Equipment </w:t>
                                    </w:r>
                                    <w:r w:rsidRPr="00C63D7A">
                                      <w:rPr>
                                        <w:b/>
                                        <w:bCs/>
                                        <w:sz w:val="16"/>
                                        <w:szCs w:val="16"/>
                                      </w:rPr>
                                      <w:t xml:space="preserve">not tied into the production train </w:t>
                                    </w:r>
                                    <w:r>
                                      <w:rPr>
                                        <w:sz w:val="16"/>
                                        <w:szCs w:val="16"/>
                                      </w:rPr>
                                      <w:t>and on location as a non-permanent installation</w:t>
                                    </w:r>
                                  </w:p>
                                </w:txbxContent>
                              </wps:txbx>
                              <wps:bodyPr rot="0" vert="horz" wrap="square" lIns="91440" tIns="45720" rIns="91440" bIns="45720" anchor="ctr" anchorCtr="0" upright="1">
                                <a:noAutofit/>
                              </wps:bodyPr>
                            </wps:wsp>
                            <wps:wsp>
                              <wps:cNvPr id="12" name="Text Box 386"/>
                              <wps:cNvSpPr txBox="1">
                                <a:spLocks noChangeArrowheads="1"/>
                              </wps:cNvSpPr>
                              <wps:spPr bwMode="auto">
                                <a:xfrm>
                                  <a:off x="2880" y="9360"/>
                                  <a:ext cx="2985" cy="720"/>
                                </a:xfrm>
                                <a:prstGeom prst="rect">
                                  <a:avLst/>
                                </a:prstGeom>
                                <a:solidFill>
                                  <a:schemeClr val="bg1">
                                    <a:lumMod val="100000"/>
                                    <a:lumOff val="0"/>
                                  </a:schemeClr>
                                </a:solidFill>
                                <a:ln w="9525">
                                  <a:solidFill>
                                    <a:srgbClr val="000000"/>
                                  </a:solidFill>
                                  <a:miter lim="800000"/>
                                  <a:headEnd/>
                                  <a:tailEnd/>
                                </a:ln>
                              </wps:spPr>
                              <wps:txbx>
                                <w:txbxContent>
                                  <w:p w14:paraId="02E0E372" w14:textId="77777777" w:rsidR="00F522AB" w:rsidRPr="00240889" w:rsidRDefault="00F522AB" w:rsidP="006959B1">
                                    <w:pPr>
                                      <w:pStyle w:val="BlockText"/>
                                      <w:rPr>
                                        <w:sz w:val="16"/>
                                        <w:szCs w:val="16"/>
                                      </w:rPr>
                                    </w:pPr>
                                    <w:r>
                                      <w:rPr>
                                        <w:sz w:val="16"/>
                                        <w:szCs w:val="16"/>
                                      </w:rPr>
                                      <w:t xml:space="preserve">Temporary </w:t>
                                    </w:r>
                                    <w:r>
                                      <w:rPr>
                                        <w:b/>
                                        <w:bCs/>
                                        <w:sz w:val="16"/>
                                        <w:szCs w:val="16"/>
                                      </w:rPr>
                                      <w:t>p</w:t>
                                    </w:r>
                                    <w:r w:rsidRPr="00240889">
                                      <w:rPr>
                                        <w:b/>
                                        <w:bCs/>
                                        <w:sz w:val="16"/>
                                        <w:szCs w:val="16"/>
                                      </w:rPr>
                                      <w:t xml:space="preserve">roduction </w:t>
                                    </w:r>
                                    <w:r>
                                      <w:rPr>
                                        <w:b/>
                                        <w:bCs/>
                                        <w:sz w:val="16"/>
                                        <w:szCs w:val="16"/>
                                      </w:rPr>
                                      <w:t>e</w:t>
                                    </w:r>
                                    <w:r w:rsidRPr="00240889">
                                      <w:rPr>
                                        <w:b/>
                                        <w:bCs/>
                                        <w:sz w:val="16"/>
                                        <w:szCs w:val="16"/>
                                      </w:rPr>
                                      <w:t>quipment</w:t>
                                    </w:r>
                                    <w:r>
                                      <w:rPr>
                                        <w:sz w:val="16"/>
                                        <w:szCs w:val="16"/>
                                      </w:rPr>
                                      <w:t xml:space="preserve"> requires </w:t>
                                    </w:r>
                                    <w:r w:rsidRPr="00240889">
                                      <w:rPr>
                                        <w:b/>
                                        <w:bCs/>
                                        <w:i/>
                                        <w:iCs/>
                                        <w:sz w:val="16"/>
                                        <w:szCs w:val="16"/>
                                      </w:rPr>
                                      <w:t>BSEE approval</w:t>
                                    </w:r>
                                    <w:r>
                                      <w:rPr>
                                        <w:sz w:val="16"/>
                                        <w:szCs w:val="16"/>
                                      </w:rPr>
                                      <w:t>.</w:t>
                                    </w:r>
                                    <w:r>
                                      <w:rPr>
                                        <w:sz w:val="16"/>
                                        <w:szCs w:val="16"/>
                                      </w:rPr>
                                      <w:br/>
                                      <w:t xml:space="preserve">See </w:t>
                                    </w:r>
                                    <w:hyperlink w:anchor="BSEE" w:history="1">
                                      <w:r w:rsidRPr="001056F9">
                                        <w:rPr>
                                          <w:rStyle w:val="Hyperlink"/>
                                          <w:sz w:val="16"/>
                                          <w:szCs w:val="16"/>
                                        </w:rPr>
                                        <w:t>7 BSSE Requirements</w:t>
                                      </w:r>
                                    </w:hyperlink>
                                    <w:r>
                                      <w:rPr>
                                        <w:sz w:val="16"/>
                                        <w:szCs w:val="16"/>
                                      </w:rPr>
                                      <w:t>.</w:t>
                                    </w:r>
                                  </w:p>
                                </w:txbxContent>
                              </wps:txbx>
                              <wps:bodyPr rot="0" vert="horz" wrap="square" lIns="91440" tIns="45720" rIns="91440" bIns="45720" anchor="ctr" anchorCtr="0" upright="1">
                                <a:noAutofit/>
                              </wps:bodyPr>
                            </wps:wsp>
                          </wpg:wgp>
                        </a:graphicData>
                      </a:graphic>
                    </wp:inline>
                  </w:drawing>
                </mc:Choice>
                <mc:Fallback>
                  <w:pict>
                    <v:group id="Group 375" o:spid="_x0000_s1159" style="width:387.75pt;height:210.95pt;mso-position-horizontal-relative:char;mso-position-vertical-relative:line" coordorigin="2460,8715" coordsize="7755,4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">
                      <v:rect id="Rectangle 376" o:spid="_x0000_s1160" style="position:absolute;left:2460;top:8715;width:7755;height:4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XqecMA&#10;AADaAAAADwAAAGRycy9kb3ducmV2LnhtbESPT4vCMBTE74LfITzBm6YWkd1qFP8geNrVuorHR/Ns&#10;i81LabJav/1GWPA4zMxvmNmiNZW4U+NKywpGwwgEcWZ1ybmCn+N28AHCeWSNlWVS8CQHi3m3M8NE&#10;2wcf6J76XAQIuwQVFN7XiZQuK8igG9qaOHhX2xj0QTa51A0+AtxUMo6iiTRYclgosKZ1Qdkt/TUK&#10;zm61P8W7eHu88Onz+2vUbsbLg1L9XrucgvDU+nf4v73TCmJ4XQ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XqecMAAADaAAAADwAAAAAAAAAAAAAAAACYAgAAZHJzL2Rv&#10;d25yZXYueG1sUEsFBgAAAAAEAAQA9QAAAIgDAAAAAA==&#10;" fillcolor="white [3212]" strokeweight="1.5pt"/>
                      <v:shape id="AutoShape 377" o:spid="_x0000_s1161" style="position:absolute;left:7920;top:8880;width:630;height:48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DP8UA&#10;AADaAAAADwAAAGRycy9kb3ducmV2LnhtbESP3UoDMRSE7wt9h3AKvWuzWrTt2rT4gyJiWtr6AIfN&#10;cXd1c7Iksbv69EYQejnMzDfMatPbRpzIh9qxgotpBoK4cKbmUsHb8XGyABEissHGMSn4pgCb9XCw&#10;wty4jvd0OsRSJAiHHBVUMba5lKGoyGKYupY4ee/OW4xJ+lIaj12C20ZeZtm1tFhzWqiwpfuKis/D&#10;l1Vw9fqx1E93Ws91t9U+q392L/5BqfGov70BEamP5/B/+9komMHflXQ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IM/xQAAANoAAAAPAAAAAAAAAAAAAAAAAJgCAABkcnMv&#10;ZG93bnJldi54bWxQSwUGAAAAAAQABAD1AAAAigMAAAAA&#10;" path="m15429,l9257,7200r3086,l12343,14400,,14400r,7200l18514,21600r,-14400l21600,7200,15429,xe" fillcolor="white [3212]">
                        <v:stroke joinstyle="miter"/>
                        <v:path o:connecttype="custom" o:connectlocs="450,0;270,160;0,400;270,480;540,333;630,160" o:connectangles="270,180,180,90,0,0" textboxrect="0,14400,18514,21600"/>
                      </v:shape>
                      <v:shape id="AutoShape 378" o:spid="_x0000_s1162" style="position:absolute;left:4155;top:8880;width:630;height:48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J5cIA&#10;AADaAAAADwAAAGRycy9kb3ducmV2LnhtbESP0WrCQBRE3wv+w3KFvtWNRaRN3QQtiKFIMWk/4JK9&#10;ZoPZuyG7mvTvu0Khj8PMnGE2+WQ7caPBt44VLBcJCOLa6ZYbBd9f+6cXED4ga+wck4If8pBns4cN&#10;ptqNXNKtCo2IEPYpKjAh9KmUvjZk0S9cTxy9sxsshiiHRuoBxwi3nXxOkrW02HJcMNjTu6H6Ul1t&#10;pJijTY4fze56qvXn4bXYl5KWSj3Op+0biEBT+A//tQutYAX3K/EG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QnlwgAAANoAAAAPAAAAAAAAAAAAAAAAAJgCAABkcnMvZG93&#10;bnJldi54bWxQSwUGAAAAAAQABAD1AAAAhwMAAAAA&#10;" path="m15429,l9257,7200r3086,l12343,14400,,14400r,7200l18514,21600r,-14400l21600,7200,15429,xe" fillcolor="white [3212]">
                        <v:stroke joinstyle="miter"/>
                        <v:path o:connecttype="custom" o:connectlocs="450,0;270,160;0,400;270,480;540,333;630,160" o:connectangles="270,180,180,90,0,0" textboxrect="0,14400,18514,21600"/>
                      </v:shape>
                      <v:shape id="AutoShape 379" o:spid="_x0000_s1163" type="#_x0000_t32" style="position:absolute;left:6345;top:8715;width:0;height:4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SyAsAAAADaAAAADwAAAGRycy9kb3ducmV2LnhtbESPzarCMBSE9xd8h3AEd7epiiLVKCoI&#10;bu7Cn427Q3Nsis1JbWKtb28uCC6HmfmGWaw6W4mWGl86VjBMUhDEudMlFwrOp93vDIQPyBorx6Tg&#10;RR5Wy97PAjPtnnyg9hgKESHsM1RgQqgzKX1uyKJPXE0cvatrLIYom0LqBp8Rbis5StOptFhyXDBY&#10;09ZQfjs+rAJba3v/c0ZfbuW42tD+ut6krVKDfreegwjUhW/4095rBR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ksgLAAAAA2gAAAA8AAAAAAAAAAAAAAAAA&#10;oQIAAGRycy9kb3ducmV2LnhtbFBLBQYAAAAABAAEAPkAAACOAwAAAAA=&#10;" strokeweight="1.5pt"/>
                      <v:shape id="Text Box 380" o:spid="_x0000_s1164" type="#_x0000_t202" style="position:absolute;left:4590;top:8775;width:351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ayMQA&#10;AADaAAAADwAAAGRycy9kb3ducmV2LnhtbESPS2vDMBCE74H+B7GF3hK5DxzjWDZuobTkEMgDcl2s&#10;je3UWhlLddx/XwUCOQ4z8w2TFZPpxEiDay0reF5EIIgrq1uuFRz2n/MEhPPIGjvLpOCPHBT5wyzD&#10;VNsLb2nc+VoECLsUFTTe96mUrmrIoFvYnjh4JzsY9EEOtdQDXgLcdPIlimJpsOWw0GBPHw1VP7tf&#10;o6B7XVZ+szbm6xif35PyTcabZFTq6XEqVyA8Tf4evrW/tYIYrlfCD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VWsjEAAAA2gAAAA8AAAAAAAAAAAAAAAAAmAIAAGRycy9k&#10;b3ducmV2LnhtbFBLBQYAAAAABAAEAPUAAACJAwAAAAA=&#10;" fillcolor="#bfbfbf [2412]">
                        <v:textbox inset=",0,,0">
                          <w:txbxContent>
                            <w:p w14:paraId="3DDC67E6" w14:textId="77777777" w:rsidR="00F522AB" w:rsidRPr="00240889" w:rsidRDefault="00F522AB" w:rsidP="006959B1">
                              <w:pPr>
                                <w:pStyle w:val="BlockText"/>
                                <w:jc w:val="center"/>
                                <w:rPr>
                                  <w:b/>
                                  <w:bCs/>
                                </w:rPr>
                              </w:pPr>
                              <w:r w:rsidRPr="00240889">
                                <w:rPr>
                                  <w:b/>
                                  <w:bCs/>
                                </w:rPr>
                                <w:t>TEMPORARY EQUIPMENT</w:t>
                              </w:r>
                            </w:p>
                          </w:txbxContent>
                        </v:textbox>
                      </v:shape>
                      <v:shape id="Text Box 381" o:spid="_x0000_s1165" type="#_x0000_t202" style="position:absolute;left:2707;top:10440;width:3353;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PwsEA&#10;AADaAAAADwAAAGRycy9kb3ducmV2LnhtbESP0WoCMRRE34X+Q7iFvmlWwVa2RpFCyz6UQtUPuGxu&#10;s6ubm5DE3fXvTUHwcZiZM8x6O9pO9BRi61jBfFaAIK6dbtkoOB4+pysQMSFr7ByTgitF2G6eJmss&#10;tRv4l/p9MiJDOJaooEnJl1LGuiGLceY8cfb+XLCYsgxG6oBDhttOLoriVVpsOS806Omjofq8v1gF&#10;X375szwF08936HUijqtj9a3Uy/O4eweRaEyP8L1daQVv8H8l3w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RD8LBAAAA2gAAAA8AAAAAAAAAAAAAAAAAmAIAAGRycy9kb3du&#10;cmV2LnhtbFBLBQYAAAAABAAEAPUAAACGAwAAAAA=&#10;" fillcolor="white [3212]" stroked="f">
                        <v:textbox inset="2.16pt,2.16pt,2.16pt,2.16pt">
                          <w:txbxContent>
                            <w:p w14:paraId="4B8AAFCE" w14:textId="77777777" w:rsidR="00F522AB" w:rsidRPr="00C63D7A" w:rsidRDefault="00F522AB" w:rsidP="006959B1">
                              <w:pPr>
                                <w:pStyle w:val="BlockText"/>
                                <w:rPr>
                                  <w:sz w:val="15"/>
                                  <w:szCs w:val="15"/>
                                </w:rPr>
                              </w:pPr>
                              <w:r w:rsidRPr="00C63D7A">
                                <w:rPr>
                                  <w:sz w:val="15"/>
                                  <w:szCs w:val="15"/>
                                </w:rPr>
                                <w:t>Examples (list is not all inclusive):</w:t>
                              </w:r>
                            </w:p>
                            <w:p w14:paraId="22875618" w14:textId="77777777" w:rsidR="00F522AB" w:rsidRPr="00C63D7A" w:rsidRDefault="00F522AB" w:rsidP="006959B1">
                              <w:pPr>
                                <w:pStyle w:val="BlockText"/>
                                <w:numPr>
                                  <w:ilvl w:val="0"/>
                                  <w:numId w:val="20"/>
                                </w:numPr>
                                <w:ind w:left="180" w:hanging="90"/>
                                <w:rPr>
                                  <w:sz w:val="15"/>
                                  <w:szCs w:val="15"/>
                                </w:rPr>
                              </w:pPr>
                              <w:r w:rsidRPr="00C63D7A">
                                <w:rPr>
                                  <w:sz w:val="15"/>
                                  <w:szCs w:val="15"/>
                                </w:rPr>
                                <w:t>Well unloading equipment</w:t>
                              </w:r>
                            </w:p>
                            <w:p w14:paraId="3CFE8B8B" w14:textId="77777777" w:rsidR="00F522AB" w:rsidRPr="00C63D7A" w:rsidRDefault="00F522AB" w:rsidP="006959B1">
                              <w:pPr>
                                <w:pStyle w:val="BlockText"/>
                                <w:numPr>
                                  <w:ilvl w:val="0"/>
                                  <w:numId w:val="20"/>
                                </w:numPr>
                                <w:ind w:left="180" w:hanging="90"/>
                                <w:rPr>
                                  <w:sz w:val="15"/>
                                  <w:szCs w:val="15"/>
                                </w:rPr>
                              </w:pPr>
                              <w:r w:rsidRPr="00C63D7A">
                                <w:rPr>
                                  <w:sz w:val="15"/>
                                  <w:szCs w:val="15"/>
                                </w:rPr>
                                <w:t>CETCO filters</w:t>
                              </w:r>
                            </w:p>
                            <w:p w14:paraId="0C3C2F83" w14:textId="77777777" w:rsidR="00F522AB" w:rsidRPr="00C63D7A" w:rsidRDefault="00F522AB" w:rsidP="006959B1">
                              <w:pPr>
                                <w:pStyle w:val="BlockText"/>
                                <w:numPr>
                                  <w:ilvl w:val="0"/>
                                  <w:numId w:val="20"/>
                                </w:numPr>
                                <w:ind w:left="180" w:hanging="90"/>
                                <w:rPr>
                                  <w:sz w:val="15"/>
                                  <w:szCs w:val="15"/>
                                </w:rPr>
                              </w:pPr>
                              <w:r w:rsidRPr="00C63D7A">
                                <w:rPr>
                                  <w:sz w:val="15"/>
                                  <w:szCs w:val="15"/>
                                </w:rPr>
                                <w:t>Pumps</w:t>
                              </w:r>
                            </w:p>
                            <w:p w14:paraId="7BF76A29" w14:textId="77777777" w:rsidR="00F522AB" w:rsidRPr="00C63D7A" w:rsidRDefault="00F522AB" w:rsidP="006959B1">
                              <w:pPr>
                                <w:pStyle w:val="BlockText"/>
                                <w:numPr>
                                  <w:ilvl w:val="0"/>
                                  <w:numId w:val="20"/>
                                </w:numPr>
                                <w:ind w:left="180" w:hanging="90"/>
                                <w:rPr>
                                  <w:sz w:val="15"/>
                                  <w:szCs w:val="15"/>
                                </w:rPr>
                              </w:pPr>
                              <w:r w:rsidRPr="00C63D7A">
                                <w:rPr>
                                  <w:sz w:val="15"/>
                                  <w:szCs w:val="15"/>
                                </w:rPr>
                                <w:t>Heaters</w:t>
                              </w:r>
                            </w:p>
                            <w:p w14:paraId="5DB0A23A" w14:textId="77777777" w:rsidR="00F522AB" w:rsidRPr="00C63D7A" w:rsidRDefault="00F522AB" w:rsidP="006959B1">
                              <w:pPr>
                                <w:pStyle w:val="BlockText"/>
                                <w:numPr>
                                  <w:ilvl w:val="0"/>
                                  <w:numId w:val="20"/>
                                </w:numPr>
                                <w:ind w:left="180" w:hanging="90"/>
                                <w:rPr>
                                  <w:sz w:val="15"/>
                                  <w:szCs w:val="15"/>
                                </w:rPr>
                              </w:pPr>
                              <w:r w:rsidRPr="00C63D7A">
                                <w:rPr>
                                  <w:sz w:val="15"/>
                                  <w:szCs w:val="15"/>
                                </w:rPr>
                                <w:t>Filtering Equipment</w:t>
                              </w:r>
                            </w:p>
                          </w:txbxContent>
                        </v:textbox>
                      </v:shape>
                      <v:shape id="Text Box 382" o:spid="_x0000_s1166" type="#_x0000_t202" style="position:absolute;left:6592;top:10440;width:3353;height:2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sxv78A&#10;AADaAAAADwAAAGRycy9kb3ducmV2LnhtbERPPW/CMBDdK/EfrENiKw4dUJRiogqFgihLabsf9pGk&#10;xOfINiH99/VQqePT+16Vo+3EQD60jhUs5hkIYu1My7WCz4/tYw4iRGSDnWNS8EMByvXkYYWFcXd+&#10;p+EUa5FCOBSooImxL6QMuiGLYe564sRdnLcYE/S1NB7vKdx28inLltJiy6mhwZ42Denr6WYVfJ0H&#10;/6or/VahzQ9dvjvK+H1UajYdX55BRBrjv/jPvTcK0tZ0Jd0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mzG/vwAAANoAAAAPAAAAAAAAAAAAAAAAAJgCAABkcnMvZG93bnJl&#10;di54bWxQSwUGAAAAAAQABAD1AAAAhAMAAAAA&#10;" filled="f" fillcolor="white [3212]" stroked="f">
                        <v:textbox inset="2.16pt,2.16pt,2.16pt,2.16pt">
                          <w:txbxContent>
                            <w:p w14:paraId="5C4C6429" w14:textId="77777777" w:rsidR="00F522AB" w:rsidRPr="00C63D7A" w:rsidRDefault="00F522AB" w:rsidP="006959B1">
                              <w:pPr>
                                <w:pStyle w:val="BlockText"/>
                                <w:rPr>
                                  <w:sz w:val="15"/>
                                  <w:szCs w:val="15"/>
                                </w:rPr>
                              </w:pPr>
                              <w:r w:rsidRPr="00C63D7A">
                                <w:rPr>
                                  <w:sz w:val="15"/>
                                  <w:szCs w:val="15"/>
                                </w:rPr>
                                <w:t>Examples (list is not all inclusive):</w:t>
                              </w:r>
                            </w:p>
                            <w:p w14:paraId="79AB519B" w14:textId="77777777" w:rsidR="00F522AB" w:rsidRPr="00C63D7A" w:rsidRDefault="00F522AB" w:rsidP="006959B1">
                              <w:pPr>
                                <w:pStyle w:val="BlockText"/>
                                <w:numPr>
                                  <w:ilvl w:val="0"/>
                                  <w:numId w:val="20"/>
                                </w:numPr>
                                <w:ind w:left="180" w:hanging="90"/>
                                <w:rPr>
                                  <w:sz w:val="15"/>
                                  <w:szCs w:val="15"/>
                                </w:rPr>
                              </w:pPr>
                              <w:r w:rsidRPr="00C63D7A">
                                <w:rPr>
                                  <w:sz w:val="15"/>
                                  <w:szCs w:val="15"/>
                                </w:rPr>
                                <w:t>Sandblasting units</w:t>
                              </w:r>
                            </w:p>
                            <w:p w14:paraId="3C66A9E9" w14:textId="77777777" w:rsidR="00F522AB" w:rsidRPr="00C63D7A" w:rsidRDefault="00F522AB" w:rsidP="006959B1">
                              <w:pPr>
                                <w:pStyle w:val="BlockText"/>
                                <w:numPr>
                                  <w:ilvl w:val="0"/>
                                  <w:numId w:val="20"/>
                                </w:numPr>
                                <w:ind w:left="180" w:hanging="90"/>
                                <w:rPr>
                                  <w:sz w:val="15"/>
                                  <w:szCs w:val="15"/>
                                </w:rPr>
                              </w:pPr>
                              <w:r w:rsidRPr="00C63D7A">
                                <w:rPr>
                                  <w:sz w:val="15"/>
                                  <w:szCs w:val="15"/>
                                </w:rPr>
                                <w:t>Cementing blenders</w:t>
                              </w:r>
                            </w:p>
                            <w:p w14:paraId="49911A33" w14:textId="77777777" w:rsidR="00F522AB" w:rsidRPr="00C63D7A" w:rsidRDefault="00F522AB" w:rsidP="006959B1">
                              <w:pPr>
                                <w:pStyle w:val="BlockText"/>
                                <w:numPr>
                                  <w:ilvl w:val="0"/>
                                  <w:numId w:val="20"/>
                                </w:numPr>
                                <w:ind w:left="180" w:hanging="90"/>
                                <w:rPr>
                                  <w:sz w:val="15"/>
                                  <w:szCs w:val="15"/>
                                </w:rPr>
                              </w:pPr>
                              <w:r w:rsidRPr="00C63D7A">
                                <w:rPr>
                                  <w:sz w:val="15"/>
                                  <w:szCs w:val="15"/>
                                </w:rPr>
                                <w:t>Hydraulic torque machines</w:t>
                              </w:r>
                            </w:p>
                            <w:p w14:paraId="5EA6E61A" w14:textId="77777777" w:rsidR="00F522AB" w:rsidRPr="00C63D7A" w:rsidRDefault="00F522AB" w:rsidP="006959B1">
                              <w:pPr>
                                <w:pStyle w:val="BlockText"/>
                                <w:numPr>
                                  <w:ilvl w:val="0"/>
                                  <w:numId w:val="20"/>
                                </w:numPr>
                                <w:ind w:left="180" w:hanging="90"/>
                                <w:rPr>
                                  <w:sz w:val="15"/>
                                  <w:szCs w:val="15"/>
                                </w:rPr>
                              </w:pPr>
                              <w:r w:rsidRPr="00C63D7A">
                                <w:rPr>
                                  <w:sz w:val="15"/>
                                  <w:szCs w:val="15"/>
                                </w:rPr>
                                <w:t>Cranes</w:t>
                              </w:r>
                            </w:p>
                            <w:p w14:paraId="43D6498A" w14:textId="77777777" w:rsidR="00F522AB" w:rsidRPr="00C63D7A" w:rsidRDefault="00F522AB" w:rsidP="006959B1">
                              <w:pPr>
                                <w:pStyle w:val="BlockText"/>
                                <w:numPr>
                                  <w:ilvl w:val="0"/>
                                  <w:numId w:val="20"/>
                                </w:numPr>
                                <w:ind w:left="180" w:hanging="90"/>
                                <w:rPr>
                                  <w:sz w:val="15"/>
                                  <w:szCs w:val="15"/>
                                </w:rPr>
                              </w:pPr>
                              <w:r w:rsidRPr="00C63D7A">
                                <w:rPr>
                                  <w:sz w:val="15"/>
                                  <w:szCs w:val="15"/>
                                </w:rPr>
                                <w:t>Filter Equipment</w:t>
                              </w:r>
                            </w:p>
                            <w:p w14:paraId="0ED001A9" w14:textId="77777777" w:rsidR="00F522AB" w:rsidRPr="00C63D7A" w:rsidRDefault="00F522AB" w:rsidP="006959B1">
                              <w:pPr>
                                <w:pStyle w:val="BlockText"/>
                                <w:numPr>
                                  <w:ilvl w:val="0"/>
                                  <w:numId w:val="20"/>
                                </w:numPr>
                                <w:ind w:left="180" w:hanging="90"/>
                                <w:rPr>
                                  <w:sz w:val="15"/>
                                  <w:szCs w:val="15"/>
                                </w:rPr>
                              </w:pPr>
                              <w:r w:rsidRPr="00C63D7A">
                                <w:rPr>
                                  <w:sz w:val="15"/>
                                  <w:szCs w:val="15"/>
                                </w:rPr>
                                <w:t>Trash compactors</w:t>
                              </w:r>
                            </w:p>
                            <w:p w14:paraId="5CDC71A8" w14:textId="77777777" w:rsidR="00F522AB" w:rsidRDefault="00F522AB" w:rsidP="006959B1">
                              <w:pPr>
                                <w:pStyle w:val="BlockText"/>
                                <w:numPr>
                                  <w:ilvl w:val="0"/>
                                  <w:numId w:val="20"/>
                                </w:numPr>
                                <w:ind w:left="180" w:hanging="90"/>
                                <w:rPr>
                                  <w:sz w:val="15"/>
                                  <w:szCs w:val="15"/>
                                </w:rPr>
                              </w:pPr>
                              <w:r w:rsidRPr="00C63D7A">
                                <w:rPr>
                                  <w:sz w:val="15"/>
                                  <w:szCs w:val="15"/>
                                </w:rPr>
                                <w:t>Buildings (e.g. quarters, tool houses, x-ray)</w:t>
                              </w:r>
                            </w:p>
                            <w:p w14:paraId="10011BE4" w14:textId="77777777" w:rsidR="00F522AB" w:rsidRDefault="00F522AB" w:rsidP="006959B1">
                              <w:pPr>
                                <w:pStyle w:val="BlockText"/>
                                <w:numPr>
                                  <w:ilvl w:val="0"/>
                                  <w:numId w:val="20"/>
                                </w:numPr>
                                <w:ind w:left="180" w:hanging="90"/>
                                <w:rPr>
                                  <w:sz w:val="15"/>
                                  <w:szCs w:val="15"/>
                                </w:rPr>
                              </w:pPr>
                              <w:r>
                                <w:rPr>
                                  <w:sz w:val="15"/>
                                  <w:szCs w:val="15"/>
                                </w:rPr>
                                <w:t>Wireline/electric line units</w:t>
                              </w:r>
                            </w:p>
                            <w:p w14:paraId="1597B5D9" w14:textId="77777777" w:rsidR="00F522AB" w:rsidRDefault="00F522AB" w:rsidP="006959B1">
                              <w:pPr>
                                <w:pStyle w:val="BlockText"/>
                                <w:numPr>
                                  <w:ilvl w:val="0"/>
                                  <w:numId w:val="20"/>
                                </w:numPr>
                                <w:ind w:left="180" w:hanging="90"/>
                                <w:rPr>
                                  <w:sz w:val="15"/>
                                  <w:szCs w:val="15"/>
                                </w:rPr>
                              </w:pPr>
                              <w:r>
                                <w:rPr>
                                  <w:sz w:val="15"/>
                                  <w:szCs w:val="15"/>
                                </w:rPr>
                                <w:t>Tanks and vessels</w:t>
                              </w:r>
                            </w:p>
                            <w:p w14:paraId="78280C43" w14:textId="77777777" w:rsidR="00F522AB" w:rsidRDefault="00F522AB" w:rsidP="006959B1">
                              <w:pPr>
                                <w:pStyle w:val="BlockText"/>
                                <w:numPr>
                                  <w:ilvl w:val="0"/>
                                  <w:numId w:val="20"/>
                                </w:numPr>
                                <w:ind w:left="180" w:hanging="90"/>
                                <w:rPr>
                                  <w:sz w:val="15"/>
                                  <w:szCs w:val="15"/>
                                </w:rPr>
                              </w:pPr>
                              <w:r>
                                <w:rPr>
                                  <w:sz w:val="15"/>
                                  <w:szCs w:val="15"/>
                                </w:rPr>
                                <w:t>Generator sets</w:t>
                              </w:r>
                            </w:p>
                            <w:p w14:paraId="336B5CA7" w14:textId="77777777" w:rsidR="00F522AB" w:rsidRDefault="00F522AB" w:rsidP="006959B1">
                              <w:pPr>
                                <w:pStyle w:val="BlockText"/>
                                <w:numPr>
                                  <w:ilvl w:val="0"/>
                                  <w:numId w:val="20"/>
                                </w:numPr>
                                <w:ind w:left="180" w:hanging="90"/>
                                <w:rPr>
                                  <w:sz w:val="15"/>
                                  <w:szCs w:val="15"/>
                                </w:rPr>
                              </w:pPr>
                              <w:r>
                                <w:rPr>
                                  <w:sz w:val="15"/>
                                  <w:szCs w:val="15"/>
                                </w:rPr>
                                <w:t>Pumps</w:t>
                              </w:r>
                            </w:p>
                            <w:p w14:paraId="38CE4551" w14:textId="77777777" w:rsidR="00F522AB" w:rsidRPr="00C63D7A" w:rsidRDefault="00F522AB" w:rsidP="006959B1">
                              <w:pPr>
                                <w:pStyle w:val="BlockText"/>
                                <w:numPr>
                                  <w:ilvl w:val="0"/>
                                  <w:numId w:val="20"/>
                                </w:numPr>
                                <w:ind w:left="180" w:hanging="90"/>
                                <w:rPr>
                                  <w:sz w:val="15"/>
                                  <w:szCs w:val="15"/>
                                </w:rPr>
                              </w:pPr>
                              <w:r>
                                <w:rPr>
                                  <w:sz w:val="15"/>
                                  <w:szCs w:val="15"/>
                                </w:rPr>
                                <w:t>Coiled tubing units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83" o:spid="_x0000_s1167" type="#_x0000_t67" style="position:absolute;left:8205;top:9960;width:328;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6eMMA&#10;AADaAAAADwAAAGRycy9kb3ducmV2LnhtbESPQWvCQBSE74X+h+UVvDWbKik1ZpVSUKo9SBPB6yP7&#10;mgSzb2N2a+K/dwsFj8PMfMNkq9G04kK9aywreIliEMSl1Q1XCg7F+vkNhPPIGlvLpOBKDlbLx4cM&#10;U20H/qZL7isRIOxSVFB736VSurImgy6yHXHwfmxv0AfZV1L3OAS4aeU0jl+lwYbDQo0dfdRUnvJf&#10;o2A/i4uEzruTzV0y6v3Rbb62pVKTp/F9AcLT6O/h//anVjCHvyvh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D6eMMAAADaAAAADwAAAAAAAAAAAAAAAACYAgAAZHJzL2Rv&#10;d25yZXYueG1sUEsFBgAAAAAEAAQA9QAAAIgDAAAAAA==&#10;" adj="14818,5434" fillcolor="white [3212]">
                        <v:textbox style="layout-flow:vertical-ideographic"/>
                      </v:shape>
                      <v:shape id="AutoShape 384" o:spid="_x0000_s1168" type="#_x0000_t67" style="position:absolute;left:4170;top:9960;width:328;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dusQA&#10;AADbAAAADwAAAGRycy9kb3ducmV2LnhtbESPQWvCQBCF70L/wzKF3nTTFqWkrkEKLWoPYlLodciO&#10;STA7m2bXGP+9cyh4m+G9ee+bZTa6Vg3Uh8azgedZAoq49LbhysBP8Tl9AxUissXWMxm4UoBs9TBZ&#10;Ymr9hQ805LFSEsIhRQN1jF2qdShrchhmviMW7eh7h1HWvtK2x4uEu1a/JMlCO2xYGmrs6KOm8pSf&#10;nYH9a1LM6W938nmYj3b/G76+t6UxT4/j+h1UpDHezf/XGyv4Qi+/yAB6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snbrEAAAA2wAAAA8AAAAAAAAAAAAAAAAAmAIAAGRycy9k&#10;b3ducmV2LnhtbFBLBQYAAAAABAAEAPUAAACJAwAAAAA=&#10;" adj="14818,5434" fillcolor="white [3212]">
                        <v:textbox style="layout-flow:vertical-ideographic"/>
                      </v:shape>
                      <v:shape id="Text Box 385" o:spid="_x0000_s1169" type="#_x0000_t202" style="position:absolute;left:6765;top:9360;width:298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C8MA&#10;AADbAAAADwAAAGRycy9kb3ducmV2LnhtbERPTWvCQBC9F/oflin0Vjd6UEndhNIqVATRtAjeht1p&#10;EszOxuwa03/fFYTe5vE+Z5EPthE9db52rGA8SkAQa2dqLhV8f61e5iB8QDbYOCYFv+Qhzx4fFpga&#10;d+U99UUoRQxhn6KCKoQ2ldLriiz6kWuJI/fjOoshwq6UpsNrDLeNnCTJVFqsOTZU2NJ7RfpUXKyC&#10;5Hw6ah12H2vu94ftspxNpsuNUs9Pw9sriEBD+Bff3Z8mzh/D7Zd4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kC8MAAADbAAAADwAAAAAAAAAAAAAAAACYAgAAZHJzL2Rv&#10;d25yZXYueG1sUEsFBgAAAAAEAAQA9QAAAIgDAAAAAA==&#10;" fillcolor="white [3212]">
                        <v:textbox>
                          <w:txbxContent>
                            <w:p w14:paraId="5C45F550" w14:textId="77777777" w:rsidR="00F522AB" w:rsidRPr="00240889" w:rsidRDefault="00F522AB" w:rsidP="006959B1">
                              <w:pPr>
                                <w:pStyle w:val="BlockText"/>
                                <w:rPr>
                                  <w:sz w:val="16"/>
                                  <w:szCs w:val="16"/>
                                </w:rPr>
                              </w:pPr>
                              <w:r>
                                <w:rPr>
                                  <w:sz w:val="16"/>
                                  <w:szCs w:val="16"/>
                                </w:rPr>
                                <w:t xml:space="preserve">Equipment </w:t>
                              </w:r>
                              <w:r w:rsidRPr="00C63D7A">
                                <w:rPr>
                                  <w:b/>
                                  <w:bCs/>
                                  <w:sz w:val="16"/>
                                  <w:szCs w:val="16"/>
                                </w:rPr>
                                <w:t xml:space="preserve">not tied into the production train </w:t>
                              </w:r>
                              <w:r>
                                <w:rPr>
                                  <w:sz w:val="16"/>
                                  <w:szCs w:val="16"/>
                                </w:rPr>
                                <w:t>and on location as a non-permanent installation</w:t>
                              </w:r>
                            </w:p>
                          </w:txbxContent>
                        </v:textbox>
                      </v:shape>
                      <v:shape id="Text Box 386" o:spid="_x0000_s1170" type="#_x0000_t202" style="position:absolute;left:2880;top:9360;width:298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I6fMMA&#10;AADbAAAADwAAAGRycy9kb3ducmV2LnhtbERPS2vCQBC+F/wPywje6sYcrETXUKqCpVB8IfQ27E6T&#10;kOxszG5j+u+7hUJv8/E9Z5UPthE9db5yrGA2TUAQa2cqLhRczrvHBQgfkA02jknBN3nI16OHFWbG&#10;3flI/SkUIoawz1BBGUKbSel1SRb91LXEkft0ncUQYVdI0+E9httGpkkylxYrjg0ltvRSkq5PX1ZB&#10;cqs/tA6HzSv3x+v7tnhK59s3pSbj4XkJItAQ/sV/7r2J81P4/SU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I6fMMAAADbAAAADwAAAAAAAAAAAAAAAACYAgAAZHJzL2Rv&#10;d25yZXYueG1sUEsFBgAAAAAEAAQA9QAAAIgDAAAAAA==&#10;" fillcolor="white [3212]">
                        <v:textbox>
                          <w:txbxContent>
                            <w:p w14:paraId="02E0E372" w14:textId="77777777" w:rsidR="00F522AB" w:rsidRPr="00240889" w:rsidRDefault="00F522AB" w:rsidP="006959B1">
                              <w:pPr>
                                <w:pStyle w:val="BlockText"/>
                                <w:rPr>
                                  <w:sz w:val="16"/>
                                  <w:szCs w:val="16"/>
                                </w:rPr>
                              </w:pPr>
                              <w:r>
                                <w:rPr>
                                  <w:sz w:val="16"/>
                                  <w:szCs w:val="16"/>
                                </w:rPr>
                                <w:t xml:space="preserve">Temporary </w:t>
                              </w:r>
                              <w:r>
                                <w:rPr>
                                  <w:b/>
                                  <w:bCs/>
                                  <w:sz w:val="16"/>
                                  <w:szCs w:val="16"/>
                                </w:rPr>
                                <w:t>p</w:t>
                              </w:r>
                              <w:r w:rsidRPr="00240889">
                                <w:rPr>
                                  <w:b/>
                                  <w:bCs/>
                                  <w:sz w:val="16"/>
                                  <w:szCs w:val="16"/>
                                </w:rPr>
                                <w:t xml:space="preserve">roduction </w:t>
                              </w:r>
                              <w:r>
                                <w:rPr>
                                  <w:b/>
                                  <w:bCs/>
                                  <w:sz w:val="16"/>
                                  <w:szCs w:val="16"/>
                                </w:rPr>
                                <w:t>e</w:t>
                              </w:r>
                              <w:r w:rsidRPr="00240889">
                                <w:rPr>
                                  <w:b/>
                                  <w:bCs/>
                                  <w:sz w:val="16"/>
                                  <w:szCs w:val="16"/>
                                </w:rPr>
                                <w:t>quipment</w:t>
                              </w:r>
                              <w:r>
                                <w:rPr>
                                  <w:sz w:val="16"/>
                                  <w:szCs w:val="16"/>
                                </w:rPr>
                                <w:t xml:space="preserve"> requires </w:t>
                              </w:r>
                              <w:r w:rsidRPr="00240889">
                                <w:rPr>
                                  <w:b/>
                                  <w:bCs/>
                                  <w:i/>
                                  <w:iCs/>
                                  <w:sz w:val="16"/>
                                  <w:szCs w:val="16"/>
                                </w:rPr>
                                <w:t>BSEE approval</w:t>
                              </w:r>
                              <w:r>
                                <w:rPr>
                                  <w:sz w:val="16"/>
                                  <w:szCs w:val="16"/>
                                </w:rPr>
                                <w:t>.</w:t>
                              </w:r>
                              <w:r>
                                <w:rPr>
                                  <w:sz w:val="16"/>
                                  <w:szCs w:val="16"/>
                                </w:rPr>
                                <w:br/>
                                <w:t xml:space="preserve">See </w:t>
                              </w:r>
                              <w:hyperlink w:anchor="BSEE" w:history="1">
                                <w:r w:rsidRPr="001056F9">
                                  <w:rPr>
                                    <w:rStyle w:val="Hyperlink"/>
                                    <w:sz w:val="16"/>
                                    <w:szCs w:val="16"/>
                                  </w:rPr>
                                  <w:t>7 BSSE Requirements</w:t>
                                </w:r>
                              </w:hyperlink>
                              <w:r>
                                <w:rPr>
                                  <w:sz w:val="16"/>
                                  <w:szCs w:val="16"/>
                                </w:rPr>
                                <w:t>.</w:t>
                              </w:r>
                            </w:p>
                          </w:txbxContent>
                        </v:textbox>
                      </v:shape>
                      <w10:anchorlock/>
                    </v:group>
                  </w:pict>
                </mc:Fallback>
              </mc:AlternateContent>
            </w:r>
          </w:p>
        </w:tc>
      </w:tr>
    </w:tbl>
    <w:p w14:paraId="51D186F7" w14:textId="77777777" w:rsidR="00AA3DDD" w:rsidRPr="006959B1" w:rsidRDefault="00AA3DDD" w:rsidP="006959B1">
      <w:pPr>
        <w:pStyle w:val="BlockLine"/>
      </w:pPr>
      <w:bookmarkStart w:id="81" w:name="_MON_1351927630"/>
      <w:bookmarkStart w:id="82" w:name="_MON_1351927640"/>
      <w:bookmarkStart w:id="83" w:name="_MON_1351927507"/>
      <w:bookmarkStart w:id="84" w:name="_MON_1351927538"/>
      <w:bookmarkEnd w:id="81"/>
      <w:bookmarkEnd w:id="82"/>
      <w:bookmarkEnd w:id="83"/>
      <w:bookmarkEnd w:id="84"/>
    </w:p>
    <w:tbl>
      <w:tblPr>
        <w:tblW w:w="10440" w:type="dxa"/>
        <w:tblInd w:w="108" w:type="dxa"/>
        <w:tblLayout w:type="fixed"/>
        <w:tblLook w:val="0000" w:firstRow="0" w:lastRow="0" w:firstColumn="0" w:lastColumn="0" w:noHBand="0" w:noVBand="0"/>
      </w:tblPr>
      <w:tblGrid>
        <w:gridCol w:w="1620"/>
        <w:gridCol w:w="8820"/>
      </w:tblGrid>
      <w:tr w:rsidR="00977760" w14:paraId="51D186FB" w14:textId="77777777" w:rsidTr="00AA3DDD">
        <w:trPr>
          <w:cantSplit/>
          <w:trHeight w:val="387"/>
        </w:trPr>
        <w:tc>
          <w:tcPr>
            <w:tcW w:w="1620" w:type="dxa"/>
          </w:tcPr>
          <w:p w14:paraId="51D186F8" w14:textId="77777777" w:rsidR="00977760" w:rsidRDefault="00977760" w:rsidP="006959B1">
            <w:pPr>
              <w:pStyle w:val="Heading4"/>
            </w:pPr>
            <w:bookmarkStart w:id="85" w:name="_1.4_Locations_of"/>
            <w:bookmarkStart w:id="86" w:name="_1.4_Requirements_Specified"/>
            <w:bookmarkStart w:id="87" w:name="_2_Temporary_Equipment"/>
            <w:bookmarkStart w:id="88" w:name="_Toc235256004"/>
            <w:bookmarkStart w:id="89" w:name="_Ref382986636"/>
            <w:bookmarkStart w:id="90" w:name="_Toc397672884"/>
            <w:bookmarkEnd w:id="85"/>
            <w:bookmarkEnd w:id="86"/>
            <w:bookmarkEnd w:id="87"/>
            <w:r>
              <w:t>1.</w:t>
            </w:r>
            <w:r w:rsidR="00880E34">
              <w:t>7</w:t>
            </w:r>
            <w:r>
              <w:t xml:space="preserve"> </w:t>
            </w:r>
            <w:r w:rsidR="001E6CE9">
              <w:t>Area</w:t>
            </w:r>
            <w:r>
              <w:t>s of Temporary Equipment Use</w:t>
            </w:r>
            <w:bookmarkEnd w:id="88"/>
            <w:bookmarkEnd w:id="89"/>
            <w:bookmarkEnd w:id="90"/>
          </w:p>
        </w:tc>
        <w:tc>
          <w:tcPr>
            <w:tcW w:w="8820" w:type="dxa"/>
          </w:tcPr>
          <w:p w14:paraId="51D186FA" w14:textId="4BAF5E34" w:rsidR="00690F31" w:rsidRPr="006959B1" w:rsidRDefault="00977760" w:rsidP="006959B1">
            <w:pPr>
              <w:pStyle w:val="BlockText"/>
            </w:pPr>
            <w:r>
              <w:t xml:space="preserve">Temporary </w:t>
            </w:r>
            <w:r w:rsidR="004E0030">
              <w:t>e</w:t>
            </w:r>
            <w:r>
              <w:t xml:space="preserve">quipment used in the following </w:t>
            </w:r>
            <w:r w:rsidR="00872333">
              <w:t>area</w:t>
            </w:r>
            <w:r>
              <w:t xml:space="preserve"> classifications </w:t>
            </w:r>
            <w:r w:rsidR="00061708">
              <w:t xml:space="preserve">must meet </w:t>
            </w:r>
            <w:r>
              <w:t xml:space="preserve">specific </w:t>
            </w:r>
            <w:r w:rsidR="00A14910">
              <w:t>requirements</w:t>
            </w:r>
            <w:r>
              <w:t>:</w:t>
            </w:r>
          </w:p>
        </w:tc>
      </w:tr>
    </w:tbl>
    <w:p w14:paraId="51D186FC" w14:textId="77777777" w:rsidR="00977760" w:rsidRPr="006959B1" w:rsidRDefault="00977760" w:rsidP="006959B1">
      <w:pPr>
        <w:pStyle w:val="BlockText"/>
      </w:pPr>
    </w:p>
    <w:tbl>
      <w:tblPr>
        <w:tblW w:w="0" w:type="auto"/>
        <w:tblInd w:w="108" w:type="dxa"/>
        <w:tblLook w:val="04A0" w:firstRow="1" w:lastRow="0" w:firstColumn="1" w:lastColumn="0" w:noHBand="0" w:noVBand="1"/>
      </w:tblPr>
      <w:tblGrid>
        <w:gridCol w:w="5220"/>
        <w:gridCol w:w="5328"/>
      </w:tblGrid>
      <w:tr w:rsidR="00740F86" w:rsidRPr="00740F86" w14:paraId="51D186FF" w14:textId="77777777" w:rsidTr="006959B1">
        <w:tc>
          <w:tcPr>
            <w:tcW w:w="5220" w:type="dxa"/>
            <w:tcBorders>
              <w:top w:val="single" w:sz="4" w:space="0" w:color="auto"/>
              <w:left w:val="single" w:sz="4" w:space="0" w:color="auto"/>
              <w:bottom w:val="single" w:sz="4" w:space="0" w:color="auto"/>
              <w:right w:val="single" w:sz="4" w:space="0" w:color="auto"/>
            </w:tcBorders>
          </w:tcPr>
          <w:p w14:paraId="51D186FD" w14:textId="77777777" w:rsidR="00740F86" w:rsidRPr="00740F86" w:rsidRDefault="00740F86" w:rsidP="006959B1">
            <w:pPr>
              <w:pStyle w:val="TableHeaderText"/>
            </w:pPr>
            <w:r w:rsidRPr="00740F86">
              <w:t>Area</w:t>
            </w:r>
          </w:p>
        </w:tc>
        <w:tc>
          <w:tcPr>
            <w:tcW w:w="5328" w:type="dxa"/>
            <w:tcBorders>
              <w:top w:val="single" w:sz="4" w:space="0" w:color="auto"/>
              <w:left w:val="single" w:sz="4" w:space="0" w:color="auto"/>
              <w:bottom w:val="single" w:sz="4" w:space="0" w:color="auto"/>
              <w:right w:val="single" w:sz="4" w:space="0" w:color="auto"/>
            </w:tcBorders>
          </w:tcPr>
          <w:p w14:paraId="51D186FE" w14:textId="77777777" w:rsidR="00740F86" w:rsidRPr="00740F86" w:rsidRDefault="00740F86" w:rsidP="006959B1">
            <w:pPr>
              <w:pStyle w:val="TableHeaderText"/>
            </w:pPr>
            <w:r w:rsidRPr="00740F86">
              <w:t>Requirements</w:t>
            </w:r>
          </w:p>
        </w:tc>
      </w:tr>
      <w:tr w:rsidR="00740F86" w14:paraId="51D18702" w14:textId="77777777" w:rsidTr="006959B1">
        <w:tc>
          <w:tcPr>
            <w:tcW w:w="5220" w:type="dxa"/>
            <w:tcBorders>
              <w:top w:val="single" w:sz="4" w:space="0" w:color="auto"/>
              <w:left w:val="single" w:sz="4" w:space="0" w:color="auto"/>
              <w:bottom w:val="single" w:sz="4" w:space="0" w:color="auto"/>
              <w:right w:val="single" w:sz="4" w:space="0" w:color="auto"/>
            </w:tcBorders>
          </w:tcPr>
          <w:p w14:paraId="51D18700" w14:textId="77777777" w:rsidR="00740F86" w:rsidRDefault="00740F86" w:rsidP="006959B1">
            <w:pPr>
              <w:pStyle w:val="BlockText"/>
            </w:pPr>
            <w:r w:rsidRPr="005C09B2">
              <w:rPr>
                <w:rFonts w:eastAsia="MS Mincho"/>
              </w:rPr>
              <w:t>API Class 1, Division 1 or Division 2 area</w:t>
            </w:r>
            <w:r w:rsidR="006C5FE1">
              <w:rPr>
                <w:rFonts w:eastAsia="MS Mincho"/>
              </w:rPr>
              <w:t>s</w:t>
            </w:r>
            <w:r w:rsidRPr="005C09B2">
              <w:rPr>
                <w:rFonts w:eastAsia="MS Mincho"/>
              </w:rPr>
              <w:t xml:space="preserve"> on the facility’s Electrical Area Classification drawings</w:t>
            </w:r>
          </w:p>
        </w:tc>
        <w:tc>
          <w:tcPr>
            <w:tcW w:w="5328" w:type="dxa"/>
            <w:tcBorders>
              <w:top w:val="single" w:sz="4" w:space="0" w:color="auto"/>
              <w:left w:val="single" w:sz="4" w:space="0" w:color="auto"/>
              <w:bottom w:val="single" w:sz="4" w:space="0" w:color="auto"/>
              <w:right w:val="single" w:sz="4" w:space="0" w:color="auto"/>
            </w:tcBorders>
          </w:tcPr>
          <w:p w14:paraId="51D18701" w14:textId="77777777" w:rsidR="00740F86" w:rsidRDefault="00740F86" w:rsidP="006959B1">
            <w:pPr>
              <w:pStyle w:val="BlockText"/>
            </w:pPr>
            <w:r>
              <w:rPr>
                <w:rFonts w:eastAsia="MS Mincho"/>
              </w:rPr>
              <w:t>S</w:t>
            </w:r>
            <w:r w:rsidRPr="00A14910">
              <w:rPr>
                <w:rFonts w:eastAsia="MS Mincho"/>
              </w:rPr>
              <w:t xml:space="preserve">hall be approved for </w:t>
            </w:r>
            <w:r w:rsidR="00594E53">
              <w:rPr>
                <w:rFonts w:eastAsia="MS Mincho"/>
              </w:rPr>
              <w:t xml:space="preserve">area </w:t>
            </w:r>
            <w:r w:rsidRPr="00A14910">
              <w:rPr>
                <w:rFonts w:eastAsia="MS Mincho"/>
              </w:rPr>
              <w:t>use by a Nationally Recognized Testing Laboratory (NRTL).</w:t>
            </w:r>
          </w:p>
        </w:tc>
      </w:tr>
      <w:tr w:rsidR="00740F86" w14:paraId="51D18705" w14:textId="77777777" w:rsidTr="006959B1">
        <w:tc>
          <w:tcPr>
            <w:tcW w:w="5220" w:type="dxa"/>
            <w:tcBorders>
              <w:top w:val="single" w:sz="4" w:space="0" w:color="auto"/>
              <w:left w:val="single" w:sz="4" w:space="0" w:color="auto"/>
              <w:bottom w:val="single" w:sz="4" w:space="0" w:color="auto"/>
              <w:right w:val="single" w:sz="4" w:space="0" w:color="auto"/>
            </w:tcBorders>
          </w:tcPr>
          <w:p w14:paraId="51D18703" w14:textId="1014DE12" w:rsidR="00740F86" w:rsidRDefault="00740F86" w:rsidP="006959B1">
            <w:pPr>
              <w:pStyle w:val="BlockText"/>
            </w:pPr>
            <w:r>
              <w:rPr>
                <w:rFonts w:eastAsia="MS Mincho"/>
              </w:rPr>
              <w:t>W</w:t>
            </w:r>
            <w:r w:rsidRPr="00A14910">
              <w:rPr>
                <w:rFonts w:eastAsia="MS Mincho"/>
              </w:rPr>
              <w:t>ithin 40' of API Class 1, Division 2 area</w:t>
            </w:r>
            <w:r w:rsidR="006C5FE1">
              <w:rPr>
                <w:rFonts w:eastAsia="MS Mincho"/>
              </w:rPr>
              <w:t>s</w:t>
            </w:r>
            <w:r w:rsidRPr="00A14910">
              <w:rPr>
                <w:rFonts w:eastAsia="MS Mincho"/>
              </w:rPr>
              <w:t xml:space="preserve"> or within 50</w:t>
            </w:r>
            <w:r>
              <w:rPr>
                <w:rFonts w:eastAsia="MS Mincho"/>
              </w:rPr>
              <w:t>ʹ</w:t>
            </w:r>
            <w:r w:rsidRPr="00A14910">
              <w:rPr>
                <w:rFonts w:eastAsia="MS Mincho"/>
              </w:rPr>
              <w:t xml:space="preserve"> of a potential leak source as defined in </w:t>
            </w:r>
            <w:hyperlink w:anchor="_6.6_Classifica-tion_of" w:history="1">
              <w:r w:rsidR="00D873DE">
                <w:fldChar w:fldCharType="begin"/>
              </w:r>
              <w:r w:rsidR="00D873DE">
                <w:instrText xml:space="preserve"> REF _Ref382914431 \h  \* MERGEFORMAT </w:instrText>
              </w:r>
              <w:r w:rsidR="00D873DE">
                <w:fldChar w:fldCharType="separate"/>
              </w:r>
              <w:r w:rsidR="003C4F2C">
                <w:rPr>
                  <w:color w:val="0000FF"/>
                </w:rPr>
                <w:t>6.6 Classifica</w:t>
              </w:r>
              <w:r w:rsidR="00D873DE" w:rsidRPr="00D873DE">
                <w:rPr>
                  <w:color w:val="0000FF"/>
                </w:rPr>
                <w:t>tion of Potential Leak Sources</w:t>
              </w:r>
              <w:r w:rsidR="00D873DE">
                <w:fldChar w:fldCharType="end"/>
              </w:r>
            </w:hyperlink>
          </w:p>
        </w:tc>
        <w:tc>
          <w:tcPr>
            <w:tcW w:w="5328" w:type="dxa"/>
            <w:tcBorders>
              <w:top w:val="single" w:sz="4" w:space="0" w:color="auto"/>
              <w:left w:val="single" w:sz="4" w:space="0" w:color="auto"/>
              <w:bottom w:val="single" w:sz="4" w:space="0" w:color="auto"/>
              <w:right w:val="single" w:sz="4" w:space="0" w:color="auto"/>
            </w:tcBorders>
          </w:tcPr>
          <w:p w14:paraId="51D18704" w14:textId="77777777" w:rsidR="00740F86" w:rsidRDefault="00740F86" w:rsidP="006959B1">
            <w:pPr>
              <w:pStyle w:val="BlockText"/>
            </w:pPr>
            <w:r>
              <w:rPr>
                <w:rFonts w:eastAsia="MS Mincho"/>
              </w:rPr>
              <w:t xml:space="preserve">Shall </w:t>
            </w:r>
            <w:r w:rsidRPr="00A14910">
              <w:rPr>
                <w:rFonts w:eastAsia="MS Mincho"/>
              </w:rPr>
              <w:t>be approved for use in a hazardous (classified) area Class 1, Division 2 by a NRTL.</w:t>
            </w:r>
            <w:r>
              <w:rPr>
                <w:rFonts w:eastAsia="MS Mincho"/>
              </w:rPr>
              <w:t>*</w:t>
            </w:r>
          </w:p>
        </w:tc>
      </w:tr>
      <w:tr w:rsidR="00740F86" w14:paraId="51D18708" w14:textId="77777777" w:rsidTr="006959B1">
        <w:tc>
          <w:tcPr>
            <w:tcW w:w="5220" w:type="dxa"/>
            <w:tcBorders>
              <w:top w:val="single" w:sz="4" w:space="0" w:color="auto"/>
              <w:left w:val="single" w:sz="4" w:space="0" w:color="auto"/>
              <w:bottom w:val="single" w:sz="4" w:space="0" w:color="auto"/>
              <w:right w:val="single" w:sz="4" w:space="0" w:color="auto"/>
            </w:tcBorders>
          </w:tcPr>
          <w:p w14:paraId="51D18706" w14:textId="4096A48F" w:rsidR="00740F86" w:rsidRDefault="00740F86" w:rsidP="006959B1">
            <w:pPr>
              <w:pStyle w:val="BlockText"/>
              <w:rPr>
                <w:rFonts w:eastAsia="MS Mincho"/>
              </w:rPr>
            </w:pPr>
            <w:r w:rsidRPr="00FD075F">
              <w:t>Unclassified</w:t>
            </w:r>
            <w:r w:rsidRPr="00772BA3">
              <w:t xml:space="preserve"> area</w:t>
            </w:r>
            <w:r>
              <w:t xml:space="preserve"> that is </w:t>
            </w:r>
            <w:r>
              <w:rPr>
                <w:rFonts w:eastAsia="MS Mincho"/>
              </w:rPr>
              <w:t>more than 40</w:t>
            </w:r>
            <w:r w:rsidRPr="00E25EF3">
              <w:rPr>
                <w:rFonts w:eastAsia="MS Mincho"/>
              </w:rPr>
              <w:t>'</w:t>
            </w:r>
            <w:r>
              <w:rPr>
                <w:rFonts w:eastAsia="MS Mincho"/>
              </w:rPr>
              <w:t xml:space="preserve"> from API Class 1, Division 2 area</w:t>
            </w:r>
            <w:r w:rsidR="006C5FE1">
              <w:rPr>
                <w:rFonts w:eastAsia="MS Mincho"/>
              </w:rPr>
              <w:t>s</w:t>
            </w:r>
            <w:r>
              <w:rPr>
                <w:rFonts w:eastAsia="MS Mincho"/>
              </w:rPr>
              <w:t xml:space="preserve"> and more than 50’ </w:t>
            </w:r>
            <w:r w:rsidR="00594E53">
              <w:rPr>
                <w:rFonts w:eastAsia="MS Mincho"/>
              </w:rPr>
              <w:t xml:space="preserve">from </w:t>
            </w:r>
            <w:r>
              <w:rPr>
                <w:rFonts w:eastAsia="MS Mincho"/>
              </w:rPr>
              <w:t xml:space="preserve">a potential leak source as defined in </w:t>
            </w:r>
            <w:r w:rsidR="00D873DE">
              <w:fldChar w:fldCharType="begin"/>
            </w:r>
            <w:r w:rsidR="00D873DE">
              <w:instrText xml:space="preserve"> REF _Ref382914496 \h  \* MERGEFORMAT </w:instrText>
            </w:r>
            <w:r w:rsidR="00D873DE">
              <w:fldChar w:fldCharType="separate"/>
            </w:r>
            <w:r w:rsidR="003C4F2C">
              <w:rPr>
                <w:color w:val="0000FF"/>
              </w:rPr>
              <w:t>6.6 Classifica</w:t>
            </w:r>
            <w:r w:rsidR="00D873DE" w:rsidRPr="00D873DE">
              <w:rPr>
                <w:color w:val="0000FF"/>
              </w:rPr>
              <w:t>tion of Potential Leak Sources</w:t>
            </w:r>
            <w:r w:rsidR="00D873DE">
              <w:fldChar w:fldCharType="end"/>
            </w:r>
          </w:p>
        </w:tc>
        <w:tc>
          <w:tcPr>
            <w:tcW w:w="5328" w:type="dxa"/>
            <w:tcBorders>
              <w:top w:val="single" w:sz="4" w:space="0" w:color="auto"/>
              <w:left w:val="single" w:sz="4" w:space="0" w:color="auto"/>
              <w:bottom w:val="single" w:sz="4" w:space="0" w:color="auto"/>
              <w:right w:val="single" w:sz="4" w:space="0" w:color="auto"/>
            </w:tcBorders>
          </w:tcPr>
          <w:p w14:paraId="51D18707" w14:textId="754002F4" w:rsidR="00740F86" w:rsidRDefault="00740F86" w:rsidP="006959B1">
            <w:pPr>
              <w:pStyle w:val="BlockText"/>
              <w:rPr>
                <w:rFonts w:eastAsia="MS Mincho"/>
              </w:rPr>
            </w:pPr>
            <w:r>
              <w:rPr>
                <w:rFonts w:eastAsia="MS Mincho"/>
              </w:rPr>
              <w:t xml:space="preserve">General purpose electrical equipment meeting all other requirements of this Procedure and </w:t>
            </w:r>
            <w:r w:rsidRPr="003C4F2C">
              <w:rPr>
                <w:rFonts w:eastAsia="MS Mincho"/>
              </w:rPr>
              <w:t>OPS0177A Operation Requirements for Electrical Systems Offshore</w:t>
            </w:r>
            <w:r>
              <w:rPr>
                <w:rFonts w:eastAsia="MS Mincho"/>
              </w:rPr>
              <w:t xml:space="preserve"> may be used.</w:t>
            </w:r>
          </w:p>
        </w:tc>
      </w:tr>
      <w:tr w:rsidR="00740F86" w14:paraId="51D1870C" w14:textId="77777777" w:rsidTr="006959B1">
        <w:tc>
          <w:tcPr>
            <w:tcW w:w="10548" w:type="dxa"/>
            <w:gridSpan w:val="2"/>
            <w:tcBorders>
              <w:top w:val="single" w:sz="4" w:space="0" w:color="auto"/>
              <w:left w:val="single" w:sz="4" w:space="0" w:color="auto"/>
              <w:bottom w:val="single" w:sz="4" w:space="0" w:color="auto"/>
              <w:right w:val="single" w:sz="4" w:space="0" w:color="auto"/>
            </w:tcBorders>
          </w:tcPr>
          <w:p w14:paraId="51D18709" w14:textId="77777777" w:rsidR="00740F86" w:rsidRPr="00594E53" w:rsidRDefault="00740F86" w:rsidP="006959B1">
            <w:pPr>
              <w:pStyle w:val="BulletText1"/>
              <w:numPr>
                <w:ilvl w:val="0"/>
                <w:numId w:val="0"/>
              </w:numPr>
              <w:ind w:left="187" w:hanging="187"/>
              <w:rPr>
                <w:bCs/>
                <w:sz w:val="22"/>
                <w:szCs w:val="22"/>
              </w:rPr>
            </w:pPr>
            <w:r w:rsidRPr="00594E53">
              <w:rPr>
                <w:bCs/>
                <w:sz w:val="22"/>
                <w:szCs w:val="22"/>
              </w:rPr>
              <w:t>* Exceptions:</w:t>
            </w:r>
          </w:p>
          <w:p w14:paraId="51D1870A" w14:textId="77777777" w:rsidR="00740F86" w:rsidRPr="00594E53" w:rsidRDefault="00740F86" w:rsidP="006959B1">
            <w:pPr>
              <w:pStyle w:val="BulletText2"/>
              <w:rPr>
                <w:rFonts w:eastAsia="MS Mincho"/>
                <w:sz w:val="22"/>
                <w:szCs w:val="22"/>
              </w:rPr>
            </w:pPr>
            <w:r w:rsidRPr="00594E53">
              <w:rPr>
                <w:rFonts w:eastAsia="MS Mincho"/>
                <w:sz w:val="22"/>
                <w:szCs w:val="22"/>
              </w:rPr>
              <w:t>When equipment approved for use in hazardous (classified) areas is not available, unapproved equipment shall meet the minimum requirements as defined in the equipment checklists.</w:t>
            </w:r>
          </w:p>
          <w:p w14:paraId="51D1870B" w14:textId="77777777" w:rsidR="00740F86" w:rsidRDefault="00740F86" w:rsidP="006959B1">
            <w:pPr>
              <w:pStyle w:val="BulletText2"/>
              <w:rPr>
                <w:rFonts w:eastAsia="MS Mincho"/>
              </w:rPr>
            </w:pPr>
            <w:r w:rsidRPr="00594E53">
              <w:rPr>
                <w:sz w:val="22"/>
                <w:szCs w:val="22"/>
              </w:rPr>
              <w:t xml:space="preserve">In cases where impervious, vapor-tight barriers that will contain or deflect a flammable gas cloud and prevent it from reaching the electrical ignition sources on temporary equipment are present. These barriers include blast walls, solid decks, and roofs. See </w:t>
            </w:r>
            <w:r w:rsidR="00D873DE">
              <w:fldChar w:fldCharType="begin"/>
            </w:r>
            <w:r w:rsidR="00D873DE">
              <w:instrText xml:space="preserve"> REF _Ref382914462 \h  \* MERGEFORMAT </w:instrText>
            </w:r>
            <w:r w:rsidR="00D873DE">
              <w:fldChar w:fldCharType="separate"/>
            </w:r>
            <w:r w:rsidR="00D873DE" w:rsidRPr="00D873DE">
              <w:rPr>
                <w:color w:val="0000FF"/>
                <w:sz w:val="22"/>
                <w:szCs w:val="22"/>
              </w:rPr>
              <w:t>6.3 Spacing Requirements for Temporary Equipment</w:t>
            </w:r>
            <w:r w:rsidR="00D873DE">
              <w:fldChar w:fldCharType="end"/>
            </w:r>
            <w:r w:rsidRPr="00594E53">
              <w:rPr>
                <w:color w:val="0000FF"/>
                <w:sz w:val="22"/>
                <w:szCs w:val="22"/>
              </w:rPr>
              <w:t xml:space="preserve"> </w:t>
            </w:r>
            <w:r w:rsidRPr="00594E53">
              <w:rPr>
                <w:sz w:val="22"/>
                <w:szCs w:val="22"/>
              </w:rPr>
              <w:t>for additional details.</w:t>
            </w:r>
          </w:p>
        </w:tc>
      </w:tr>
    </w:tbl>
    <w:p w14:paraId="51D1870D" w14:textId="77777777" w:rsidR="00740F86" w:rsidRPr="006959B1" w:rsidRDefault="00740F86" w:rsidP="006959B1">
      <w:pPr>
        <w:pStyle w:val="BlockLine"/>
      </w:pPr>
    </w:p>
    <w:p w14:paraId="51D1870F" w14:textId="77777777" w:rsidR="00977760" w:rsidRDefault="00977760" w:rsidP="006959B1">
      <w:pPr>
        <w:pStyle w:val="Heading3"/>
      </w:pPr>
      <w:bookmarkStart w:id="91" w:name="_2_Temporary_Equipment_1"/>
      <w:bookmarkStart w:id="92" w:name="_Toc397672885"/>
      <w:bookmarkStart w:id="93" w:name="SEC_2_Temp_Eqip_Process_Steps"/>
      <w:bookmarkEnd w:id="91"/>
      <w:r>
        <w:t>2 Temporary Equipment Process Steps</w:t>
      </w:r>
      <w:bookmarkEnd w:id="92"/>
    </w:p>
    <w:bookmarkEnd w:id="93"/>
    <w:p w14:paraId="51D18710" w14:textId="77777777" w:rsidR="00977760" w:rsidRPr="00AA3DDD" w:rsidRDefault="00977760" w:rsidP="006959B1">
      <w:pPr>
        <w:pStyle w:val="BlockLine"/>
      </w:pPr>
    </w:p>
    <w:tbl>
      <w:tblPr>
        <w:tblW w:w="0" w:type="auto"/>
        <w:tblInd w:w="108" w:type="dxa"/>
        <w:tblLayout w:type="fixed"/>
        <w:tblLook w:val="0000" w:firstRow="0" w:lastRow="0" w:firstColumn="0" w:lastColumn="0" w:noHBand="0" w:noVBand="0"/>
      </w:tblPr>
      <w:tblGrid>
        <w:gridCol w:w="1620"/>
        <w:gridCol w:w="8820"/>
      </w:tblGrid>
      <w:tr w:rsidR="00977760" w14:paraId="51D18714" w14:textId="77777777" w:rsidTr="006959B1">
        <w:trPr>
          <w:trHeight w:val="99"/>
        </w:trPr>
        <w:tc>
          <w:tcPr>
            <w:tcW w:w="1620" w:type="dxa"/>
          </w:tcPr>
          <w:p w14:paraId="51D18711" w14:textId="77777777" w:rsidR="00977760" w:rsidRDefault="00977760" w:rsidP="006959B1">
            <w:pPr>
              <w:pStyle w:val="Heading4"/>
            </w:pPr>
            <w:bookmarkStart w:id="94" w:name="_Toc153783817"/>
            <w:bookmarkStart w:id="95" w:name="_Toc392755954"/>
            <w:bookmarkStart w:id="96" w:name="_Toc397672886"/>
            <w:r>
              <w:t xml:space="preserve">2.1 </w:t>
            </w:r>
            <w:bookmarkEnd w:id="94"/>
            <w:r>
              <w:t xml:space="preserve">Process </w:t>
            </w:r>
            <w:r>
              <w:lastRenderedPageBreak/>
              <w:t>Steps</w:t>
            </w:r>
            <w:bookmarkEnd w:id="95"/>
            <w:bookmarkEnd w:id="96"/>
          </w:p>
        </w:tc>
        <w:tc>
          <w:tcPr>
            <w:tcW w:w="8820" w:type="dxa"/>
          </w:tcPr>
          <w:p w14:paraId="51D18712" w14:textId="77777777" w:rsidR="00726888" w:rsidRDefault="00BB6EBA" w:rsidP="006959B1">
            <w:pPr>
              <w:pStyle w:val="BlockText"/>
            </w:pPr>
            <w:r>
              <w:lastRenderedPageBreak/>
              <w:t>S</w:t>
            </w:r>
            <w:r w:rsidR="00977760">
              <w:t>teps for requesting, inspecting, installing, and using temporary equipment</w:t>
            </w:r>
            <w:r>
              <w:t xml:space="preserve"> are </w:t>
            </w:r>
            <w:r>
              <w:lastRenderedPageBreak/>
              <w:t>detailed below</w:t>
            </w:r>
            <w:r w:rsidR="00977760">
              <w:t>.</w:t>
            </w:r>
          </w:p>
          <w:p w14:paraId="51D18713" w14:textId="77777777" w:rsidR="00977760" w:rsidRPr="00726888" w:rsidRDefault="00977760" w:rsidP="006959B1">
            <w:pPr>
              <w:pStyle w:val="NoteText"/>
              <w:spacing w:before="160"/>
              <w:rPr>
                <w:sz w:val="22"/>
                <w:szCs w:val="22"/>
              </w:rPr>
            </w:pPr>
            <w:r w:rsidRPr="00726888">
              <w:rPr>
                <w:sz w:val="22"/>
                <w:szCs w:val="22"/>
              </w:rPr>
              <w:t>NOTE:</w:t>
            </w:r>
            <w:r w:rsidR="00726888" w:rsidRPr="00726888">
              <w:rPr>
                <w:sz w:val="22"/>
                <w:szCs w:val="22"/>
              </w:rPr>
              <w:tab/>
            </w:r>
            <w:r w:rsidR="00881C89" w:rsidRPr="00726888">
              <w:rPr>
                <w:sz w:val="22"/>
                <w:szCs w:val="22"/>
              </w:rPr>
              <w:t>Not a</w:t>
            </w:r>
            <w:r w:rsidRPr="00726888">
              <w:rPr>
                <w:sz w:val="22"/>
                <w:szCs w:val="22"/>
              </w:rPr>
              <w:t>ll situations/variables that may require consideratio</w:t>
            </w:r>
            <w:r w:rsidR="001D0C04" w:rsidRPr="00726888">
              <w:rPr>
                <w:sz w:val="22"/>
                <w:szCs w:val="22"/>
              </w:rPr>
              <w:t>n are included in the table.</w:t>
            </w:r>
          </w:p>
        </w:tc>
      </w:tr>
    </w:tbl>
    <w:p w14:paraId="51D18715" w14:textId="77777777" w:rsidR="00977760" w:rsidRPr="006959B1" w:rsidRDefault="00977760" w:rsidP="006959B1">
      <w:pPr>
        <w:pStyle w:val="BlockText"/>
      </w:pPr>
    </w:p>
    <w:tbl>
      <w:tblPr>
        <w:tblW w:w="1044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720"/>
        <w:gridCol w:w="8046"/>
      </w:tblGrid>
      <w:tr w:rsidR="00514D65" w:rsidRPr="006959B1" w14:paraId="51D18719" w14:textId="77777777" w:rsidTr="006959B1">
        <w:trPr>
          <w:trHeight w:val="89"/>
          <w:tblHeader/>
        </w:trPr>
        <w:tc>
          <w:tcPr>
            <w:tcW w:w="1674" w:type="dxa"/>
            <w:tcMar>
              <w:left w:w="29" w:type="dxa"/>
              <w:right w:w="29" w:type="dxa"/>
            </w:tcMar>
            <w:vAlign w:val="center"/>
          </w:tcPr>
          <w:p w14:paraId="51D18716" w14:textId="77777777" w:rsidR="00977760" w:rsidRPr="006959B1" w:rsidRDefault="00977760" w:rsidP="006959B1">
            <w:pPr>
              <w:pStyle w:val="TableHeaderText"/>
              <w:rPr>
                <w:sz w:val="20"/>
                <w:szCs w:val="20"/>
              </w:rPr>
            </w:pPr>
            <w:r w:rsidRPr="006959B1">
              <w:rPr>
                <w:sz w:val="20"/>
                <w:szCs w:val="20"/>
              </w:rPr>
              <w:t>Role</w:t>
            </w:r>
          </w:p>
        </w:tc>
        <w:tc>
          <w:tcPr>
            <w:tcW w:w="720" w:type="dxa"/>
            <w:tcMar>
              <w:left w:w="29" w:type="dxa"/>
              <w:right w:w="29" w:type="dxa"/>
            </w:tcMar>
            <w:vAlign w:val="center"/>
          </w:tcPr>
          <w:p w14:paraId="51D18717" w14:textId="77777777" w:rsidR="00977760" w:rsidRPr="006959B1" w:rsidRDefault="00977760" w:rsidP="006959B1">
            <w:pPr>
              <w:pStyle w:val="BlockText"/>
              <w:jc w:val="center"/>
              <w:rPr>
                <w:b/>
                <w:bCs/>
                <w:sz w:val="20"/>
                <w:szCs w:val="20"/>
              </w:rPr>
            </w:pPr>
            <w:r w:rsidRPr="006959B1">
              <w:rPr>
                <w:b/>
                <w:bCs/>
                <w:sz w:val="20"/>
                <w:szCs w:val="20"/>
              </w:rPr>
              <w:t>Step</w:t>
            </w:r>
          </w:p>
        </w:tc>
        <w:tc>
          <w:tcPr>
            <w:tcW w:w="8046" w:type="dxa"/>
            <w:vAlign w:val="center"/>
          </w:tcPr>
          <w:p w14:paraId="51D18718" w14:textId="77777777" w:rsidR="00977760" w:rsidRPr="006959B1" w:rsidRDefault="00977760" w:rsidP="006959B1">
            <w:pPr>
              <w:pStyle w:val="TableHeaderText"/>
              <w:rPr>
                <w:sz w:val="20"/>
                <w:szCs w:val="20"/>
              </w:rPr>
            </w:pPr>
            <w:r w:rsidRPr="006959B1">
              <w:rPr>
                <w:sz w:val="20"/>
                <w:szCs w:val="20"/>
              </w:rPr>
              <w:t>Description</w:t>
            </w:r>
          </w:p>
        </w:tc>
      </w:tr>
      <w:tr w:rsidR="00ED1B26" w:rsidRPr="006959B1" w14:paraId="51D1871D" w14:textId="77777777" w:rsidTr="006959B1">
        <w:trPr>
          <w:cantSplit/>
          <w:trHeight w:val="45"/>
        </w:trPr>
        <w:tc>
          <w:tcPr>
            <w:tcW w:w="1674" w:type="dxa"/>
            <w:vMerge w:val="restart"/>
            <w:tcMar>
              <w:left w:w="58" w:type="dxa"/>
              <w:right w:w="58" w:type="dxa"/>
            </w:tcMar>
            <w:vAlign w:val="center"/>
          </w:tcPr>
          <w:p w14:paraId="51D1871A" w14:textId="77777777" w:rsidR="00ED1B26" w:rsidRPr="006959B1" w:rsidRDefault="00ED1B26" w:rsidP="006959B1">
            <w:pPr>
              <w:pStyle w:val="BlockText"/>
              <w:jc w:val="center"/>
              <w:rPr>
                <w:sz w:val="20"/>
                <w:szCs w:val="20"/>
              </w:rPr>
            </w:pPr>
            <w:r w:rsidRPr="006959B1">
              <w:rPr>
                <w:sz w:val="20"/>
                <w:szCs w:val="20"/>
              </w:rPr>
              <w:t>Requester</w:t>
            </w:r>
          </w:p>
        </w:tc>
        <w:tc>
          <w:tcPr>
            <w:tcW w:w="720" w:type="dxa"/>
          </w:tcPr>
          <w:p w14:paraId="51D1871B" w14:textId="77777777" w:rsidR="00ED1B26" w:rsidRPr="006959B1" w:rsidRDefault="00ED1B26" w:rsidP="006959B1">
            <w:pPr>
              <w:pStyle w:val="BlockText"/>
              <w:jc w:val="center"/>
              <w:rPr>
                <w:sz w:val="20"/>
                <w:szCs w:val="20"/>
              </w:rPr>
            </w:pPr>
            <w:r w:rsidRPr="006959B1">
              <w:rPr>
                <w:sz w:val="20"/>
                <w:szCs w:val="20"/>
              </w:rPr>
              <w:t>1</w:t>
            </w:r>
          </w:p>
        </w:tc>
        <w:tc>
          <w:tcPr>
            <w:tcW w:w="8046" w:type="dxa"/>
          </w:tcPr>
          <w:p w14:paraId="51D1871C" w14:textId="77777777" w:rsidR="00ED1B26" w:rsidRPr="006959B1" w:rsidRDefault="00ED1B26" w:rsidP="006959B1">
            <w:pPr>
              <w:pStyle w:val="BlockText"/>
              <w:rPr>
                <w:sz w:val="20"/>
                <w:szCs w:val="20"/>
              </w:rPr>
            </w:pPr>
            <w:r w:rsidRPr="006959B1">
              <w:rPr>
                <w:sz w:val="20"/>
                <w:szCs w:val="20"/>
              </w:rPr>
              <w:t>Identify the need for temporary equipment.</w:t>
            </w:r>
          </w:p>
        </w:tc>
      </w:tr>
      <w:tr w:rsidR="00ED1B26" w:rsidRPr="006959B1" w14:paraId="51D18732" w14:textId="77777777" w:rsidTr="006959B1">
        <w:trPr>
          <w:cantSplit/>
          <w:trHeight w:val="2978"/>
        </w:trPr>
        <w:tc>
          <w:tcPr>
            <w:tcW w:w="1674" w:type="dxa"/>
            <w:vMerge/>
            <w:tcMar>
              <w:left w:w="58" w:type="dxa"/>
              <w:right w:w="58" w:type="dxa"/>
            </w:tcMar>
            <w:vAlign w:val="center"/>
          </w:tcPr>
          <w:p w14:paraId="51D1871E" w14:textId="77777777" w:rsidR="00ED1B26" w:rsidRPr="006959B1" w:rsidRDefault="00ED1B26" w:rsidP="006959B1">
            <w:pPr>
              <w:pStyle w:val="BlockText"/>
              <w:jc w:val="center"/>
              <w:rPr>
                <w:sz w:val="20"/>
                <w:szCs w:val="20"/>
              </w:rPr>
            </w:pPr>
          </w:p>
        </w:tc>
        <w:tc>
          <w:tcPr>
            <w:tcW w:w="720" w:type="dxa"/>
          </w:tcPr>
          <w:p w14:paraId="51D1871F" w14:textId="77777777" w:rsidR="00ED1B26" w:rsidRPr="006959B1" w:rsidRDefault="00ED1B26" w:rsidP="006959B1">
            <w:pPr>
              <w:pStyle w:val="BlockText"/>
              <w:jc w:val="center"/>
              <w:rPr>
                <w:sz w:val="20"/>
                <w:szCs w:val="20"/>
              </w:rPr>
            </w:pPr>
            <w:r w:rsidRPr="006959B1">
              <w:rPr>
                <w:sz w:val="20"/>
                <w:szCs w:val="20"/>
              </w:rPr>
              <w:t>2</w:t>
            </w:r>
          </w:p>
        </w:tc>
        <w:tc>
          <w:tcPr>
            <w:tcW w:w="8046" w:type="dxa"/>
          </w:tcPr>
          <w:p w14:paraId="51D18720" w14:textId="77777777" w:rsidR="00ED1B26" w:rsidRPr="006959B1" w:rsidRDefault="00ED1B26" w:rsidP="006959B1">
            <w:pPr>
              <w:pStyle w:val="BlockText"/>
              <w:rPr>
                <w:sz w:val="20"/>
                <w:szCs w:val="20"/>
              </w:rPr>
            </w:pPr>
            <w:r w:rsidRPr="006959B1">
              <w:rPr>
                <w:sz w:val="20"/>
                <w:szCs w:val="20"/>
              </w:rPr>
              <w:t>Select appropriate checklist(s):</w:t>
            </w:r>
          </w:p>
          <w:p w14:paraId="51D18721" w14:textId="77777777" w:rsidR="00ED1B26" w:rsidRPr="006959B1" w:rsidRDefault="00ED1B26" w:rsidP="006959B1">
            <w:pPr>
              <w:pStyle w:val="NoteText"/>
              <w:spacing w:before="160" w:after="160"/>
              <w:rPr>
                <w:sz w:val="20"/>
                <w:szCs w:val="20"/>
              </w:rPr>
            </w:pPr>
            <w:r w:rsidRPr="006959B1">
              <w:rPr>
                <w:sz w:val="20"/>
                <w:szCs w:val="20"/>
              </w:rPr>
              <w:t>NOTE:</w:t>
            </w:r>
            <w:r w:rsidRPr="006959B1">
              <w:rPr>
                <w:sz w:val="20"/>
                <w:szCs w:val="20"/>
              </w:rPr>
              <w:tab/>
              <w:t>Some temporary equipment may require the use of multiple checklists (e.g. a skid with tanks and a pump driven by an engine or electric motor).</w:t>
            </w:r>
          </w:p>
          <w:tbl>
            <w:tblPr>
              <w:tblW w:w="7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4946"/>
            </w:tblGrid>
            <w:tr w:rsidR="00ED1B26" w:rsidRPr="006959B1" w14:paraId="51D18724" w14:textId="77777777" w:rsidTr="006959B1">
              <w:trPr>
                <w:trHeight w:val="252"/>
              </w:trPr>
              <w:tc>
                <w:tcPr>
                  <w:tcW w:w="2803" w:type="dxa"/>
                  <w:shd w:val="clear" w:color="auto" w:fill="E6E6E6"/>
                </w:tcPr>
                <w:p w14:paraId="51D18722" w14:textId="77777777" w:rsidR="00ED1B26" w:rsidRPr="006959B1" w:rsidRDefault="00ED1B26" w:rsidP="006959B1">
                  <w:pPr>
                    <w:pStyle w:val="BlockText"/>
                    <w:rPr>
                      <w:b/>
                      <w:bCs/>
                      <w:sz w:val="20"/>
                      <w:szCs w:val="20"/>
                    </w:rPr>
                  </w:pPr>
                  <w:r w:rsidRPr="006959B1">
                    <w:rPr>
                      <w:b/>
                      <w:bCs/>
                      <w:sz w:val="20"/>
                      <w:szCs w:val="20"/>
                    </w:rPr>
                    <w:t>Doc Number</w:t>
                  </w:r>
                </w:p>
              </w:tc>
              <w:tc>
                <w:tcPr>
                  <w:tcW w:w="4946" w:type="dxa"/>
                  <w:shd w:val="clear" w:color="auto" w:fill="E6E6E6"/>
                </w:tcPr>
                <w:p w14:paraId="51D18723" w14:textId="77777777" w:rsidR="00ED1B26" w:rsidRPr="006959B1" w:rsidRDefault="00ED1B26" w:rsidP="006959B1">
                  <w:pPr>
                    <w:pStyle w:val="BlockText"/>
                    <w:rPr>
                      <w:b/>
                      <w:bCs/>
                      <w:sz w:val="20"/>
                      <w:szCs w:val="20"/>
                    </w:rPr>
                  </w:pPr>
                  <w:r w:rsidRPr="006959B1">
                    <w:rPr>
                      <w:b/>
                      <w:bCs/>
                      <w:sz w:val="20"/>
                      <w:szCs w:val="20"/>
                    </w:rPr>
                    <w:t>Title</w:t>
                  </w:r>
                </w:p>
              </w:tc>
            </w:tr>
            <w:tr w:rsidR="00ED1B26" w:rsidRPr="006959B1" w14:paraId="51D18727" w14:textId="77777777" w:rsidTr="006959B1">
              <w:trPr>
                <w:trHeight w:val="272"/>
              </w:trPr>
              <w:tc>
                <w:tcPr>
                  <w:tcW w:w="2803" w:type="dxa"/>
                </w:tcPr>
                <w:p w14:paraId="51D18725" w14:textId="133B6230" w:rsidR="00ED1B26" w:rsidRPr="006959B1" w:rsidRDefault="00ED1B26" w:rsidP="006959B1">
                  <w:pPr>
                    <w:pStyle w:val="BlockText"/>
                    <w:rPr>
                      <w:rStyle w:val="Hyperlink"/>
                      <w:color w:val="auto"/>
                      <w:sz w:val="20"/>
                      <w:szCs w:val="20"/>
                    </w:rPr>
                  </w:pPr>
                  <w:r w:rsidRPr="006959B1">
                    <w:rPr>
                      <w:sz w:val="20"/>
                      <w:szCs w:val="20"/>
                    </w:rPr>
                    <w:t>OPS0077A-PR01-TO.01</w:t>
                  </w:r>
                </w:p>
              </w:tc>
              <w:tc>
                <w:tcPr>
                  <w:tcW w:w="4946" w:type="dxa"/>
                </w:tcPr>
                <w:p w14:paraId="51D18726" w14:textId="77777777" w:rsidR="00ED1B26" w:rsidRPr="006959B1" w:rsidRDefault="00ED1B26" w:rsidP="006959B1">
                  <w:pPr>
                    <w:pStyle w:val="BlockText"/>
                    <w:rPr>
                      <w:rStyle w:val="Hyperlink"/>
                      <w:color w:val="auto"/>
                      <w:sz w:val="20"/>
                      <w:szCs w:val="20"/>
                    </w:rPr>
                  </w:pPr>
                  <w:r w:rsidRPr="006959B1">
                    <w:rPr>
                      <w:sz w:val="20"/>
                      <w:szCs w:val="20"/>
                    </w:rPr>
                    <w:t>Engine-Driven Temporary Equipment Checklist</w:t>
                  </w:r>
                </w:p>
              </w:tc>
            </w:tr>
            <w:tr w:rsidR="00ED1B26" w:rsidRPr="006959B1" w14:paraId="51D1872A" w14:textId="77777777" w:rsidTr="006959B1">
              <w:trPr>
                <w:trHeight w:val="272"/>
              </w:trPr>
              <w:tc>
                <w:tcPr>
                  <w:tcW w:w="2803" w:type="dxa"/>
                </w:tcPr>
                <w:p w14:paraId="51D18728" w14:textId="4AA0CBF6" w:rsidR="00ED1B26" w:rsidRPr="006959B1" w:rsidRDefault="00ED1B26" w:rsidP="006959B1">
                  <w:pPr>
                    <w:pStyle w:val="BlockText"/>
                    <w:rPr>
                      <w:rStyle w:val="Hyperlink"/>
                      <w:color w:val="auto"/>
                      <w:sz w:val="20"/>
                      <w:szCs w:val="20"/>
                    </w:rPr>
                  </w:pPr>
                  <w:r w:rsidRPr="006959B1">
                    <w:rPr>
                      <w:sz w:val="20"/>
                      <w:szCs w:val="20"/>
                    </w:rPr>
                    <w:t>OPS0077A-PR01-TO.02</w:t>
                  </w:r>
                </w:p>
              </w:tc>
              <w:tc>
                <w:tcPr>
                  <w:tcW w:w="4946" w:type="dxa"/>
                </w:tcPr>
                <w:p w14:paraId="51D18729" w14:textId="77777777" w:rsidR="00ED1B26" w:rsidRPr="006959B1" w:rsidRDefault="00ED1B26" w:rsidP="006959B1">
                  <w:pPr>
                    <w:pStyle w:val="BlockText"/>
                    <w:rPr>
                      <w:rStyle w:val="Hyperlink"/>
                      <w:color w:val="auto"/>
                      <w:sz w:val="20"/>
                      <w:szCs w:val="20"/>
                    </w:rPr>
                  </w:pPr>
                  <w:r w:rsidRPr="006959B1">
                    <w:rPr>
                      <w:sz w:val="20"/>
                      <w:szCs w:val="20"/>
                    </w:rPr>
                    <w:t>Electric Motor-Driven and Electrical Temporary Equipment Checklist</w:t>
                  </w:r>
                </w:p>
              </w:tc>
            </w:tr>
            <w:tr w:rsidR="00ED1B26" w:rsidRPr="006959B1" w14:paraId="51D1872D" w14:textId="77777777" w:rsidTr="006959B1">
              <w:trPr>
                <w:trHeight w:val="257"/>
              </w:trPr>
              <w:tc>
                <w:tcPr>
                  <w:tcW w:w="2803" w:type="dxa"/>
                </w:tcPr>
                <w:p w14:paraId="51D1872B" w14:textId="7A4347AA" w:rsidR="00ED1B26" w:rsidRPr="006959B1" w:rsidRDefault="00ED1B26" w:rsidP="006959B1">
                  <w:pPr>
                    <w:pStyle w:val="BlockText"/>
                    <w:rPr>
                      <w:rStyle w:val="Hyperlink"/>
                      <w:color w:val="auto"/>
                      <w:sz w:val="20"/>
                      <w:szCs w:val="20"/>
                    </w:rPr>
                  </w:pPr>
                  <w:r w:rsidRPr="006959B1">
                    <w:rPr>
                      <w:sz w:val="20"/>
                      <w:szCs w:val="20"/>
                    </w:rPr>
                    <w:t>OPS0077A-PR01-TO.03</w:t>
                  </w:r>
                </w:p>
              </w:tc>
              <w:tc>
                <w:tcPr>
                  <w:tcW w:w="4946" w:type="dxa"/>
                </w:tcPr>
                <w:p w14:paraId="51D1872C" w14:textId="77777777" w:rsidR="00ED1B26" w:rsidRPr="006959B1" w:rsidRDefault="00ED1B26" w:rsidP="006959B1">
                  <w:pPr>
                    <w:pStyle w:val="BlockText"/>
                    <w:rPr>
                      <w:rStyle w:val="Hyperlink"/>
                      <w:color w:val="auto"/>
                      <w:sz w:val="20"/>
                      <w:szCs w:val="20"/>
                    </w:rPr>
                  </w:pPr>
                  <w:r w:rsidRPr="006959B1">
                    <w:rPr>
                      <w:sz w:val="20"/>
                      <w:szCs w:val="20"/>
                    </w:rPr>
                    <w:t>Temporary Tank and Vessels Checklist</w:t>
                  </w:r>
                </w:p>
              </w:tc>
            </w:tr>
            <w:tr w:rsidR="00ED1B26" w:rsidRPr="006959B1" w14:paraId="51D18730" w14:textId="77777777" w:rsidTr="006959B1">
              <w:trPr>
                <w:trHeight w:val="272"/>
              </w:trPr>
              <w:tc>
                <w:tcPr>
                  <w:tcW w:w="2803" w:type="dxa"/>
                </w:tcPr>
                <w:p w14:paraId="51D1872E" w14:textId="32507AFC" w:rsidR="00ED1B26" w:rsidRPr="006959B1" w:rsidRDefault="00ED1B26" w:rsidP="006959B1">
                  <w:pPr>
                    <w:pStyle w:val="BlockText"/>
                    <w:rPr>
                      <w:rStyle w:val="Hyperlink"/>
                      <w:color w:val="auto"/>
                      <w:sz w:val="20"/>
                      <w:szCs w:val="20"/>
                    </w:rPr>
                  </w:pPr>
                  <w:r w:rsidRPr="006959B1">
                    <w:rPr>
                      <w:sz w:val="20"/>
                      <w:szCs w:val="20"/>
                    </w:rPr>
                    <w:t>OPS0077A-PR01-TO.09</w:t>
                  </w:r>
                </w:p>
              </w:tc>
              <w:tc>
                <w:tcPr>
                  <w:tcW w:w="4946" w:type="dxa"/>
                </w:tcPr>
                <w:p w14:paraId="51D1872F" w14:textId="77777777" w:rsidR="00ED1B26" w:rsidRPr="006959B1" w:rsidRDefault="00ED1B26" w:rsidP="006959B1">
                  <w:pPr>
                    <w:pStyle w:val="BlockText"/>
                    <w:rPr>
                      <w:rStyle w:val="Hyperlink"/>
                      <w:color w:val="auto"/>
                      <w:sz w:val="20"/>
                      <w:szCs w:val="20"/>
                    </w:rPr>
                  </w:pPr>
                  <w:r w:rsidRPr="006959B1">
                    <w:rPr>
                      <w:sz w:val="20"/>
                      <w:szCs w:val="20"/>
                    </w:rPr>
                    <w:t>Temporary Buildings Checklist</w:t>
                  </w:r>
                </w:p>
              </w:tc>
            </w:tr>
          </w:tbl>
          <w:p w14:paraId="51D18731" w14:textId="77777777" w:rsidR="00ED1B26" w:rsidRPr="006959B1" w:rsidRDefault="00ED1B26" w:rsidP="006959B1">
            <w:pPr>
              <w:pStyle w:val="BlockText"/>
              <w:rPr>
                <w:sz w:val="20"/>
                <w:szCs w:val="20"/>
              </w:rPr>
            </w:pPr>
          </w:p>
        </w:tc>
      </w:tr>
      <w:tr w:rsidR="00ED1B26" w:rsidRPr="006959B1" w14:paraId="51D18736" w14:textId="77777777" w:rsidTr="006959B1">
        <w:trPr>
          <w:cantSplit/>
          <w:trHeight w:val="40"/>
        </w:trPr>
        <w:tc>
          <w:tcPr>
            <w:tcW w:w="1674" w:type="dxa"/>
            <w:vMerge/>
            <w:tcMar>
              <w:left w:w="58" w:type="dxa"/>
              <w:right w:w="58" w:type="dxa"/>
            </w:tcMar>
            <w:vAlign w:val="center"/>
          </w:tcPr>
          <w:p w14:paraId="51D18733" w14:textId="77777777" w:rsidR="00ED1B26" w:rsidRPr="006959B1" w:rsidRDefault="00ED1B26" w:rsidP="006959B1">
            <w:pPr>
              <w:pStyle w:val="BlockText"/>
              <w:jc w:val="center"/>
              <w:rPr>
                <w:sz w:val="20"/>
                <w:szCs w:val="20"/>
              </w:rPr>
            </w:pPr>
          </w:p>
        </w:tc>
        <w:tc>
          <w:tcPr>
            <w:tcW w:w="720" w:type="dxa"/>
          </w:tcPr>
          <w:p w14:paraId="51D18734" w14:textId="77777777" w:rsidR="00ED1B26" w:rsidRPr="006959B1" w:rsidRDefault="00ED1B26" w:rsidP="006959B1">
            <w:pPr>
              <w:pStyle w:val="BlockText"/>
              <w:jc w:val="center"/>
              <w:rPr>
                <w:sz w:val="20"/>
                <w:szCs w:val="20"/>
              </w:rPr>
            </w:pPr>
            <w:r w:rsidRPr="006959B1">
              <w:rPr>
                <w:sz w:val="20"/>
                <w:szCs w:val="20"/>
              </w:rPr>
              <w:t>3</w:t>
            </w:r>
          </w:p>
        </w:tc>
        <w:tc>
          <w:tcPr>
            <w:tcW w:w="8046" w:type="dxa"/>
          </w:tcPr>
          <w:p w14:paraId="51D18735" w14:textId="77777777" w:rsidR="00ED1B26" w:rsidRPr="006959B1" w:rsidRDefault="00ED1B26" w:rsidP="006959B1">
            <w:pPr>
              <w:pStyle w:val="BlockText"/>
              <w:rPr>
                <w:sz w:val="20"/>
                <w:szCs w:val="20"/>
              </w:rPr>
            </w:pPr>
            <w:r w:rsidRPr="006959B1">
              <w:rPr>
                <w:sz w:val="20"/>
                <w:szCs w:val="20"/>
              </w:rPr>
              <w:t>Conduct site survey to determine equipment placement.</w:t>
            </w:r>
          </w:p>
        </w:tc>
      </w:tr>
      <w:tr w:rsidR="00ED1B26" w:rsidRPr="006959B1" w14:paraId="51D1873A" w14:textId="77777777" w:rsidTr="006959B1">
        <w:trPr>
          <w:cantSplit/>
          <w:trHeight w:val="40"/>
        </w:trPr>
        <w:tc>
          <w:tcPr>
            <w:tcW w:w="1674" w:type="dxa"/>
            <w:vMerge/>
            <w:tcMar>
              <w:left w:w="58" w:type="dxa"/>
              <w:right w:w="58" w:type="dxa"/>
            </w:tcMar>
            <w:vAlign w:val="center"/>
          </w:tcPr>
          <w:p w14:paraId="51D18737" w14:textId="77777777" w:rsidR="00ED1B26" w:rsidRPr="006959B1" w:rsidRDefault="00ED1B26" w:rsidP="006959B1">
            <w:pPr>
              <w:pStyle w:val="BlockText"/>
              <w:jc w:val="center"/>
              <w:rPr>
                <w:sz w:val="20"/>
                <w:szCs w:val="20"/>
              </w:rPr>
            </w:pPr>
          </w:p>
        </w:tc>
        <w:tc>
          <w:tcPr>
            <w:tcW w:w="720" w:type="dxa"/>
          </w:tcPr>
          <w:p w14:paraId="51D18738" w14:textId="77777777" w:rsidR="00ED1B26" w:rsidRPr="006959B1" w:rsidRDefault="00ED1B26" w:rsidP="006959B1">
            <w:pPr>
              <w:pStyle w:val="BlockText"/>
              <w:jc w:val="center"/>
              <w:rPr>
                <w:sz w:val="20"/>
                <w:szCs w:val="20"/>
              </w:rPr>
            </w:pPr>
            <w:r w:rsidRPr="006959B1">
              <w:rPr>
                <w:sz w:val="20"/>
                <w:szCs w:val="20"/>
              </w:rPr>
              <w:t>4</w:t>
            </w:r>
          </w:p>
        </w:tc>
        <w:tc>
          <w:tcPr>
            <w:tcW w:w="8046" w:type="dxa"/>
          </w:tcPr>
          <w:p w14:paraId="51D18739" w14:textId="77777777" w:rsidR="00ED1B26" w:rsidRPr="006959B1" w:rsidRDefault="00ED1B26" w:rsidP="006959B1">
            <w:pPr>
              <w:pStyle w:val="BlockText"/>
              <w:rPr>
                <w:sz w:val="20"/>
                <w:szCs w:val="20"/>
              </w:rPr>
            </w:pPr>
            <w:r w:rsidRPr="006959B1">
              <w:rPr>
                <w:sz w:val="20"/>
                <w:szCs w:val="20"/>
              </w:rPr>
              <w:t>Determine equipment classification requirements in accordance with facility area classification drawings and indicate on Step 1 of the checklist.</w:t>
            </w:r>
          </w:p>
        </w:tc>
      </w:tr>
      <w:tr w:rsidR="00ED1B26" w:rsidRPr="006959B1" w14:paraId="51D1873E" w14:textId="77777777" w:rsidTr="006959B1">
        <w:trPr>
          <w:cantSplit/>
          <w:trHeight w:val="40"/>
        </w:trPr>
        <w:tc>
          <w:tcPr>
            <w:tcW w:w="1674" w:type="dxa"/>
            <w:vMerge/>
            <w:tcMar>
              <w:left w:w="58" w:type="dxa"/>
              <w:right w:w="58" w:type="dxa"/>
            </w:tcMar>
            <w:vAlign w:val="center"/>
          </w:tcPr>
          <w:p w14:paraId="51D1873B" w14:textId="77777777" w:rsidR="00ED1B26" w:rsidRPr="006959B1" w:rsidRDefault="00ED1B26" w:rsidP="006959B1">
            <w:pPr>
              <w:pStyle w:val="BlockText"/>
              <w:jc w:val="center"/>
              <w:rPr>
                <w:sz w:val="20"/>
                <w:szCs w:val="20"/>
              </w:rPr>
            </w:pPr>
          </w:p>
        </w:tc>
        <w:tc>
          <w:tcPr>
            <w:tcW w:w="720" w:type="dxa"/>
          </w:tcPr>
          <w:p w14:paraId="51D1873C" w14:textId="77777777" w:rsidR="00ED1B26" w:rsidRPr="006959B1" w:rsidRDefault="00ED1B26" w:rsidP="006959B1">
            <w:pPr>
              <w:pStyle w:val="BlockText"/>
              <w:jc w:val="center"/>
              <w:rPr>
                <w:sz w:val="20"/>
                <w:szCs w:val="20"/>
              </w:rPr>
            </w:pPr>
            <w:r w:rsidRPr="006959B1">
              <w:rPr>
                <w:sz w:val="20"/>
                <w:szCs w:val="20"/>
              </w:rPr>
              <w:t>5</w:t>
            </w:r>
          </w:p>
        </w:tc>
        <w:tc>
          <w:tcPr>
            <w:tcW w:w="8046" w:type="dxa"/>
          </w:tcPr>
          <w:p w14:paraId="51D1873D" w14:textId="77777777" w:rsidR="00ED1B26" w:rsidRPr="006959B1" w:rsidRDefault="00ED1B26" w:rsidP="006959B1">
            <w:pPr>
              <w:pStyle w:val="BlockText"/>
              <w:rPr>
                <w:sz w:val="20"/>
                <w:szCs w:val="20"/>
              </w:rPr>
            </w:pPr>
            <w:r w:rsidRPr="006959B1">
              <w:rPr>
                <w:sz w:val="20"/>
                <w:szCs w:val="20"/>
              </w:rPr>
              <w:t>Complete Requestor information in Step 1 of the checklist.</w:t>
            </w:r>
          </w:p>
        </w:tc>
      </w:tr>
      <w:tr w:rsidR="00ED1B26" w:rsidRPr="006959B1" w14:paraId="51D18743" w14:textId="77777777" w:rsidTr="006959B1">
        <w:trPr>
          <w:cantSplit/>
          <w:trHeight w:val="40"/>
        </w:trPr>
        <w:tc>
          <w:tcPr>
            <w:tcW w:w="1674" w:type="dxa"/>
            <w:vMerge/>
            <w:tcMar>
              <w:left w:w="58" w:type="dxa"/>
              <w:right w:w="58" w:type="dxa"/>
            </w:tcMar>
            <w:vAlign w:val="center"/>
          </w:tcPr>
          <w:p w14:paraId="51D1873F" w14:textId="77777777" w:rsidR="00ED1B26" w:rsidRPr="006959B1" w:rsidRDefault="00ED1B26" w:rsidP="006959B1">
            <w:pPr>
              <w:pStyle w:val="BlockText"/>
              <w:jc w:val="center"/>
              <w:rPr>
                <w:sz w:val="20"/>
                <w:szCs w:val="20"/>
              </w:rPr>
            </w:pPr>
          </w:p>
        </w:tc>
        <w:tc>
          <w:tcPr>
            <w:tcW w:w="720" w:type="dxa"/>
          </w:tcPr>
          <w:p w14:paraId="51D18740" w14:textId="77777777" w:rsidR="00ED1B26" w:rsidRPr="006959B1" w:rsidRDefault="00ED1B26" w:rsidP="006959B1">
            <w:pPr>
              <w:pStyle w:val="BlockText"/>
              <w:jc w:val="center"/>
              <w:rPr>
                <w:sz w:val="20"/>
                <w:szCs w:val="20"/>
              </w:rPr>
            </w:pPr>
            <w:r w:rsidRPr="006959B1">
              <w:rPr>
                <w:sz w:val="20"/>
                <w:szCs w:val="20"/>
              </w:rPr>
              <w:t>6</w:t>
            </w:r>
          </w:p>
        </w:tc>
        <w:tc>
          <w:tcPr>
            <w:tcW w:w="8046" w:type="dxa"/>
          </w:tcPr>
          <w:p w14:paraId="51D18741" w14:textId="5EDF4F2B" w:rsidR="00ED1B26" w:rsidRPr="006959B1" w:rsidRDefault="00ED1B26" w:rsidP="006959B1">
            <w:pPr>
              <w:pStyle w:val="BlockText"/>
              <w:rPr>
                <w:sz w:val="20"/>
                <w:szCs w:val="20"/>
              </w:rPr>
            </w:pPr>
            <w:r w:rsidRPr="006959B1">
              <w:rPr>
                <w:sz w:val="20"/>
                <w:szCs w:val="20"/>
              </w:rPr>
              <w:t>Initiate MOC per HSE0004A</w:t>
            </w:r>
            <w:r w:rsidR="00D06184" w:rsidRPr="006959B1">
              <w:rPr>
                <w:sz w:val="20"/>
                <w:szCs w:val="20"/>
              </w:rPr>
              <w:t>;</w:t>
            </w:r>
            <w:r w:rsidRPr="006959B1">
              <w:rPr>
                <w:sz w:val="20"/>
                <w:szCs w:val="20"/>
              </w:rPr>
              <w:t xml:space="preserve"> including a review of deck loading by civil engineering to ensure that the deck loading is not exceeded.</w:t>
            </w:r>
          </w:p>
          <w:p w14:paraId="51D18742" w14:textId="77777777" w:rsidR="00ED1B26" w:rsidRPr="006959B1" w:rsidRDefault="00ED1B26" w:rsidP="006959B1">
            <w:pPr>
              <w:pStyle w:val="NoteText"/>
              <w:spacing w:before="160" w:after="160"/>
              <w:rPr>
                <w:sz w:val="20"/>
                <w:szCs w:val="20"/>
              </w:rPr>
            </w:pPr>
            <w:r w:rsidRPr="006959B1">
              <w:rPr>
                <w:sz w:val="20"/>
                <w:szCs w:val="20"/>
              </w:rPr>
              <w:t>NOTE:</w:t>
            </w:r>
            <w:r w:rsidRPr="006959B1">
              <w:rPr>
                <w:sz w:val="20"/>
                <w:szCs w:val="20"/>
              </w:rPr>
              <w:tab/>
              <w:t>Attach all supporting documentation to the MOC.</w:t>
            </w:r>
          </w:p>
        </w:tc>
      </w:tr>
      <w:tr w:rsidR="00ED1B26" w:rsidRPr="006959B1" w14:paraId="51D18747" w14:textId="77777777" w:rsidTr="006959B1">
        <w:trPr>
          <w:cantSplit/>
          <w:trHeight w:val="40"/>
        </w:trPr>
        <w:tc>
          <w:tcPr>
            <w:tcW w:w="1674" w:type="dxa"/>
            <w:vMerge/>
            <w:tcMar>
              <w:left w:w="58" w:type="dxa"/>
              <w:right w:w="58" w:type="dxa"/>
            </w:tcMar>
            <w:vAlign w:val="center"/>
          </w:tcPr>
          <w:p w14:paraId="51D18744" w14:textId="77777777" w:rsidR="00ED1B26" w:rsidRPr="006959B1" w:rsidRDefault="00ED1B26" w:rsidP="006959B1">
            <w:pPr>
              <w:pStyle w:val="BlockText"/>
              <w:jc w:val="center"/>
              <w:rPr>
                <w:sz w:val="20"/>
                <w:szCs w:val="20"/>
              </w:rPr>
            </w:pPr>
          </w:p>
        </w:tc>
        <w:tc>
          <w:tcPr>
            <w:tcW w:w="720" w:type="dxa"/>
          </w:tcPr>
          <w:p w14:paraId="51D18745" w14:textId="77777777" w:rsidR="00ED1B26" w:rsidRPr="006959B1" w:rsidRDefault="00ED1B26" w:rsidP="006959B1">
            <w:pPr>
              <w:pStyle w:val="BlockText"/>
              <w:jc w:val="center"/>
              <w:rPr>
                <w:sz w:val="20"/>
                <w:szCs w:val="20"/>
              </w:rPr>
            </w:pPr>
            <w:r w:rsidRPr="006959B1">
              <w:rPr>
                <w:sz w:val="20"/>
                <w:szCs w:val="20"/>
              </w:rPr>
              <w:t>7</w:t>
            </w:r>
          </w:p>
        </w:tc>
        <w:tc>
          <w:tcPr>
            <w:tcW w:w="8046" w:type="dxa"/>
          </w:tcPr>
          <w:p w14:paraId="51D18746" w14:textId="77777777" w:rsidR="00ED1B26" w:rsidRPr="006959B1" w:rsidRDefault="00ED1B26" w:rsidP="006959B1">
            <w:pPr>
              <w:pStyle w:val="BlockText"/>
              <w:rPr>
                <w:sz w:val="20"/>
                <w:szCs w:val="20"/>
              </w:rPr>
            </w:pPr>
            <w:r w:rsidRPr="006959B1">
              <w:rPr>
                <w:sz w:val="20"/>
                <w:szCs w:val="20"/>
              </w:rPr>
              <w:t>Contact Vendor and 3</w:t>
            </w:r>
            <w:r w:rsidRPr="006959B1">
              <w:rPr>
                <w:sz w:val="20"/>
                <w:szCs w:val="20"/>
                <w:vertAlign w:val="superscript"/>
              </w:rPr>
              <w:t>rd</w:t>
            </w:r>
            <w:r w:rsidRPr="006959B1">
              <w:rPr>
                <w:sz w:val="20"/>
                <w:szCs w:val="20"/>
              </w:rPr>
              <w:t xml:space="preserve"> Party Inspector to arrange inspection. A 48-hour notice prior to inspection is required.</w:t>
            </w:r>
          </w:p>
        </w:tc>
      </w:tr>
      <w:tr w:rsidR="00B32CB3" w:rsidRPr="006959B1" w14:paraId="51D1874D" w14:textId="77777777" w:rsidTr="006959B1">
        <w:trPr>
          <w:cantSplit/>
          <w:trHeight w:val="881"/>
        </w:trPr>
        <w:tc>
          <w:tcPr>
            <w:tcW w:w="1674" w:type="dxa"/>
            <w:tcMar>
              <w:left w:w="58" w:type="dxa"/>
              <w:right w:w="58" w:type="dxa"/>
            </w:tcMar>
            <w:vAlign w:val="center"/>
          </w:tcPr>
          <w:p w14:paraId="51D18748" w14:textId="77777777" w:rsidR="00B32CB3" w:rsidRPr="006959B1" w:rsidRDefault="00B32CB3" w:rsidP="006959B1">
            <w:pPr>
              <w:pStyle w:val="BlockText"/>
              <w:jc w:val="center"/>
              <w:rPr>
                <w:sz w:val="20"/>
                <w:szCs w:val="20"/>
              </w:rPr>
            </w:pPr>
            <w:r w:rsidRPr="006959B1">
              <w:rPr>
                <w:sz w:val="20"/>
                <w:szCs w:val="20"/>
              </w:rPr>
              <w:t>Vendor</w:t>
            </w:r>
          </w:p>
        </w:tc>
        <w:tc>
          <w:tcPr>
            <w:tcW w:w="720" w:type="dxa"/>
          </w:tcPr>
          <w:p w14:paraId="51D18749" w14:textId="77777777" w:rsidR="00B32CB3" w:rsidRPr="006959B1" w:rsidRDefault="00B32CB3" w:rsidP="006959B1">
            <w:pPr>
              <w:pStyle w:val="BlockText"/>
              <w:jc w:val="center"/>
              <w:rPr>
                <w:sz w:val="20"/>
                <w:szCs w:val="20"/>
              </w:rPr>
            </w:pPr>
            <w:r w:rsidRPr="006959B1">
              <w:rPr>
                <w:sz w:val="20"/>
                <w:szCs w:val="20"/>
              </w:rPr>
              <w:t>8</w:t>
            </w:r>
          </w:p>
        </w:tc>
        <w:tc>
          <w:tcPr>
            <w:tcW w:w="8046" w:type="dxa"/>
          </w:tcPr>
          <w:p w14:paraId="51D1874A" w14:textId="77777777" w:rsidR="00B32CB3" w:rsidRPr="006959B1" w:rsidRDefault="00B32CB3" w:rsidP="006959B1">
            <w:pPr>
              <w:pStyle w:val="BlockText"/>
              <w:rPr>
                <w:sz w:val="20"/>
                <w:szCs w:val="20"/>
              </w:rPr>
            </w:pPr>
            <w:r w:rsidRPr="006959B1">
              <w:rPr>
                <w:sz w:val="20"/>
                <w:szCs w:val="20"/>
              </w:rPr>
              <w:t xml:space="preserve">Complete initial inspection and </w:t>
            </w:r>
            <w:r w:rsidR="005A1D1D" w:rsidRPr="006959B1">
              <w:rPr>
                <w:sz w:val="20"/>
                <w:szCs w:val="20"/>
              </w:rPr>
              <w:t xml:space="preserve">Step </w:t>
            </w:r>
            <w:r w:rsidRPr="006959B1">
              <w:rPr>
                <w:sz w:val="20"/>
                <w:szCs w:val="20"/>
              </w:rPr>
              <w:t>2 of checklist.</w:t>
            </w:r>
          </w:p>
          <w:p w14:paraId="51D1874B" w14:textId="77777777" w:rsidR="00B32CB3" w:rsidRPr="006959B1" w:rsidRDefault="00B32CB3" w:rsidP="006959B1">
            <w:pPr>
              <w:pStyle w:val="BlockText"/>
              <w:rPr>
                <w:sz w:val="20"/>
                <w:szCs w:val="20"/>
              </w:rPr>
            </w:pPr>
            <w:r w:rsidRPr="006959B1">
              <w:rPr>
                <w:sz w:val="20"/>
                <w:szCs w:val="20"/>
              </w:rPr>
              <w:t xml:space="preserve">Perform </w:t>
            </w:r>
            <w:r w:rsidR="005A1D1D" w:rsidRPr="006959B1">
              <w:rPr>
                <w:sz w:val="20"/>
                <w:szCs w:val="20"/>
              </w:rPr>
              <w:t xml:space="preserve">a </w:t>
            </w:r>
            <w:r w:rsidRPr="006959B1">
              <w:rPr>
                <w:sz w:val="20"/>
                <w:szCs w:val="20"/>
              </w:rPr>
              <w:t>function test of equipment and safety devices in the presence of the 3</w:t>
            </w:r>
            <w:r w:rsidRPr="006959B1">
              <w:rPr>
                <w:sz w:val="20"/>
                <w:szCs w:val="20"/>
                <w:vertAlign w:val="superscript"/>
              </w:rPr>
              <w:t>rd</w:t>
            </w:r>
            <w:r w:rsidRPr="006959B1">
              <w:rPr>
                <w:sz w:val="20"/>
                <w:szCs w:val="20"/>
              </w:rPr>
              <w:t xml:space="preserve"> party inspector.</w:t>
            </w:r>
          </w:p>
          <w:p w14:paraId="51D1874C" w14:textId="77777777" w:rsidR="00B32CB3" w:rsidRPr="006959B1" w:rsidRDefault="00B32CB3" w:rsidP="006959B1">
            <w:pPr>
              <w:pStyle w:val="BlockText"/>
              <w:rPr>
                <w:sz w:val="20"/>
                <w:szCs w:val="20"/>
              </w:rPr>
            </w:pPr>
            <w:r w:rsidRPr="006959B1">
              <w:rPr>
                <w:sz w:val="20"/>
                <w:szCs w:val="20"/>
              </w:rPr>
              <w:t>Document results of test for future reference.</w:t>
            </w:r>
          </w:p>
        </w:tc>
      </w:tr>
      <w:tr w:rsidR="00B32CB3" w:rsidRPr="006959B1" w14:paraId="51D1875C" w14:textId="77777777" w:rsidTr="006959B1">
        <w:trPr>
          <w:cantSplit/>
          <w:trHeight w:val="1385"/>
        </w:trPr>
        <w:tc>
          <w:tcPr>
            <w:tcW w:w="1674" w:type="dxa"/>
            <w:tcMar>
              <w:left w:w="58" w:type="dxa"/>
              <w:right w:w="58" w:type="dxa"/>
            </w:tcMar>
            <w:vAlign w:val="center"/>
          </w:tcPr>
          <w:p w14:paraId="51D1874E" w14:textId="77777777" w:rsidR="00B32CB3" w:rsidRPr="006959B1" w:rsidRDefault="00B32CB3" w:rsidP="006959B1">
            <w:pPr>
              <w:pStyle w:val="BlockText"/>
              <w:jc w:val="center"/>
              <w:rPr>
                <w:sz w:val="20"/>
                <w:szCs w:val="20"/>
              </w:rPr>
            </w:pPr>
            <w:r w:rsidRPr="006959B1">
              <w:rPr>
                <w:sz w:val="20"/>
                <w:szCs w:val="20"/>
              </w:rPr>
              <w:t>3</w:t>
            </w:r>
            <w:r w:rsidRPr="006959B1">
              <w:rPr>
                <w:sz w:val="20"/>
                <w:szCs w:val="20"/>
                <w:vertAlign w:val="superscript"/>
              </w:rPr>
              <w:t>rd</w:t>
            </w:r>
            <w:r w:rsidRPr="006959B1">
              <w:rPr>
                <w:sz w:val="20"/>
                <w:szCs w:val="20"/>
              </w:rPr>
              <w:t xml:space="preserve"> Party Inspector</w:t>
            </w:r>
          </w:p>
        </w:tc>
        <w:tc>
          <w:tcPr>
            <w:tcW w:w="720" w:type="dxa"/>
          </w:tcPr>
          <w:p w14:paraId="51D1874F" w14:textId="77777777" w:rsidR="00B32CB3" w:rsidRPr="006959B1" w:rsidRDefault="00B32CB3" w:rsidP="006959B1">
            <w:pPr>
              <w:pStyle w:val="BlockText"/>
              <w:jc w:val="center"/>
              <w:rPr>
                <w:sz w:val="20"/>
                <w:szCs w:val="20"/>
              </w:rPr>
            </w:pPr>
            <w:r w:rsidRPr="006959B1">
              <w:rPr>
                <w:sz w:val="20"/>
                <w:szCs w:val="20"/>
              </w:rPr>
              <w:t>9</w:t>
            </w:r>
          </w:p>
        </w:tc>
        <w:tc>
          <w:tcPr>
            <w:tcW w:w="8046" w:type="dxa"/>
          </w:tcPr>
          <w:p w14:paraId="51D18750" w14:textId="77777777" w:rsidR="00B32CB3" w:rsidRPr="006959B1" w:rsidRDefault="00B32CB3" w:rsidP="006959B1">
            <w:pPr>
              <w:pStyle w:val="BlockText"/>
              <w:spacing w:after="60"/>
              <w:rPr>
                <w:sz w:val="20"/>
                <w:szCs w:val="20"/>
              </w:rPr>
            </w:pPr>
            <w:r w:rsidRPr="006959B1">
              <w:rPr>
                <w:sz w:val="20"/>
                <w:szCs w:val="20"/>
              </w:rPr>
              <w:t xml:space="preserve">Complete initial equipment inspection (at Vendor’s location including </w:t>
            </w:r>
            <w:r w:rsidR="005A1D1D" w:rsidRPr="006959B1">
              <w:rPr>
                <w:sz w:val="20"/>
                <w:szCs w:val="20"/>
              </w:rPr>
              <w:t xml:space="preserve">verification and documentation of the </w:t>
            </w:r>
            <w:r w:rsidRPr="006959B1">
              <w:rPr>
                <w:sz w:val="20"/>
                <w:szCs w:val="20"/>
              </w:rPr>
              <w:t>function-test) and:</w:t>
            </w:r>
          </w:p>
          <w:tbl>
            <w:tblPr>
              <w:tblW w:w="8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6190"/>
            </w:tblGrid>
            <w:tr w:rsidR="00B32CB3" w:rsidRPr="006959B1" w14:paraId="51D18753" w14:textId="77777777" w:rsidTr="00CF6F92">
              <w:trPr>
                <w:trHeight w:val="223"/>
              </w:trPr>
              <w:tc>
                <w:tcPr>
                  <w:tcW w:w="1867" w:type="dxa"/>
                  <w:shd w:val="clear" w:color="auto" w:fill="E6E6E6"/>
                </w:tcPr>
                <w:p w14:paraId="51D18751" w14:textId="77777777" w:rsidR="00B32CB3" w:rsidRPr="006959B1" w:rsidRDefault="00B32CB3" w:rsidP="006959B1">
                  <w:pPr>
                    <w:pStyle w:val="BlockText"/>
                    <w:rPr>
                      <w:b/>
                      <w:bCs/>
                      <w:sz w:val="20"/>
                      <w:szCs w:val="20"/>
                    </w:rPr>
                  </w:pPr>
                  <w:r w:rsidRPr="006959B1">
                    <w:rPr>
                      <w:b/>
                      <w:bCs/>
                      <w:sz w:val="20"/>
                      <w:szCs w:val="20"/>
                    </w:rPr>
                    <w:t>If Checklist is…</w:t>
                  </w:r>
                </w:p>
              </w:tc>
              <w:tc>
                <w:tcPr>
                  <w:tcW w:w="6190" w:type="dxa"/>
                  <w:shd w:val="clear" w:color="auto" w:fill="E6E6E6"/>
                </w:tcPr>
                <w:p w14:paraId="51D18752" w14:textId="77777777" w:rsidR="00B32CB3" w:rsidRPr="006959B1" w:rsidRDefault="00B32CB3" w:rsidP="006959B1">
                  <w:pPr>
                    <w:pStyle w:val="BlockText"/>
                    <w:rPr>
                      <w:b/>
                      <w:bCs/>
                      <w:sz w:val="20"/>
                      <w:szCs w:val="20"/>
                    </w:rPr>
                  </w:pPr>
                  <w:r w:rsidRPr="006959B1">
                    <w:rPr>
                      <w:b/>
                      <w:bCs/>
                      <w:sz w:val="20"/>
                      <w:szCs w:val="20"/>
                    </w:rPr>
                    <w:t>Then…</w:t>
                  </w:r>
                </w:p>
              </w:tc>
            </w:tr>
            <w:tr w:rsidR="00B32CB3" w:rsidRPr="006959B1" w14:paraId="51D18757" w14:textId="77777777" w:rsidTr="00CF6F92">
              <w:trPr>
                <w:trHeight w:val="989"/>
              </w:trPr>
              <w:tc>
                <w:tcPr>
                  <w:tcW w:w="1867" w:type="dxa"/>
                </w:tcPr>
                <w:p w14:paraId="51D18754" w14:textId="77777777" w:rsidR="00B32CB3" w:rsidRPr="006959B1" w:rsidRDefault="00B32CB3" w:rsidP="006959B1">
                  <w:pPr>
                    <w:pStyle w:val="BlockText"/>
                    <w:rPr>
                      <w:sz w:val="20"/>
                      <w:szCs w:val="20"/>
                    </w:rPr>
                  </w:pPr>
                  <w:r w:rsidRPr="006959B1">
                    <w:rPr>
                      <w:sz w:val="20"/>
                      <w:szCs w:val="20"/>
                    </w:rPr>
                    <w:t>Compliant</w:t>
                  </w:r>
                </w:p>
              </w:tc>
              <w:tc>
                <w:tcPr>
                  <w:tcW w:w="6190" w:type="dxa"/>
                </w:tcPr>
                <w:p w14:paraId="51D18755" w14:textId="77777777" w:rsidR="00B32CB3" w:rsidRPr="006959B1" w:rsidRDefault="00B32CB3" w:rsidP="006959B1">
                  <w:pPr>
                    <w:pStyle w:val="BulletText1"/>
                    <w:rPr>
                      <w:sz w:val="20"/>
                      <w:szCs w:val="20"/>
                    </w:rPr>
                  </w:pPr>
                  <w:r w:rsidRPr="006959B1">
                    <w:rPr>
                      <w:sz w:val="20"/>
                      <w:szCs w:val="20"/>
                    </w:rPr>
                    <w:t xml:space="preserve">Attach inspection </w:t>
                  </w:r>
                  <w:r w:rsidR="007C6008" w:rsidRPr="006959B1">
                    <w:rPr>
                      <w:sz w:val="20"/>
                      <w:szCs w:val="20"/>
                    </w:rPr>
                    <w:t>tag</w:t>
                  </w:r>
                  <w:r w:rsidRPr="006959B1">
                    <w:rPr>
                      <w:sz w:val="20"/>
                      <w:szCs w:val="20"/>
                    </w:rPr>
                    <w:t xml:space="preserve"> according to </w:t>
                  </w:r>
                  <w:hyperlink w:anchor="_3.5_Inspection_Stickers" w:history="1">
                    <w:r w:rsidRPr="006959B1">
                      <w:rPr>
                        <w:rStyle w:val="Hyperlink"/>
                        <w:sz w:val="20"/>
                        <w:szCs w:val="20"/>
                      </w:rPr>
                      <w:t xml:space="preserve">3.5 Inspection </w:t>
                    </w:r>
                    <w:r w:rsidR="00A47912" w:rsidRPr="006959B1">
                      <w:rPr>
                        <w:rStyle w:val="Hyperlink"/>
                        <w:sz w:val="20"/>
                        <w:szCs w:val="20"/>
                      </w:rPr>
                      <w:t>Tags</w:t>
                    </w:r>
                  </w:hyperlink>
                  <w:r w:rsidR="00A47912" w:rsidRPr="006959B1">
                    <w:rPr>
                      <w:sz w:val="20"/>
                      <w:szCs w:val="20"/>
                    </w:rPr>
                    <w:t xml:space="preserve"> </w:t>
                  </w:r>
                  <w:r w:rsidRPr="006959B1">
                    <w:rPr>
                      <w:sz w:val="20"/>
                      <w:szCs w:val="20"/>
                    </w:rPr>
                    <w:t>to equipment.</w:t>
                  </w:r>
                </w:p>
                <w:p w14:paraId="51D18756" w14:textId="77777777" w:rsidR="00B32CB3" w:rsidRPr="006959B1" w:rsidRDefault="00B32CB3" w:rsidP="006959B1">
                  <w:pPr>
                    <w:pStyle w:val="BulletText1"/>
                    <w:rPr>
                      <w:sz w:val="20"/>
                      <w:szCs w:val="20"/>
                    </w:rPr>
                  </w:pPr>
                  <w:r w:rsidRPr="006959B1">
                    <w:rPr>
                      <w:sz w:val="20"/>
                      <w:szCs w:val="20"/>
                    </w:rPr>
                    <w:t xml:space="preserve">Maintain files of completed checklists according to </w:t>
                  </w:r>
                  <w:r w:rsidR="00C727E3" w:rsidRPr="006959B1">
                    <w:rPr>
                      <w:sz w:val="20"/>
                      <w:szCs w:val="20"/>
                    </w:rPr>
                    <w:br/>
                  </w:r>
                  <w:hyperlink w:anchor="_8_Documentation_Requirements_1" w:history="1">
                    <w:r w:rsidRPr="006959B1">
                      <w:rPr>
                        <w:rStyle w:val="Hyperlink"/>
                        <w:sz w:val="20"/>
                        <w:szCs w:val="20"/>
                      </w:rPr>
                      <w:t>8 Documentation Requirements</w:t>
                    </w:r>
                  </w:hyperlink>
                  <w:r w:rsidRPr="006959B1">
                    <w:rPr>
                      <w:sz w:val="20"/>
                      <w:szCs w:val="20"/>
                    </w:rPr>
                    <w:t>.</w:t>
                  </w:r>
                </w:p>
              </w:tc>
            </w:tr>
            <w:tr w:rsidR="00B32CB3" w:rsidRPr="006959B1" w14:paraId="51D1875A" w14:textId="77777777" w:rsidTr="00CF6F92">
              <w:trPr>
                <w:trHeight w:val="237"/>
              </w:trPr>
              <w:tc>
                <w:tcPr>
                  <w:tcW w:w="1867" w:type="dxa"/>
                </w:tcPr>
                <w:p w14:paraId="51D18758" w14:textId="77777777" w:rsidR="00B32CB3" w:rsidRPr="006959B1" w:rsidRDefault="00B32CB3" w:rsidP="006959B1">
                  <w:pPr>
                    <w:pStyle w:val="BlockText"/>
                    <w:rPr>
                      <w:sz w:val="20"/>
                      <w:szCs w:val="20"/>
                    </w:rPr>
                  </w:pPr>
                  <w:r w:rsidRPr="006959B1">
                    <w:rPr>
                      <w:sz w:val="20"/>
                      <w:szCs w:val="20"/>
                    </w:rPr>
                    <w:t>Noncompliant</w:t>
                  </w:r>
                </w:p>
              </w:tc>
              <w:tc>
                <w:tcPr>
                  <w:tcW w:w="6190" w:type="dxa"/>
                </w:tcPr>
                <w:p w14:paraId="51D18759" w14:textId="77777777" w:rsidR="00B32CB3" w:rsidRPr="006959B1" w:rsidRDefault="00B32CB3" w:rsidP="006959B1">
                  <w:pPr>
                    <w:pStyle w:val="BlockText"/>
                    <w:rPr>
                      <w:sz w:val="20"/>
                      <w:szCs w:val="20"/>
                    </w:rPr>
                  </w:pPr>
                  <w:r w:rsidRPr="006959B1">
                    <w:rPr>
                      <w:sz w:val="20"/>
                      <w:szCs w:val="20"/>
                    </w:rPr>
                    <w:t>Notify Requestor of non-compliance.</w:t>
                  </w:r>
                </w:p>
              </w:tc>
            </w:tr>
          </w:tbl>
          <w:p w14:paraId="51D1875B" w14:textId="77777777" w:rsidR="00B32CB3" w:rsidRPr="006959B1" w:rsidRDefault="00B32CB3" w:rsidP="006959B1">
            <w:pPr>
              <w:pStyle w:val="BlockText"/>
              <w:rPr>
                <w:sz w:val="20"/>
                <w:szCs w:val="20"/>
              </w:rPr>
            </w:pPr>
          </w:p>
        </w:tc>
      </w:tr>
      <w:tr w:rsidR="00B32CB3" w:rsidRPr="006959B1" w14:paraId="51D1876A" w14:textId="77777777" w:rsidTr="006959B1">
        <w:trPr>
          <w:cantSplit/>
          <w:trHeight w:val="1448"/>
        </w:trPr>
        <w:tc>
          <w:tcPr>
            <w:tcW w:w="1674" w:type="dxa"/>
            <w:tcMar>
              <w:left w:w="58" w:type="dxa"/>
              <w:right w:w="58" w:type="dxa"/>
            </w:tcMar>
            <w:vAlign w:val="center"/>
          </w:tcPr>
          <w:p w14:paraId="51D1875D" w14:textId="77777777" w:rsidR="00B32CB3" w:rsidRPr="006959B1" w:rsidRDefault="00B32CB3" w:rsidP="006959B1">
            <w:pPr>
              <w:pStyle w:val="BlockText"/>
              <w:jc w:val="center"/>
              <w:rPr>
                <w:sz w:val="20"/>
                <w:szCs w:val="20"/>
              </w:rPr>
            </w:pPr>
            <w:r w:rsidRPr="006959B1">
              <w:rPr>
                <w:sz w:val="20"/>
                <w:szCs w:val="20"/>
              </w:rPr>
              <w:t>Requestor</w:t>
            </w:r>
          </w:p>
        </w:tc>
        <w:tc>
          <w:tcPr>
            <w:tcW w:w="720" w:type="dxa"/>
          </w:tcPr>
          <w:p w14:paraId="51D1875E" w14:textId="77777777" w:rsidR="00B32CB3" w:rsidRPr="006959B1" w:rsidRDefault="00B32CB3" w:rsidP="006959B1">
            <w:pPr>
              <w:pStyle w:val="BlockText"/>
              <w:jc w:val="center"/>
              <w:rPr>
                <w:sz w:val="20"/>
                <w:szCs w:val="20"/>
              </w:rPr>
            </w:pPr>
            <w:r w:rsidRPr="006959B1">
              <w:rPr>
                <w:sz w:val="20"/>
                <w:szCs w:val="20"/>
              </w:rPr>
              <w:t>10</w:t>
            </w:r>
          </w:p>
        </w:tc>
        <w:tc>
          <w:tcPr>
            <w:tcW w:w="8046" w:type="dxa"/>
          </w:tcPr>
          <w:p w14:paraId="51D1875F" w14:textId="77777777" w:rsidR="00B32CB3" w:rsidRPr="006959B1" w:rsidRDefault="00B32CB3" w:rsidP="006959B1">
            <w:pPr>
              <w:pStyle w:val="BlockText"/>
              <w:spacing w:before="60" w:after="60"/>
              <w:rPr>
                <w:sz w:val="20"/>
                <w:szCs w:val="20"/>
              </w:rPr>
            </w:pPr>
            <w:r w:rsidRPr="006959B1">
              <w:rPr>
                <w:sz w:val="20"/>
                <w:szCs w:val="20"/>
              </w:rPr>
              <w:t>If needed, mitigate non-compliance.</w:t>
            </w:r>
          </w:p>
          <w:tbl>
            <w:tblPr>
              <w:tblW w:w="8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6460"/>
            </w:tblGrid>
            <w:tr w:rsidR="00B32CB3" w:rsidRPr="006959B1" w14:paraId="51D18762" w14:textId="77777777" w:rsidTr="00CF6F92">
              <w:trPr>
                <w:trHeight w:val="238"/>
              </w:trPr>
              <w:tc>
                <w:tcPr>
                  <w:tcW w:w="1629" w:type="dxa"/>
                  <w:shd w:val="clear" w:color="auto" w:fill="E6E6E6"/>
                </w:tcPr>
                <w:p w14:paraId="51D18760" w14:textId="77777777" w:rsidR="00B32CB3" w:rsidRPr="006959B1" w:rsidRDefault="00B32CB3" w:rsidP="006959B1">
                  <w:pPr>
                    <w:pStyle w:val="BlockText"/>
                    <w:rPr>
                      <w:b/>
                      <w:bCs/>
                      <w:sz w:val="20"/>
                      <w:szCs w:val="20"/>
                    </w:rPr>
                  </w:pPr>
                  <w:r w:rsidRPr="006959B1">
                    <w:rPr>
                      <w:b/>
                      <w:bCs/>
                      <w:sz w:val="20"/>
                      <w:szCs w:val="20"/>
                    </w:rPr>
                    <w:t>If…</w:t>
                  </w:r>
                </w:p>
              </w:tc>
              <w:tc>
                <w:tcPr>
                  <w:tcW w:w="6460" w:type="dxa"/>
                  <w:shd w:val="clear" w:color="auto" w:fill="E6E6E6"/>
                </w:tcPr>
                <w:p w14:paraId="51D18761" w14:textId="77777777" w:rsidR="00B32CB3" w:rsidRPr="006959B1" w:rsidRDefault="00B32CB3" w:rsidP="006959B1">
                  <w:pPr>
                    <w:pStyle w:val="BlockText"/>
                    <w:rPr>
                      <w:b/>
                      <w:bCs/>
                      <w:sz w:val="20"/>
                      <w:szCs w:val="20"/>
                    </w:rPr>
                  </w:pPr>
                  <w:r w:rsidRPr="006959B1">
                    <w:rPr>
                      <w:b/>
                      <w:bCs/>
                      <w:sz w:val="20"/>
                      <w:szCs w:val="20"/>
                    </w:rPr>
                    <w:t>Then…</w:t>
                  </w:r>
                </w:p>
              </w:tc>
            </w:tr>
            <w:tr w:rsidR="00B32CB3" w:rsidRPr="006959B1" w14:paraId="51D18765" w14:textId="77777777" w:rsidTr="00CF6F92">
              <w:trPr>
                <w:trHeight w:val="461"/>
              </w:trPr>
              <w:tc>
                <w:tcPr>
                  <w:tcW w:w="1629" w:type="dxa"/>
                </w:tcPr>
                <w:p w14:paraId="51D18763" w14:textId="77777777" w:rsidR="00B32CB3" w:rsidRPr="006959B1" w:rsidRDefault="00B32CB3" w:rsidP="006959B1">
                  <w:pPr>
                    <w:pStyle w:val="BlockText"/>
                    <w:rPr>
                      <w:sz w:val="20"/>
                      <w:szCs w:val="20"/>
                    </w:rPr>
                  </w:pPr>
                  <w:r w:rsidRPr="006959B1">
                    <w:rPr>
                      <w:sz w:val="20"/>
                      <w:szCs w:val="20"/>
                    </w:rPr>
                    <w:t>Mitigated</w:t>
                  </w:r>
                </w:p>
              </w:tc>
              <w:tc>
                <w:tcPr>
                  <w:tcW w:w="6460" w:type="dxa"/>
                </w:tcPr>
                <w:p w14:paraId="51D18764" w14:textId="77777777" w:rsidR="00B32CB3" w:rsidRPr="006959B1" w:rsidRDefault="00B32CB3" w:rsidP="006959B1">
                  <w:pPr>
                    <w:pStyle w:val="BulletText1"/>
                    <w:numPr>
                      <w:ilvl w:val="0"/>
                      <w:numId w:val="0"/>
                    </w:numPr>
                    <w:rPr>
                      <w:sz w:val="20"/>
                      <w:szCs w:val="20"/>
                    </w:rPr>
                  </w:pPr>
                  <w:r w:rsidRPr="006959B1">
                    <w:rPr>
                      <w:sz w:val="20"/>
                      <w:szCs w:val="20"/>
                    </w:rPr>
                    <w:t xml:space="preserve">List all mitigations in the comments section of the checklist and go to </w:t>
                  </w:r>
                  <w:r w:rsidR="005A1D1D" w:rsidRPr="006959B1">
                    <w:rPr>
                      <w:sz w:val="20"/>
                      <w:szCs w:val="20"/>
                    </w:rPr>
                    <w:t xml:space="preserve">Step </w:t>
                  </w:r>
                  <w:r w:rsidRPr="006959B1">
                    <w:rPr>
                      <w:sz w:val="20"/>
                      <w:szCs w:val="20"/>
                    </w:rPr>
                    <w:t>11.</w:t>
                  </w:r>
                </w:p>
              </w:tc>
            </w:tr>
            <w:tr w:rsidR="00B32CB3" w:rsidRPr="006959B1" w14:paraId="51D18768" w14:textId="77777777" w:rsidTr="00CF6F92">
              <w:trPr>
                <w:trHeight w:val="238"/>
              </w:trPr>
              <w:tc>
                <w:tcPr>
                  <w:tcW w:w="1629" w:type="dxa"/>
                </w:tcPr>
                <w:p w14:paraId="51D18766" w14:textId="77777777" w:rsidR="00B32CB3" w:rsidRPr="006959B1" w:rsidRDefault="00B32CB3" w:rsidP="006959B1">
                  <w:pPr>
                    <w:pStyle w:val="BlockText"/>
                    <w:rPr>
                      <w:sz w:val="20"/>
                      <w:szCs w:val="20"/>
                    </w:rPr>
                  </w:pPr>
                  <w:r w:rsidRPr="006959B1">
                    <w:rPr>
                      <w:sz w:val="20"/>
                      <w:szCs w:val="20"/>
                    </w:rPr>
                    <w:t>Not Mitigated</w:t>
                  </w:r>
                </w:p>
              </w:tc>
              <w:tc>
                <w:tcPr>
                  <w:tcW w:w="6460" w:type="dxa"/>
                </w:tcPr>
                <w:p w14:paraId="51D18767" w14:textId="77777777" w:rsidR="00B32CB3" w:rsidRPr="006959B1" w:rsidRDefault="00B32CB3" w:rsidP="006959B1">
                  <w:pPr>
                    <w:pStyle w:val="BlockText"/>
                    <w:rPr>
                      <w:sz w:val="20"/>
                      <w:szCs w:val="20"/>
                    </w:rPr>
                  </w:pPr>
                  <w:r w:rsidRPr="006959B1">
                    <w:rPr>
                      <w:sz w:val="20"/>
                      <w:szCs w:val="20"/>
                    </w:rPr>
                    <w:t>Re-evaluate equipment needs and restart Step 1 of process.</w:t>
                  </w:r>
                </w:p>
              </w:tc>
            </w:tr>
          </w:tbl>
          <w:p w14:paraId="51D18769" w14:textId="77777777" w:rsidR="00B32CB3" w:rsidRPr="006959B1" w:rsidRDefault="00B32CB3" w:rsidP="006959B1">
            <w:pPr>
              <w:pStyle w:val="BlockText"/>
              <w:rPr>
                <w:sz w:val="20"/>
                <w:szCs w:val="20"/>
              </w:rPr>
            </w:pPr>
          </w:p>
        </w:tc>
      </w:tr>
      <w:tr w:rsidR="00B32CB3" w:rsidRPr="006959B1" w14:paraId="51D1876E" w14:textId="77777777" w:rsidTr="006959B1">
        <w:trPr>
          <w:cantSplit/>
          <w:trHeight w:val="255"/>
        </w:trPr>
        <w:tc>
          <w:tcPr>
            <w:tcW w:w="1674" w:type="dxa"/>
            <w:tcMar>
              <w:left w:w="58" w:type="dxa"/>
              <w:right w:w="58" w:type="dxa"/>
            </w:tcMar>
            <w:vAlign w:val="center"/>
          </w:tcPr>
          <w:p w14:paraId="51D1876B" w14:textId="77777777" w:rsidR="00B32CB3" w:rsidRPr="006959B1" w:rsidRDefault="00B32CB3" w:rsidP="006959B1">
            <w:pPr>
              <w:pStyle w:val="BlockText"/>
              <w:jc w:val="center"/>
              <w:rPr>
                <w:sz w:val="20"/>
                <w:szCs w:val="20"/>
              </w:rPr>
            </w:pPr>
            <w:r w:rsidRPr="006959B1">
              <w:rPr>
                <w:sz w:val="20"/>
                <w:szCs w:val="20"/>
              </w:rPr>
              <w:t>Vendor</w:t>
            </w:r>
          </w:p>
        </w:tc>
        <w:tc>
          <w:tcPr>
            <w:tcW w:w="720" w:type="dxa"/>
          </w:tcPr>
          <w:p w14:paraId="51D1876C" w14:textId="77777777" w:rsidR="00B32CB3" w:rsidRPr="006959B1" w:rsidRDefault="00B32CB3" w:rsidP="006959B1">
            <w:pPr>
              <w:pStyle w:val="BlockText"/>
              <w:jc w:val="center"/>
              <w:rPr>
                <w:sz w:val="20"/>
                <w:szCs w:val="20"/>
              </w:rPr>
            </w:pPr>
            <w:r w:rsidRPr="006959B1">
              <w:rPr>
                <w:sz w:val="20"/>
                <w:szCs w:val="20"/>
              </w:rPr>
              <w:t>11</w:t>
            </w:r>
          </w:p>
        </w:tc>
        <w:tc>
          <w:tcPr>
            <w:tcW w:w="8046" w:type="dxa"/>
          </w:tcPr>
          <w:p w14:paraId="51D1876D" w14:textId="77777777" w:rsidR="00B32CB3" w:rsidRPr="006959B1" w:rsidRDefault="00B32CB3" w:rsidP="006959B1">
            <w:pPr>
              <w:pStyle w:val="BlockText"/>
              <w:rPr>
                <w:sz w:val="20"/>
                <w:szCs w:val="20"/>
              </w:rPr>
            </w:pPr>
            <w:r w:rsidRPr="006959B1">
              <w:rPr>
                <w:sz w:val="20"/>
                <w:szCs w:val="20"/>
              </w:rPr>
              <w:t>Ship equipment, including checklist(s) and function test documentation.</w:t>
            </w:r>
          </w:p>
        </w:tc>
      </w:tr>
      <w:tr w:rsidR="005A1D1D" w:rsidRPr="006959B1" w14:paraId="51D1877D" w14:textId="77777777" w:rsidTr="006959B1">
        <w:trPr>
          <w:cantSplit/>
          <w:trHeight w:val="255"/>
        </w:trPr>
        <w:tc>
          <w:tcPr>
            <w:tcW w:w="1674" w:type="dxa"/>
            <w:vMerge w:val="restart"/>
            <w:tcMar>
              <w:left w:w="58" w:type="dxa"/>
              <w:right w:w="58" w:type="dxa"/>
            </w:tcMar>
            <w:vAlign w:val="center"/>
          </w:tcPr>
          <w:p w14:paraId="51D1877A" w14:textId="77777777" w:rsidR="005A1D1D" w:rsidRPr="006959B1" w:rsidRDefault="005A1D1D" w:rsidP="006959B1">
            <w:pPr>
              <w:pStyle w:val="BlockText"/>
              <w:jc w:val="center"/>
              <w:rPr>
                <w:sz w:val="20"/>
                <w:szCs w:val="20"/>
              </w:rPr>
            </w:pPr>
            <w:r w:rsidRPr="006959B1">
              <w:rPr>
                <w:sz w:val="20"/>
                <w:szCs w:val="20"/>
              </w:rPr>
              <w:t xml:space="preserve">Equipment Requestor/ Offshore </w:t>
            </w:r>
            <w:r w:rsidRPr="006959B1">
              <w:rPr>
                <w:sz w:val="20"/>
                <w:szCs w:val="20"/>
              </w:rPr>
              <w:lastRenderedPageBreak/>
              <w:t>Inspector</w:t>
            </w:r>
          </w:p>
        </w:tc>
        <w:tc>
          <w:tcPr>
            <w:tcW w:w="720" w:type="dxa"/>
          </w:tcPr>
          <w:p w14:paraId="51D1877B" w14:textId="77777777" w:rsidR="005A1D1D" w:rsidRPr="006959B1" w:rsidRDefault="005A1D1D" w:rsidP="006959B1">
            <w:pPr>
              <w:pStyle w:val="BlockText"/>
              <w:jc w:val="center"/>
              <w:rPr>
                <w:sz w:val="20"/>
                <w:szCs w:val="20"/>
              </w:rPr>
            </w:pPr>
            <w:r w:rsidRPr="006959B1">
              <w:rPr>
                <w:sz w:val="20"/>
                <w:szCs w:val="20"/>
              </w:rPr>
              <w:lastRenderedPageBreak/>
              <w:t>12</w:t>
            </w:r>
          </w:p>
        </w:tc>
        <w:tc>
          <w:tcPr>
            <w:tcW w:w="8046" w:type="dxa"/>
          </w:tcPr>
          <w:p w14:paraId="51D1877C" w14:textId="77777777" w:rsidR="005A1D1D" w:rsidRPr="006959B1" w:rsidRDefault="005A1D1D" w:rsidP="006959B1">
            <w:pPr>
              <w:pStyle w:val="BlockText"/>
              <w:rPr>
                <w:sz w:val="20"/>
                <w:szCs w:val="20"/>
              </w:rPr>
            </w:pPr>
            <w:r w:rsidRPr="006959B1">
              <w:rPr>
                <w:sz w:val="20"/>
                <w:szCs w:val="20"/>
              </w:rPr>
              <w:t>Receive equipment offshore.</w:t>
            </w:r>
          </w:p>
        </w:tc>
      </w:tr>
      <w:tr w:rsidR="005A1D1D" w:rsidRPr="006959B1" w14:paraId="51D18781" w14:textId="77777777" w:rsidTr="006959B1">
        <w:trPr>
          <w:cantSplit/>
          <w:trHeight w:val="255"/>
        </w:trPr>
        <w:tc>
          <w:tcPr>
            <w:tcW w:w="1674" w:type="dxa"/>
            <w:vMerge/>
            <w:tcMar>
              <w:left w:w="58" w:type="dxa"/>
              <w:right w:w="58" w:type="dxa"/>
            </w:tcMar>
            <w:vAlign w:val="center"/>
          </w:tcPr>
          <w:p w14:paraId="51D1877E" w14:textId="77777777" w:rsidR="005A1D1D" w:rsidRPr="006959B1" w:rsidRDefault="005A1D1D" w:rsidP="006959B1">
            <w:pPr>
              <w:pStyle w:val="BlockText"/>
              <w:jc w:val="center"/>
              <w:rPr>
                <w:sz w:val="20"/>
                <w:szCs w:val="20"/>
              </w:rPr>
            </w:pPr>
          </w:p>
        </w:tc>
        <w:tc>
          <w:tcPr>
            <w:tcW w:w="720" w:type="dxa"/>
          </w:tcPr>
          <w:p w14:paraId="51D1877F" w14:textId="77777777" w:rsidR="005A1D1D" w:rsidRPr="006959B1" w:rsidRDefault="005A1D1D" w:rsidP="006959B1">
            <w:pPr>
              <w:pStyle w:val="BlockText"/>
              <w:jc w:val="center"/>
              <w:rPr>
                <w:sz w:val="20"/>
                <w:szCs w:val="20"/>
              </w:rPr>
            </w:pPr>
            <w:r w:rsidRPr="006959B1">
              <w:rPr>
                <w:sz w:val="20"/>
                <w:szCs w:val="20"/>
              </w:rPr>
              <w:t>13</w:t>
            </w:r>
          </w:p>
        </w:tc>
        <w:tc>
          <w:tcPr>
            <w:tcW w:w="8046" w:type="dxa"/>
          </w:tcPr>
          <w:p w14:paraId="51D18780" w14:textId="77777777" w:rsidR="005A1D1D" w:rsidRPr="006959B1" w:rsidRDefault="005A1D1D" w:rsidP="006959B1">
            <w:pPr>
              <w:pStyle w:val="BlockText"/>
              <w:rPr>
                <w:sz w:val="20"/>
                <w:szCs w:val="20"/>
              </w:rPr>
            </w:pPr>
            <w:r w:rsidRPr="006959B1">
              <w:rPr>
                <w:sz w:val="20"/>
                <w:szCs w:val="20"/>
              </w:rPr>
              <w:t>Match MOC with original checklist from Vendor.</w:t>
            </w:r>
          </w:p>
        </w:tc>
      </w:tr>
      <w:tr w:rsidR="005A1D1D" w:rsidRPr="006959B1" w14:paraId="51D18785" w14:textId="77777777" w:rsidTr="006959B1">
        <w:trPr>
          <w:cantSplit/>
          <w:trHeight w:val="255"/>
        </w:trPr>
        <w:tc>
          <w:tcPr>
            <w:tcW w:w="1674" w:type="dxa"/>
            <w:vMerge/>
            <w:tcMar>
              <w:left w:w="58" w:type="dxa"/>
              <w:right w:w="58" w:type="dxa"/>
            </w:tcMar>
            <w:vAlign w:val="center"/>
          </w:tcPr>
          <w:p w14:paraId="51D18782" w14:textId="77777777" w:rsidR="005A1D1D" w:rsidRPr="006959B1" w:rsidRDefault="005A1D1D" w:rsidP="006959B1">
            <w:pPr>
              <w:pStyle w:val="BlockText"/>
              <w:jc w:val="center"/>
              <w:rPr>
                <w:sz w:val="20"/>
                <w:szCs w:val="20"/>
              </w:rPr>
            </w:pPr>
          </w:p>
        </w:tc>
        <w:tc>
          <w:tcPr>
            <w:tcW w:w="720" w:type="dxa"/>
          </w:tcPr>
          <w:p w14:paraId="51D18783" w14:textId="77777777" w:rsidR="005A1D1D" w:rsidRPr="006959B1" w:rsidRDefault="005A1D1D" w:rsidP="006959B1">
            <w:pPr>
              <w:pStyle w:val="BlockText"/>
              <w:jc w:val="center"/>
              <w:rPr>
                <w:sz w:val="20"/>
                <w:szCs w:val="20"/>
              </w:rPr>
            </w:pPr>
            <w:r w:rsidRPr="006959B1">
              <w:rPr>
                <w:sz w:val="20"/>
                <w:szCs w:val="20"/>
              </w:rPr>
              <w:t>14</w:t>
            </w:r>
          </w:p>
        </w:tc>
        <w:tc>
          <w:tcPr>
            <w:tcW w:w="8046" w:type="dxa"/>
          </w:tcPr>
          <w:p w14:paraId="51D18784" w14:textId="77777777" w:rsidR="005A1D1D" w:rsidRPr="006959B1" w:rsidRDefault="005A1D1D" w:rsidP="006959B1">
            <w:pPr>
              <w:pStyle w:val="BlockText"/>
              <w:rPr>
                <w:sz w:val="20"/>
                <w:szCs w:val="20"/>
              </w:rPr>
            </w:pPr>
            <w:r w:rsidRPr="006959B1">
              <w:rPr>
                <w:sz w:val="20"/>
                <w:szCs w:val="20"/>
              </w:rPr>
              <w:t>Perform placement and installation of equipment per MOC requirements.</w:t>
            </w:r>
          </w:p>
        </w:tc>
      </w:tr>
      <w:tr w:rsidR="005A1D1D" w:rsidRPr="006959B1" w14:paraId="51D1878C" w14:textId="77777777" w:rsidTr="006959B1">
        <w:trPr>
          <w:cantSplit/>
          <w:trHeight w:val="255"/>
        </w:trPr>
        <w:tc>
          <w:tcPr>
            <w:tcW w:w="1674" w:type="dxa"/>
            <w:vMerge/>
            <w:tcMar>
              <w:left w:w="58" w:type="dxa"/>
              <w:right w:w="58" w:type="dxa"/>
            </w:tcMar>
            <w:vAlign w:val="center"/>
          </w:tcPr>
          <w:p w14:paraId="51D18786" w14:textId="77777777" w:rsidR="005A1D1D" w:rsidRPr="006959B1" w:rsidRDefault="005A1D1D" w:rsidP="006959B1">
            <w:pPr>
              <w:pStyle w:val="BlockText"/>
              <w:jc w:val="center"/>
              <w:rPr>
                <w:sz w:val="20"/>
                <w:szCs w:val="20"/>
              </w:rPr>
            </w:pPr>
          </w:p>
        </w:tc>
        <w:tc>
          <w:tcPr>
            <w:tcW w:w="720" w:type="dxa"/>
          </w:tcPr>
          <w:p w14:paraId="51D18787" w14:textId="77777777" w:rsidR="005A1D1D" w:rsidRPr="006959B1" w:rsidRDefault="005A1D1D" w:rsidP="006959B1">
            <w:pPr>
              <w:pStyle w:val="BlockText"/>
              <w:jc w:val="center"/>
              <w:rPr>
                <w:sz w:val="20"/>
                <w:szCs w:val="20"/>
              </w:rPr>
            </w:pPr>
            <w:r w:rsidRPr="006959B1">
              <w:rPr>
                <w:sz w:val="20"/>
                <w:szCs w:val="20"/>
              </w:rPr>
              <w:t>15</w:t>
            </w:r>
          </w:p>
        </w:tc>
        <w:tc>
          <w:tcPr>
            <w:tcW w:w="8046" w:type="dxa"/>
          </w:tcPr>
          <w:p w14:paraId="51D18788" w14:textId="77777777" w:rsidR="005A1D1D" w:rsidRPr="006959B1" w:rsidRDefault="005A1D1D" w:rsidP="006959B1">
            <w:pPr>
              <w:pStyle w:val="BlockText"/>
              <w:rPr>
                <w:sz w:val="20"/>
                <w:szCs w:val="20"/>
              </w:rPr>
            </w:pPr>
            <w:r w:rsidRPr="006959B1">
              <w:rPr>
                <w:sz w:val="20"/>
                <w:szCs w:val="20"/>
              </w:rPr>
              <w:t>Ensure that competent personnel designated by the Person in Charge (PIC, Shell UAD Operations or Drilling) inspect the equipment and:</w:t>
            </w:r>
          </w:p>
          <w:p w14:paraId="51D18789" w14:textId="77777777" w:rsidR="005A1D1D" w:rsidRPr="006959B1" w:rsidRDefault="00282276" w:rsidP="006959B1">
            <w:pPr>
              <w:pStyle w:val="BulletText1"/>
              <w:rPr>
                <w:sz w:val="20"/>
                <w:szCs w:val="20"/>
              </w:rPr>
            </w:pPr>
            <w:r w:rsidRPr="006959B1">
              <w:rPr>
                <w:sz w:val="20"/>
                <w:szCs w:val="20"/>
              </w:rPr>
              <w:t xml:space="preserve">complete </w:t>
            </w:r>
            <w:r w:rsidR="005A1D1D" w:rsidRPr="006959B1">
              <w:rPr>
                <w:sz w:val="20"/>
                <w:szCs w:val="20"/>
              </w:rPr>
              <w:t>completes the offshore column of checklist,</w:t>
            </w:r>
          </w:p>
          <w:p w14:paraId="51D1878A" w14:textId="77777777" w:rsidR="005A1D1D" w:rsidRPr="006959B1" w:rsidRDefault="00282276" w:rsidP="006959B1">
            <w:pPr>
              <w:pStyle w:val="BulletText1"/>
              <w:rPr>
                <w:sz w:val="20"/>
                <w:szCs w:val="20"/>
              </w:rPr>
            </w:pPr>
            <w:r w:rsidRPr="006959B1">
              <w:rPr>
                <w:sz w:val="20"/>
                <w:szCs w:val="20"/>
              </w:rPr>
              <w:t xml:space="preserve">verify </w:t>
            </w:r>
            <w:r w:rsidR="005A1D1D" w:rsidRPr="006959B1">
              <w:rPr>
                <w:sz w:val="20"/>
                <w:szCs w:val="20"/>
              </w:rPr>
              <w:t xml:space="preserve">verifies that the appropriate </w:t>
            </w:r>
            <w:r w:rsidRPr="006959B1">
              <w:rPr>
                <w:sz w:val="20"/>
                <w:szCs w:val="20"/>
              </w:rPr>
              <w:t xml:space="preserve">approval </w:t>
            </w:r>
            <w:r w:rsidR="005A1D1D" w:rsidRPr="006959B1">
              <w:rPr>
                <w:sz w:val="20"/>
                <w:szCs w:val="20"/>
              </w:rPr>
              <w:t xml:space="preserve">inspection </w:t>
            </w:r>
            <w:r w:rsidR="007C6008" w:rsidRPr="006959B1">
              <w:rPr>
                <w:sz w:val="20"/>
                <w:szCs w:val="20"/>
              </w:rPr>
              <w:t>tag</w:t>
            </w:r>
            <w:r w:rsidR="005A1D1D" w:rsidRPr="006959B1">
              <w:rPr>
                <w:sz w:val="20"/>
                <w:szCs w:val="20"/>
              </w:rPr>
              <w:t xml:space="preserve"> is attached, and</w:t>
            </w:r>
          </w:p>
          <w:p w14:paraId="51D1878B" w14:textId="77777777" w:rsidR="005A1D1D" w:rsidRPr="006959B1" w:rsidRDefault="00282276" w:rsidP="006959B1">
            <w:pPr>
              <w:pStyle w:val="BulletText1"/>
              <w:rPr>
                <w:sz w:val="20"/>
                <w:szCs w:val="20"/>
              </w:rPr>
            </w:pPr>
            <w:r w:rsidRPr="006959B1">
              <w:rPr>
                <w:sz w:val="20"/>
                <w:szCs w:val="20"/>
              </w:rPr>
              <w:t xml:space="preserve">file </w:t>
            </w:r>
            <w:r w:rsidR="005A1D1D" w:rsidRPr="006959B1">
              <w:rPr>
                <w:sz w:val="20"/>
                <w:szCs w:val="20"/>
              </w:rPr>
              <w:t>files the completed checklist for 12 months.</w:t>
            </w:r>
          </w:p>
        </w:tc>
      </w:tr>
      <w:tr w:rsidR="005A1D1D" w:rsidRPr="006959B1" w14:paraId="51D18790" w14:textId="77777777" w:rsidTr="006959B1">
        <w:trPr>
          <w:cantSplit/>
          <w:trHeight w:val="255"/>
        </w:trPr>
        <w:tc>
          <w:tcPr>
            <w:tcW w:w="1674" w:type="dxa"/>
            <w:vMerge/>
            <w:tcMar>
              <w:left w:w="58" w:type="dxa"/>
              <w:right w:w="58" w:type="dxa"/>
            </w:tcMar>
            <w:vAlign w:val="center"/>
          </w:tcPr>
          <w:p w14:paraId="51D1878D" w14:textId="77777777" w:rsidR="005A1D1D" w:rsidRPr="006959B1" w:rsidRDefault="005A1D1D" w:rsidP="006959B1">
            <w:pPr>
              <w:pStyle w:val="BlockText"/>
              <w:jc w:val="center"/>
              <w:rPr>
                <w:sz w:val="20"/>
                <w:szCs w:val="20"/>
              </w:rPr>
            </w:pPr>
          </w:p>
        </w:tc>
        <w:tc>
          <w:tcPr>
            <w:tcW w:w="720" w:type="dxa"/>
          </w:tcPr>
          <w:p w14:paraId="51D1878E" w14:textId="77777777" w:rsidR="005A1D1D" w:rsidRPr="006959B1" w:rsidRDefault="005A1D1D" w:rsidP="006959B1">
            <w:pPr>
              <w:pStyle w:val="BlockText"/>
              <w:jc w:val="center"/>
              <w:rPr>
                <w:sz w:val="20"/>
                <w:szCs w:val="20"/>
              </w:rPr>
            </w:pPr>
            <w:r w:rsidRPr="006959B1">
              <w:rPr>
                <w:sz w:val="20"/>
                <w:szCs w:val="20"/>
              </w:rPr>
              <w:t>16</w:t>
            </w:r>
          </w:p>
        </w:tc>
        <w:tc>
          <w:tcPr>
            <w:tcW w:w="8046" w:type="dxa"/>
          </w:tcPr>
          <w:p w14:paraId="51D1878F" w14:textId="77777777" w:rsidR="005A1D1D" w:rsidRPr="006959B1" w:rsidRDefault="005A1D1D" w:rsidP="006959B1">
            <w:pPr>
              <w:pStyle w:val="BlockText"/>
              <w:rPr>
                <w:sz w:val="20"/>
                <w:szCs w:val="20"/>
              </w:rPr>
            </w:pPr>
            <w:r w:rsidRPr="006959B1">
              <w:rPr>
                <w:sz w:val="20"/>
                <w:szCs w:val="20"/>
              </w:rPr>
              <w:t>Function test and verify safety devices and ensure that all MOC and checklist requirements have been met before startup.</w:t>
            </w:r>
          </w:p>
        </w:tc>
      </w:tr>
      <w:tr w:rsidR="005A1D1D" w:rsidRPr="006959B1" w14:paraId="51D18798" w14:textId="77777777" w:rsidTr="006959B1">
        <w:trPr>
          <w:cantSplit/>
          <w:trHeight w:val="255"/>
        </w:trPr>
        <w:tc>
          <w:tcPr>
            <w:tcW w:w="1674" w:type="dxa"/>
            <w:vMerge/>
            <w:tcMar>
              <w:left w:w="58" w:type="dxa"/>
              <w:right w:w="58" w:type="dxa"/>
            </w:tcMar>
            <w:vAlign w:val="center"/>
          </w:tcPr>
          <w:p w14:paraId="51D18791" w14:textId="77777777" w:rsidR="005A1D1D" w:rsidRPr="006959B1" w:rsidRDefault="005A1D1D" w:rsidP="006959B1">
            <w:pPr>
              <w:pStyle w:val="BlockText"/>
              <w:jc w:val="center"/>
              <w:rPr>
                <w:sz w:val="20"/>
                <w:szCs w:val="20"/>
              </w:rPr>
            </w:pPr>
          </w:p>
        </w:tc>
        <w:tc>
          <w:tcPr>
            <w:tcW w:w="720" w:type="dxa"/>
          </w:tcPr>
          <w:p w14:paraId="51D18792" w14:textId="77777777" w:rsidR="005A1D1D" w:rsidRPr="006959B1" w:rsidRDefault="005A1D1D" w:rsidP="006959B1">
            <w:pPr>
              <w:pStyle w:val="BlockText"/>
              <w:jc w:val="center"/>
              <w:rPr>
                <w:sz w:val="20"/>
                <w:szCs w:val="20"/>
              </w:rPr>
            </w:pPr>
            <w:r w:rsidRPr="006959B1">
              <w:rPr>
                <w:sz w:val="20"/>
                <w:szCs w:val="20"/>
              </w:rPr>
              <w:t>17</w:t>
            </w:r>
          </w:p>
        </w:tc>
        <w:tc>
          <w:tcPr>
            <w:tcW w:w="8046" w:type="dxa"/>
          </w:tcPr>
          <w:p w14:paraId="51D18793" w14:textId="77777777" w:rsidR="005A1D1D" w:rsidRPr="006959B1" w:rsidRDefault="005A1D1D" w:rsidP="006959B1">
            <w:pPr>
              <w:pStyle w:val="BlockText"/>
              <w:rPr>
                <w:sz w:val="20"/>
                <w:szCs w:val="20"/>
              </w:rPr>
            </w:pPr>
            <w:r w:rsidRPr="006959B1">
              <w:rPr>
                <w:sz w:val="20"/>
                <w:szCs w:val="20"/>
              </w:rPr>
              <w:t>Commission equipment and begin operation of equipment only after:</w:t>
            </w:r>
          </w:p>
          <w:p w14:paraId="51D18794" w14:textId="77777777" w:rsidR="005A1D1D" w:rsidRPr="006959B1" w:rsidRDefault="005A1D1D" w:rsidP="006959B1">
            <w:pPr>
              <w:pStyle w:val="BulletText1"/>
              <w:rPr>
                <w:sz w:val="20"/>
                <w:szCs w:val="20"/>
              </w:rPr>
            </w:pPr>
            <w:r w:rsidRPr="006959B1">
              <w:rPr>
                <w:sz w:val="20"/>
                <w:szCs w:val="20"/>
              </w:rPr>
              <w:t>using Temporary Equipment Hazards and Controls in ISSOW Hazard Database for Job Safety Assessment (JSA) development,</w:t>
            </w:r>
          </w:p>
          <w:p w14:paraId="51D18795" w14:textId="77777777" w:rsidR="005A1D1D" w:rsidRPr="006959B1" w:rsidRDefault="005A1D1D" w:rsidP="006959B1">
            <w:pPr>
              <w:pStyle w:val="BulletText1"/>
              <w:rPr>
                <w:sz w:val="20"/>
                <w:szCs w:val="20"/>
              </w:rPr>
            </w:pPr>
            <w:r w:rsidRPr="006959B1">
              <w:rPr>
                <w:sz w:val="20"/>
                <w:szCs w:val="20"/>
              </w:rPr>
              <w:t>obtaining Work Permit (Hot Work Category 2) if equipment is not suitable for use in hazardous (classified) areas,</w:t>
            </w:r>
          </w:p>
          <w:p w14:paraId="51D18796" w14:textId="77777777" w:rsidR="005A1D1D" w:rsidRPr="006959B1" w:rsidRDefault="005A1D1D" w:rsidP="006959B1">
            <w:pPr>
              <w:pStyle w:val="BulletText1"/>
              <w:rPr>
                <w:sz w:val="20"/>
                <w:szCs w:val="20"/>
              </w:rPr>
            </w:pPr>
            <w:r w:rsidRPr="006959B1">
              <w:rPr>
                <w:sz w:val="20"/>
                <w:szCs w:val="20"/>
              </w:rPr>
              <w:t>using ISSOW Temporary Equipment Continuous Attendance Checklist, if continuous attendance is required, and</w:t>
            </w:r>
          </w:p>
          <w:p w14:paraId="51D18797" w14:textId="05121D83" w:rsidR="005A1D1D" w:rsidRPr="006959B1" w:rsidRDefault="005A1D1D" w:rsidP="006959B1">
            <w:pPr>
              <w:pStyle w:val="BulletText1"/>
              <w:rPr>
                <w:sz w:val="20"/>
                <w:szCs w:val="20"/>
              </w:rPr>
            </w:pPr>
            <w:r w:rsidRPr="006959B1">
              <w:rPr>
                <w:sz w:val="20"/>
                <w:szCs w:val="20"/>
              </w:rPr>
              <w:t xml:space="preserve">Job Sponsor monitors job for compliance with </w:t>
            </w:r>
            <w:r w:rsidR="00453C68" w:rsidRPr="006959B1">
              <w:rPr>
                <w:sz w:val="20"/>
                <w:szCs w:val="20"/>
              </w:rPr>
              <w:t xml:space="preserve">OPS0077A-PR01-TO.04 </w:t>
            </w:r>
            <w:r w:rsidRPr="006959B1">
              <w:rPr>
                <w:sz w:val="20"/>
                <w:szCs w:val="20"/>
              </w:rPr>
              <w:t>Continuous Attendance Checklist</w:t>
            </w:r>
            <w:r w:rsidRPr="006959B1">
              <w:rPr>
                <w:color w:val="0000FF"/>
                <w:sz w:val="20"/>
                <w:szCs w:val="20"/>
              </w:rPr>
              <w:t>.</w:t>
            </w:r>
          </w:p>
        </w:tc>
      </w:tr>
      <w:tr w:rsidR="005A1D1D" w:rsidRPr="006959B1" w14:paraId="51D187A1" w14:textId="77777777" w:rsidTr="006959B1">
        <w:trPr>
          <w:cantSplit/>
          <w:trHeight w:val="255"/>
        </w:trPr>
        <w:tc>
          <w:tcPr>
            <w:tcW w:w="1674" w:type="dxa"/>
            <w:vMerge/>
            <w:tcMar>
              <w:left w:w="58" w:type="dxa"/>
              <w:right w:w="58" w:type="dxa"/>
            </w:tcMar>
            <w:vAlign w:val="center"/>
          </w:tcPr>
          <w:p w14:paraId="51D18799" w14:textId="77777777" w:rsidR="005A1D1D" w:rsidRPr="006959B1" w:rsidRDefault="005A1D1D" w:rsidP="006959B1">
            <w:pPr>
              <w:pStyle w:val="BlockText"/>
              <w:jc w:val="center"/>
              <w:rPr>
                <w:sz w:val="20"/>
                <w:szCs w:val="20"/>
              </w:rPr>
            </w:pPr>
          </w:p>
        </w:tc>
        <w:tc>
          <w:tcPr>
            <w:tcW w:w="720" w:type="dxa"/>
          </w:tcPr>
          <w:p w14:paraId="51D1879A" w14:textId="77777777" w:rsidR="005A1D1D" w:rsidRPr="006959B1" w:rsidRDefault="005A1D1D" w:rsidP="006959B1">
            <w:pPr>
              <w:pStyle w:val="BlockText"/>
              <w:jc w:val="center"/>
              <w:rPr>
                <w:sz w:val="20"/>
                <w:szCs w:val="20"/>
              </w:rPr>
            </w:pPr>
            <w:r w:rsidRPr="006959B1">
              <w:rPr>
                <w:sz w:val="20"/>
                <w:szCs w:val="20"/>
              </w:rPr>
              <w:t>18</w:t>
            </w:r>
          </w:p>
        </w:tc>
        <w:tc>
          <w:tcPr>
            <w:tcW w:w="8046" w:type="dxa"/>
          </w:tcPr>
          <w:p w14:paraId="51D1879B" w14:textId="77777777" w:rsidR="005A1D1D" w:rsidRPr="006959B1" w:rsidRDefault="005A1D1D" w:rsidP="006959B1">
            <w:pPr>
              <w:pStyle w:val="BlockText"/>
              <w:rPr>
                <w:sz w:val="20"/>
                <w:szCs w:val="20"/>
              </w:rPr>
            </w:pPr>
            <w:r w:rsidRPr="006959B1">
              <w:rPr>
                <w:sz w:val="20"/>
                <w:szCs w:val="20"/>
              </w:rPr>
              <w:t>Complete a new temporary equipment checklist after equipment is in operation:</w:t>
            </w:r>
          </w:p>
          <w:p w14:paraId="51D1879C" w14:textId="77777777" w:rsidR="005A1D1D" w:rsidRPr="006959B1" w:rsidRDefault="005A1D1D" w:rsidP="006959B1">
            <w:pPr>
              <w:pStyle w:val="BulletText1"/>
              <w:rPr>
                <w:sz w:val="20"/>
                <w:szCs w:val="20"/>
              </w:rPr>
            </w:pPr>
            <w:r w:rsidRPr="006959B1">
              <w:rPr>
                <w:sz w:val="20"/>
                <w:szCs w:val="20"/>
              </w:rPr>
              <w:t>for 45 days and every 45 days thereafter,</w:t>
            </w:r>
          </w:p>
          <w:p w14:paraId="51D1879D" w14:textId="77777777" w:rsidR="005A1D1D" w:rsidRPr="006959B1" w:rsidRDefault="005A1D1D" w:rsidP="006959B1">
            <w:pPr>
              <w:pStyle w:val="BulletText1"/>
              <w:rPr>
                <w:sz w:val="20"/>
                <w:szCs w:val="20"/>
              </w:rPr>
            </w:pPr>
            <w:r w:rsidRPr="006959B1">
              <w:rPr>
                <w:sz w:val="20"/>
                <w:szCs w:val="20"/>
              </w:rPr>
              <w:t>whenever the equipment is relocated to an area with a higher area classification rating, or</w:t>
            </w:r>
          </w:p>
          <w:p w14:paraId="51D1879E" w14:textId="77777777" w:rsidR="005A1D1D" w:rsidRPr="006959B1" w:rsidRDefault="005A1D1D" w:rsidP="006959B1">
            <w:pPr>
              <w:pStyle w:val="BulletText1"/>
              <w:rPr>
                <w:sz w:val="20"/>
                <w:szCs w:val="20"/>
              </w:rPr>
            </w:pPr>
            <w:r w:rsidRPr="006959B1">
              <w:rPr>
                <w:sz w:val="20"/>
                <w:szCs w:val="20"/>
              </w:rPr>
              <w:t>after repairs are made to the equipment to ensure the equipment still meets requirements of this Procedure.</w:t>
            </w:r>
          </w:p>
          <w:p w14:paraId="51D1879F" w14:textId="77777777" w:rsidR="005A1D1D" w:rsidRPr="006959B1" w:rsidRDefault="005A1D1D" w:rsidP="006959B1">
            <w:pPr>
              <w:pStyle w:val="BulletText1"/>
              <w:numPr>
                <w:ilvl w:val="0"/>
                <w:numId w:val="0"/>
              </w:numPr>
              <w:rPr>
                <w:sz w:val="20"/>
                <w:szCs w:val="20"/>
              </w:rPr>
            </w:pPr>
          </w:p>
          <w:p w14:paraId="51D187A0" w14:textId="77777777" w:rsidR="005A1D1D" w:rsidRPr="006959B1" w:rsidRDefault="005A1D1D" w:rsidP="006959B1">
            <w:pPr>
              <w:pStyle w:val="BulletText1"/>
              <w:numPr>
                <w:ilvl w:val="0"/>
                <w:numId w:val="0"/>
              </w:numPr>
              <w:rPr>
                <w:sz w:val="20"/>
                <w:szCs w:val="20"/>
              </w:rPr>
            </w:pPr>
            <w:r w:rsidRPr="006959B1">
              <w:rPr>
                <w:sz w:val="20"/>
                <w:szCs w:val="20"/>
              </w:rPr>
              <w:t>Function test safety devices at regulatory compliance intervals and document results per Bureau of Safety and Environmental Enforcement (BSEE) requirements.</w:t>
            </w:r>
          </w:p>
        </w:tc>
      </w:tr>
      <w:tr w:rsidR="005A1D1D" w:rsidRPr="006959B1" w14:paraId="51D187A5" w14:textId="77777777" w:rsidTr="006959B1">
        <w:trPr>
          <w:cantSplit/>
          <w:trHeight w:val="255"/>
        </w:trPr>
        <w:tc>
          <w:tcPr>
            <w:tcW w:w="1674" w:type="dxa"/>
            <w:vMerge/>
            <w:tcMar>
              <w:left w:w="58" w:type="dxa"/>
              <w:right w:w="58" w:type="dxa"/>
            </w:tcMar>
            <w:vAlign w:val="center"/>
          </w:tcPr>
          <w:p w14:paraId="51D187A2" w14:textId="77777777" w:rsidR="005A1D1D" w:rsidRPr="006959B1" w:rsidRDefault="005A1D1D" w:rsidP="006959B1">
            <w:pPr>
              <w:pStyle w:val="BlockText"/>
              <w:jc w:val="center"/>
              <w:rPr>
                <w:sz w:val="20"/>
                <w:szCs w:val="20"/>
              </w:rPr>
            </w:pPr>
          </w:p>
        </w:tc>
        <w:tc>
          <w:tcPr>
            <w:tcW w:w="720" w:type="dxa"/>
          </w:tcPr>
          <w:p w14:paraId="51D187A3" w14:textId="77777777" w:rsidR="005A1D1D" w:rsidRPr="006959B1" w:rsidRDefault="005A1D1D" w:rsidP="006959B1">
            <w:pPr>
              <w:pStyle w:val="BlockText"/>
              <w:jc w:val="center"/>
              <w:rPr>
                <w:sz w:val="20"/>
                <w:szCs w:val="20"/>
              </w:rPr>
            </w:pPr>
            <w:r w:rsidRPr="006959B1">
              <w:rPr>
                <w:sz w:val="20"/>
                <w:szCs w:val="20"/>
              </w:rPr>
              <w:t>19</w:t>
            </w:r>
          </w:p>
        </w:tc>
        <w:tc>
          <w:tcPr>
            <w:tcW w:w="8046" w:type="dxa"/>
          </w:tcPr>
          <w:p w14:paraId="51D187A4" w14:textId="77777777" w:rsidR="005A1D1D" w:rsidRPr="006959B1" w:rsidRDefault="005A1D1D" w:rsidP="006959B1">
            <w:pPr>
              <w:pStyle w:val="BlockText"/>
              <w:rPr>
                <w:sz w:val="20"/>
                <w:szCs w:val="20"/>
              </w:rPr>
            </w:pPr>
            <w:r w:rsidRPr="006959B1">
              <w:rPr>
                <w:sz w:val="20"/>
                <w:szCs w:val="20"/>
              </w:rPr>
              <w:t>After temporary equipment is in place and in use for 60 days, ensure facility drawings are updated.</w:t>
            </w:r>
          </w:p>
        </w:tc>
      </w:tr>
      <w:tr w:rsidR="005A1D1D" w:rsidRPr="006959B1" w14:paraId="51D187A9" w14:textId="77777777" w:rsidTr="006959B1">
        <w:trPr>
          <w:cantSplit/>
          <w:trHeight w:val="255"/>
        </w:trPr>
        <w:tc>
          <w:tcPr>
            <w:tcW w:w="1674" w:type="dxa"/>
            <w:vMerge/>
            <w:tcMar>
              <w:left w:w="58" w:type="dxa"/>
              <w:right w:w="58" w:type="dxa"/>
            </w:tcMar>
            <w:vAlign w:val="center"/>
          </w:tcPr>
          <w:p w14:paraId="51D187A6" w14:textId="77777777" w:rsidR="005A1D1D" w:rsidRPr="006959B1" w:rsidRDefault="005A1D1D" w:rsidP="006959B1">
            <w:pPr>
              <w:pStyle w:val="BlockText"/>
              <w:jc w:val="center"/>
              <w:rPr>
                <w:sz w:val="20"/>
                <w:szCs w:val="20"/>
              </w:rPr>
            </w:pPr>
          </w:p>
        </w:tc>
        <w:tc>
          <w:tcPr>
            <w:tcW w:w="720" w:type="dxa"/>
          </w:tcPr>
          <w:p w14:paraId="51D187A7" w14:textId="77777777" w:rsidR="005A1D1D" w:rsidRPr="006959B1" w:rsidRDefault="005A1D1D" w:rsidP="006959B1">
            <w:pPr>
              <w:pStyle w:val="BlockText"/>
              <w:jc w:val="center"/>
              <w:rPr>
                <w:sz w:val="20"/>
                <w:szCs w:val="20"/>
              </w:rPr>
            </w:pPr>
            <w:r w:rsidRPr="006959B1">
              <w:rPr>
                <w:sz w:val="20"/>
                <w:szCs w:val="20"/>
              </w:rPr>
              <w:t>20</w:t>
            </w:r>
          </w:p>
        </w:tc>
        <w:tc>
          <w:tcPr>
            <w:tcW w:w="8046" w:type="dxa"/>
          </w:tcPr>
          <w:p w14:paraId="51D187A8" w14:textId="77777777" w:rsidR="005A1D1D" w:rsidRPr="006959B1" w:rsidRDefault="005A1D1D" w:rsidP="006959B1">
            <w:pPr>
              <w:pStyle w:val="BlockText"/>
              <w:rPr>
                <w:sz w:val="20"/>
                <w:szCs w:val="20"/>
              </w:rPr>
            </w:pPr>
            <w:r w:rsidRPr="006959B1">
              <w:rPr>
                <w:sz w:val="20"/>
                <w:szCs w:val="20"/>
              </w:rPr>
              <w:t>Maintain the temporary equipment log in the Control Room/Permit Control Center.</w:t>
            </w:r>
          </w:p>
        </w:tc>
      </w:tr>
      <w:tr w:rsidR="00B32CB3" w:rsidRPr="006959B1" w14:paraId="51D187AD" w14:textId="77777777" w:rsidTr="006959B1">
        <w:trPr>
          <w:cantSplit/>
          <w:trHeight w:val="255"/>
        </w:trPr>
        <w:tc>
          <w:tcPr>
            <w:tcW w:w="1674" w:type="dxa"/>
            <w:tcMar>
              <w:left w:w="58" w:type="dxa"/>
              <w:right w:w="58" w:type="dxa"/>
            </w:tcMar>
            <w:vAlign w:val="center"/>
          </w:tcPr>
          <w:p w14:paraId="51D187AA" w14:textId="77777777" w:rsidR="00B32CB3" w:rsidRPr="006959B1" w:rsidRDefault="00B32CB3" w:rsidP="006959B1">
            <w:pPr>
              <w:pStyle w:val="BlockText"/>
              <w:jc w:val="center"/>
              <w:rPr>
                <w:sz w:val="20"/>
                <w:szCs w:val="20"/>
              </w:rPr>
            </w:pPr>
            <w:r w:rsidRPr="006959B1">
              <w:rPr>
                <w:sz w:val="20"/>
                <w:szCs w:val="20"/>
              </w:rPr>
              <w:t>Regulatory Affairs</w:t>
            </w:r>
          </w:p>
        </w:tc>
        <w:tc>
          <w:tcPr>
            <w:tcW w:w="720" w:type="dxa"/>
          </w:tcPr>
          <w:p w14:paraId="51D187AB" w14:textId="77777777" w:rsidR="00B32CB3" w:rsidRPr="006959B1" w:rsidRDefault="00B32CB3" w:rsidP="006959B1">
            <w:pPr>
              <w:pStyle w:val="BlockText"/>
              <w:jc w:val="center"/>
              <w:rPr>
                <w:sz w:val="20"/>
                <w:szCs w:val="20"/>
              </w:rPr>
            </w:pPr>
            <w:r w:rsidRPr="006959B1">
              <w:rPr>
                <w:sz w:val="20"/>
                <w:szCs w:val="20"/>
              </w:rPr>
              <w:t>21</w:t>
            </w:r>
          </w:p>
        </w:tc>
        <w:tc>
          <w:tcPr>
            <w:tcW w:w="8046" w:type="dxa"/>
          </w:tcPr>
          <w:p w14:paraId="51D187AC" w14:textId="77777777" w:rsidR="00B32CB3" w:rsidRPr="006959B1" w:rsidRDefault="00B32CB3" w:rsidP="006959B1">
            <w:pPr>
              <w:pStyle w:val="BlockText"/>
              <w:rPr>
                <w:sz w:val="20"/>
                <w:szCs w:val="20"/>
              </w:rPr>
            </w:pPr>
            <w:r w:rsidRPr="006959B1">
              <w:rPr>
                <w:sz w:val="20"/>
                <w:szCs w:val="20"/>
              </w:rPr>
              <w:t xml:space="preserve">Report temporary equipment use to BSEE as required by </w:t>
            </w:r>
            <w:hyperlink w:anchor="_7_BOEMRE_Requirements" w:history="1">
              <w:r w:rsidRPr="006959B1">
                <w:rPr>
                  <w:rStyle w:val="Hyperlink"/>
                  <w:sz w:val="20"/>
                  <w:szCs w:val="20"/>
                </w:rPr>
                <w:t>Section 7 BSEE Requirements for Temporary Equipment</w:t>
              </w:r>
            </w:hyperlink>
            <w:r w:rsidRPr="006959B1">
              <w:rPr>
                <w:rStyle w:val="Hyperlink"/>
                <w:sz w:val="20"/>
                <w:szCs w:val="20"/>
              </w:rPr>
              <w:t>.</w:t>
            </w:r>
          </w:p>
        </w:tc>
      </w:tr>
    </w:tbl>
    <w:p w14:paraId="51D187AE" w14:textId="77777777" w:rsidR="00B87C1E" w:rsidRPr="006959B1" w:rsidRDefault="00B87C1E" w:rsidP="006959B1">
      <w:pPr>
        <w:pStyle w:val="BlockText"/>
      </w:pPr>
    </w:p>
    <w:p w14:paraId="51D187AF" w14:textId="77777777" w:rsidR="00BB6EBA" w:rsidRDefault="00BB6EBA" w:rsidP="006959B1">
      <w:pPr>
        <w:pStyle w:val="TableHeaderText"/>
      </w:pPr>
      <w:r w:rsidRPr="00BB6EBA">
        <w:t>Requirements when transferring equipment between offshore locations (field to field transfer):</w:t>
      </w:r>
    </w:p>
    <w:p w14:paraId="51D187B0" w14:textId="77777777" w:rsidR="00BB6EBA" w:rsidRPr="00BB6EBA" w:rsidRDefault="00BB6EBA" w:rsidP="006959B1">
      <w:pPr>
        <w:pStyle w:val="BlockText"/>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8100"/>
      </w:tblGrid>
      <w:tr w:rsidR="00B87C1E" w:rsidRPr="006959B1" w14:paraId="51D187B4" w14:textId="77777777" w:rsidTr="00B32CB3">
        <w:trPr>
          <w:trHeight w:val="70"/>
        </w:trPr>
        <w:tc>
          <w:tcPr>
            <w:tcW w:w="1620" w:type="dxa"/>
          </w:tcPr>
          <w:p w14:paraId="51D187B1" w14:textId="77777777" w:rsidR="00B87C1E" w:rsidRPr="006959B1" w:rsidRDefault="00B87C1E" w:rsidP="006959B1">
            <w:pPr>
              <w:pStyle w:val="TableHeaderText"/>
              <w:rPr>
                <w:sz w:val="20"/>
                <w:szCs w:val="20"/>
              </w:rPr>
            </w:pPr>
            <w:r w:rsidRPr="006959B1">
              <w:rPr>
                <w:sz w:val="20"/>
                <w:szCs w:val="20"/>
              </w:rPr>
              <w:t>Role</w:t>
            </w:r>
          </w:p>
        </w:tc>
        <w:tc>
          <w:tcPr>
            <w:tcW w:w="720" w:type="dxa"/>
            <w:tcMar>
              <w:left w:w="58" w:type="dxa"/>
              <w:right w:w="58" w:type="dxa"/>
            </w:tcMar>
            <w:vAlign w:val="center"/>
          </w:tcPr>
          <w:p w14:paraId="51D187B2" w14:textId="77777777" w:rsidR="00B87C1E" w:rsidRPr="006959B1" w:rsidRDefault="00B87C1E" w:rsidP="006959B1">
            <w:pPr>
              <w:pStyle w:val="TableHeaderText"/>
              <w:rPr>
                <w:bCs/>
                <w:sz w:val="20"/>
                <w:szCs w:val="20"/>
              </w:rPr>
            </w:pPr>
            <w:r w:rsidRPr="006959B1">
              <w:rPr>
                <w:bCs/>
                <w:sz w:val="20"/>
                <w:szCs w:val="20"/>
              </w:rPr>
              <w:t>Step</w:t>
            </w:r>
          </w:p>
        </w:tc>
        <w:tc>
          <w:tcPr>
            <w:tcW w:w="8100" w:type="dxa"/>
            <w:vAlign w:val="center"/>
          </w:tcPr>
          <w:p w14:paraId="51D187B3" w14:textId="77777777" w:rsidR="00B87C1E" w:rsidRPr="006959B1" w:rsidRDefault="00B87C1E" w:rsidP="006959B1">
            <w:pPr>
              <w:pStyle w:val="TableHeaderText"/>
              <w:rPr>
                <w:sz w:val="20"/>
                <w:szCs w:val="20"/>
              </w:rPr>
            </w:pPr>
            <w:r w:rsidRPr="006959B1">
              <w:rPr>
                <w:sz w:val="20"/>
                <w:szCs w:val="20"/>
              </w:rPr>
              <w:t>Description</w:t>
            </w:r>
          </w:p>
        </w:tc>
      </w:tr>
      <w:tr w:rsidR="00977760" w:rsidRPr="006959B1" w14:paraId="51D187B8" w14:textId="77777777" w:rsidTr="00B32CB3">
        <w:trPr>
          <w:cantSplit/>
          <w:trHeight w:val="197"/>
        </w:trPr>
        <w:tc>
          <w:tcPr>
            <w:tcW w:w="1620" w:type="dxa"/>
            <w:vMerge w:val="restart"/>
            <w:vAlign w:val="center"/>
          </w:tcPr>
          <w:p w14:paraId="51D187B5" w14:textId="77777777" w:rsidR="00977760" w:rsidRPr="006959B1" w:rsidRDefault="00977760" w:rsidP="006959B1">
            <w:pPr>
              <w:pStyle w:val="BlockText"/>
              <w:jc w:val="center"/>
              <w:rPr>
                <w:sz w:val="20"/>
                <w:szCs w:val="20"/>
              </w:rPr>
            </w:pPr>
            <w:r w:rsidRPr="006959B1">
              <w:rPr>
                <w:sz w:val="20"/>
                <w:szCs w:val="20"/>
              </w:rPr>
              <w:t>Equipment Requestor/ Sponsor Offshore</w:t>
            </w:r>
          </w:p>
        </w:tc>
        <w:tc>
          <w:tcPr>
            <w:tcW w:w="720" w:type="dxa"/>
            <w:tcBorders>
              <w:bottom w:val="single" w:sz="4" w:space="0" w:color="auto"/>
            </w:tcBorders>
          </w:tcPr>
          <w:p w14:paraId="51D187B6" w14:textId="77777777" w:rsidR="00977760" w:rsidRPr="006959B1" w:rsidRDefault="00977760" w:rsidP="006959B1">
            <w:pPr>
              <w:pStyle w:val="BlockText"/>
              <w:jc w:val="center"/>
              <w:rPr>
                <w:sz w:val="20"/>
                <w:szCs w:val="20"/>
              </w:rPr>
            </w:pPr>
            <w:r w:rsidRPr="006959B1">
              <w:rPr>
                <w:sz w:val="20"/>
                <w:szCs w:val="20"/>
              </w:rPr>
              <w:t>1</w:t>
            </w:r>
          </w:p>
        </w:tc>
        <w:tc>
          <w:tcPr>
            <w:tcW w:w="8100" w:type="dxa"/>
            <w:tcBorders>
              <w:bottom w:val="single" w:sz="4" w:space="0" w:color="auto"/>
            </w:tcBorders>
          </w:tcPr>
          <w:p w14:paraId="51D187B7" w14:textId="77777777" w:rsidR="00977760" w:rsidRPr="006959B1" w:rsidRDefault="00BB6EBA" w:rsidP="006959B1">
            <w:pPr>
              <w:pStyle w:val="BlockText"/>
              <w:rPr>
                <w:sz w:val="20"/>
                <w:szCs w:val="20"/>
              </w:rPr>
            </w:pPr>
            <w:r w:rsidRPr="006959B1">
              <w:rPr>
                <w:sz w:val="20"/>
                <w:szCs w:val="20"/>
              </w:rPr>
              <w:t>S</w:t>
            </w:r>
            <w:r w:rsidR="00352B21" w:rsidRPr="006959B1">
              <w:rPr>
                <w:sz w:val="20"/>
                <w:szCs w:val="20"/>
              </w:rPr>
              <w:t>hipping location</w:t>
            </w:r>
            <w:r w:rsidR="00061DFB" w:rsidRPr="006959B1">
              <w:rPr>
                <w:sz w:val="20"/>
                <w:szCs w:val="20"/>
              </w:rPr>
              <w:t>’</w:t>
            </w:r>
            <w:r w:rsidR="00352B21" w:rsidRPr="006959B1">
              <w:rPr>
                <w:sz w:val="20"/>
                <w:szCs w:val="20"/>
              </w:rPr>
              <w:t>s offshore inspector will re-inspect equipment for compliance with requirements before shipping to destination</w:t>
            </w:r>
            <w:r w:rsidR="00977760" w:rsidRPr="006959B1">
              <w:rPr>
                <w:sz w:val="20"/>
                <w:szCs w:val="20"/>
              </w:rPr>
              <w:t>.</w:t>
            </w:r>
          </w:p>
        </w:tc>
      </w:tr>
      <w:tr w:rsidR="00352B21" w:rsidRPr="006959B1" w14:paraId="51D187BC" w14:textId="77777777" w:rsidTr="00B32CB3">
        <w:trPr>
          <w:cantSplit/>
          <w:trHeight w:val="197"/>
        </w:trPr>
        <w:tc>
          <w:tcPr>
            <w:tcW w:w="1620" w:type="dxa"/>
            <w:vMerge/>
            <w:vAlign w:val="center"/>
          </w:tcPr>
          <w:p w14:paraId="51D187B9" w14:textId="77777777" w:rsidR="00352B21" w:rsidRPr="006959B1" w:rsidRDefault="00352B21" w:rsidP="006959B1">
            <w:pPr>
              <w:pStyle w:val="BlockText"/>
              <w:jc w:val="center"/>
              <w:rPr>
                <w:sz w:val="20"/>
                <w:szCs w:val="20"/>
              </w:rPr>
            </w:pPr>
          </w:p>
        </w:tc>
        <w:tc>
          <w:tcPr>
            <w:tcW w:w="720" w:type="dxa"/>
            <w:tcBorders>
              <w:bottom w:val="single" w:sz="4" w:space="0" w:color="auto"/>
            </w:tcBorders>
          </w:tcPr>
          <w:p w14:paraId="51D187BA" w14:textId="77777777" w:rsidR="00352B21" w:rsidRPr="006959B1" w:rsidRDefault="001A0487" w:rsidP="006959B1">
            <w:pPr>
              <w:pStyle w:val="BlockText"/>
              <w:jc w:val="center"/>
              <w:rPr>
                <w:sz w:val="20"/>
                <w:szCs w:val="20"/>
              </w:rPr>
            </w:pPr>
            <w:r w:rsidRPr="006959B1">
              <w:rPr>
                <w:sz w:val="20"/>
                <w:szCs w:val="20"/>
              </w:rPr>
              <w:t>2</w:t>
            </w:r>
          </w:p>
        </w:tc>
        <w:tc>
          <w:tcPr>
            <w:tcW w:w="8100" w:type="dxa"/>
            <w:tcBorders>
              <w:bottom w:val="single" w:sz="4" w:space="0" w:color="auto"/>
            </w:tcBorders>
          </w:tcPr>
          <w:p w14:paraId="51D187BB" w14:textId="77777777" w:rsidR="00352B21" w:rsidRPr="006959B1" w:rsidRDefault="00352B21" w:rsidP="006959B1">
            <w:pPr>
              <w:pStyle w:val="BlockText"/>
              <w:rPr>
                <w:sz w:val="20"/>
                <w:szCs w:val="20"/>
              </w:rPr>
            </w:pPr>
            <w:r w:rsidRPr="006959B1">
              <w:rPr>
                <w:sz w:val="20"/>
                <w:szCs w:val="20"/>
              </w:rPr>
              <w:t>Receiving locatio</w:t>
            </w:r>
            <w:r w:rsidR="00282276" w:rsidRPr="006959B1">
              <w:rPr>
                <w:sz w:val="20"/>
                <w:szCs w:val="20"/>
              </w:rPr>
              <w:t>n will mark previous inspection</w:t>
            </w:r>
            <w:r w:rsidRPr="006959B1">
              <w:rPr>
                <w:sz w:val="20"/>
                <w:szCs w:val="20"/>
              </w:rPr>
              <w:t xml:space="preserve"> as null and void after Inspector</w:t>
            </w:r>
            <w:r w:rsidR="00061DFB" w:rsidRPr="006959B1">
              <w:rPr>
                <w:sz w:val="20"/>
                <w:szCs w:val="20"/>
              </w:rPr>
              <w:t>’</w:t>
            </w:r>
            <w:r w:rsidRPr="006959B1">
              <w:rPr>
                <w:sz w:val="20"/>
                <w:szCs w:val="20"/>
              </w:rPr>
              <w:t xml:space="preserve">s name and previous asset </w:t>
            </w:r>
            <w:r w:rsidR="00061DFB" w:rsidRPr="006959B1">
              <w:rPr>
                <w:sz w:val="20"/>
                <w:szCs w:val="20"/>
              </w:rPr>
              <w:t xml:space="preserve">are </w:t>
            </w:r>
            <w:r w:rsidRPr="006959B1">
              <w:rPr>
                <w:sz w:val="20"/>
                <w:szCs w:val="20"/>
              </w:rPr>
              <w:t xml:space="preserve">documented.  Replace inspection </w:t>
            </w:r>
            <w:r w:rsidR="007C6008" w:rsidRPr="006959B1">
              <w:rPr>
                <w:sz w:val="20"/>
                <w:szCs w:val="20"/>
              </w:rPr>
              <w:t>tag</w:t>
            </w:r>
            <w:r w:rsidRPr="006959B1">
              <w:rPr>
                <w:sz w:val="20"/>
                <w:szCs w:val="20"/>
              </w:rPr>
              <w:t xml:space="preserve"> after inspection is complete.</w:t>
            </w:r>
          </w:p>
        </w:tc>
      </w:tr>
      <w:tr w:rsidR="00977760" w:rsidRPr="006959B1" w14:paraId="51D187C0" w14:textId="77777777" w:rsidTr="00B32CB3">
        <w:trPr>
          <w:cantSplit/>
          <w:trHeight w:val="70"/>
        </w:trPr>
        <w:tc>
          <w:tcPr>
            <w:tcW w:w="1620" w:type="dxa"/>
            <w:vMerge/>
            <w:tcBorders>
              <w:bottom w:val="single" w:sz="4" w:space="0" w:color="auto"/>
            </w:tcBorders>
            <w:vAlign w:val="center"/>
          </w:tcPr>
          <w:p w14:paraId="51D187BD" w14:textId="77777777" w:rsidR="00977760" w:rsidRPr="006959B1" w:rsidRDefault="00977760" w:rsidP="006959B1">
            <w:pPr>
              <w:pStyle w:val="BlockText"/>
              <w:jc w:val="center"/>
              <w:rPr>
                <w:sz w:val="20"/>
                <w:szCs w:val="20"/>
              </w:rPr>
            </w:pPr>
          </w:p>
        </w:tc>
        <w:tc>
          <w:tcPr>
            <w:tcW w:w="720" w:type="dxa"/>
          </w:tcPr>
          <w:p w14:paraId="51D187BE" w14:textId="77777777" w:rsidR="00977760" w:rsidRPr="006959B1" w:rsidRDefault="00B23FA9" w:rsidP="006959B1">
            <w:pPr>
              <w:pStyle w:val="BlockText"/>
              <w:jc w:val="center"/>
              <w:rPr>
                <w:sz w:val="20"/>
                <w:szCs w:val="20"/>
              </w:rPr>
            </w:pPr>
            <w:r w:rsidRPr="006959B1">
              <w:rPr>
                <w:sz w:val="20"/>
                <w:szCs w:val="20"/>
              </w:rPr>
              <w:t>3</w:t>
            </w:r>
          </w:p>
        </w:tc>
        <w:tc>
          <w:tcPr>
            <w:tcW w:w="8100" w:type="dxa"/>
          </w:tcPr>
          <w:p w14:paraId="51D187BF" w14:textId="77777777" w:rsidR="00977760" w:rsidRPr="006959B1" w:rsidRDefault="00D31037" w:rsidP="006959B1">
            <w:pPr>
              <w:pStyle w:val="BlockText"/>
              <w:rPr>
                <w:sz w:val="20"/>
                <w:szCs w:val="20"/>
              </w:rPr>
            </w:pPr>
            <w:r w:rsidRPr="006959B1">
              <w:rPr>
                <w:sz w:val="20"/>
                <w:szCs w:val="20"/>
              </w:rPr>
              <w:t>Complete requirements in Steps</w:t>
            </w:r>
            <w:r w:rsidR="00282276" w:rsidRPr="006959B1">
              <w:rPr>
                <w:sz w:val="20"/>
                <w:szCs w:val="20"/>
              </w:rPr>
              <w:t xml:space="preserve"> </w:t>
            </w:r>
            <w:r w:rsidR="00B23FA9" w:rsidRPr="006959B1">
              <w:rPr>
                <w:sz w:val="20"/>
                <w:szCs w:val="20"/>
              </w:rPr>
              <w:t>12-21 above.</w:t>
            </w:r>
          </w:p>
        </w:tc>
      </w:tr>
    </w:tbl>
    <w:p w14:paraId="51D187C1" w14:textId="77777777" w:rsidR="00977760" w:rsidRPr="00671314" w:rsidRDefault="00977760" w:rsidP="006959B1">
      <w:pPr>
        <w:pStyle w:val="BlockLine"/>
      </w:pPr>
    </w:p>
    <w:p w14:paraId="51D187C2" w14:textId="41702539" w:rsidR="00977760" w:rsidRDefault="00977760" w:rsidP="006959B1">
      <w:pPr>
        <w:pStyle w:val="Heading3"/>
      </w:pPr>
      <w:bookmarkStart w:id="97" w:name="_3_Temporary_Equipment"/>
      <w:bookmarkStart w:id="98" w:name="_Toc397672887"/>
      <w:bookmarkStart w:id="99" w:name="SEC_3_Temp_Eqip_Inspec"/>
      <w:bookmarkEnd w:id="97"/>
      <w:r>
        <w:t>3 Temporary Equipment Inspection</w:t>
      </w:r>
      <w:bookmarkEnd w:id="98"/>
    </w:p>
    <w:bookmarkEnd w:id="99"/>
    <w:p w14:paraId="51D187C3" w14:textId="77777777" w:rsidR="00977760" w:rsidRDefault="00977760" w:rsidP="006959B1">
      <w:pPr>
        <w:pStyle w:val="BlockLine"/>
        <w:widowControl w:val="0"/>
      </w:pPr>
    </w:p>
    <w:tbl>
      <w:tblPr>
        <w:tblW w:w="10548" w:type="dxa"/>
        <w:tblInd w:w="18" w:type="dxa"/>
        <w:tblLayout w:type="fixed"/>
        <w:tblLook w:val="0000" w:firstRow="0" w:lastRow="0" w:firstColumn="0" w:lastColumn="0" w:noHBand="0" w:noVBand="0"/>
      </w:tblPr>
      <w:tblGrid>
        <w:gridCol w:w="1728"/>
        <w:gridCol w:w="8820"/>
      </w:tblGrid>
      <w:tr w:rsidR="00977760" w14:paraId="51D187C9" w14:textId="77777777" w:rsidTr="00C34098">
        <w:trPr>
          <w:cantSplit/>
          <w:trHeight w:val="1152"/>
        </w:trPr>
        <w:tc>
          <w:tcPr>
            <w:tcW w:w="1728" w:type="dxa"/>
          </w:tcPr>
          <w:p w14:paraId="51D187C4" w14:textId="77777777" w:rsidR="00977760" w:rsidRDefault="00977760" w:rsidP="006959B1">
            <w:pPr>
              <w:pStyle w:val="Heading4"/>
            </w:pPr>
            <w:bookmarkStart w:id="100" w:name="_Toc397672888"/>
            <w:r>
              <w:t>3.1 Inspection</w:t>
            </w:r>
            <w:bookmarkEnd w:id="100"/>
          </w:p>
        </w:tc>
        <w:tc>
          <w:tcPr>
            <w:tcW w:w="8820" w:type="dxa"/>
          </w:tcPr>
          <w:p w14:paraId="51D187C5" w14:textId="77777777" w:rsidR="00977760" w:rsidRDefault="00977760" w:rsidP="006959B1">
            <w:pPr>
              <w:pStyle w:val="BlockText"/>
            </w:pPr>
            <w:r>
              <w:t xml:space="preserve">The temporary equipment </w:t>
            </w:r>
            <w:r w:rsidR="00E376B5">
              <w:t>inspection process incorporates</w:t>
            </w:r>
            <w:r>
              <w:t>:</w:t>
            </w:r>
          </w:p>
          <w:p w14:paraId="51D187C6" w14:textId="77777777" w:rsidR="00977760" w:rsidRDefault="00977760" w:rsidP="006959B1">
            <w:pPr>
              <w:pStyle w:val="BulletText1"/>
            </w:pPr>
            <w:r>
              <w:t>Vendor Inspection</w:t>
            </w:r>
            <w:r w:rsidR="007235E8">
              <w:t>,</w:t>
            </w:r>
          </w:p>
          <w:p w14:paraId="51D187C7" w14:textId="77777777" w:rsidR="00977760" w:rsidRDefault="00977760" w:rsidP="006959B1">
            <w:pPr>
              <w:pStyle w:val="BulletText1"/>
            </w:pPr>
            <w:r>
              <w:t>3</w:t>
            </w:r>
            <w:r>
              <w:rPr>
                <w:vertAlign w:val="superscript"/>
              </w:rPr>
              <w:t>rd</w:t>
            </w:r>
            <w:r w:rsidR="000139DD">
              <w:t xml:space="preserve"> </w:t>
            </w:r>
            <w:r w:rsidR="00E376B5">
              <w:t>Party Inspection by an approved inspector</w:t>
            </w:r>
            <w:r w:rsidR="007235E8">
              <w:t>, and</w:t>
            </w:r>
          </w:p>
          <w:p w14:paraId="51D187C8" w14:textId="77777777" w:rsidR="00977760" w:rsidRDefault="00977760" w:rsidP="006959B1">
            <w:pPr>
              <w:pStyle w:val="BulletText1"/>
            </w:pPr>
            <w:r>
              <w:t>Offshore Inspection</w:t>
            </w:r>
            <w:r w:rsidR="007235E8">
              <w:t>.</w:t>
            </w:r>
          </w:p>
        </w:tc>
      </w:tr>
    </w:tbl>
    <w:p w14:paraId="51D187CA" w14:textId="77777777" w:rsidR="00977760" w:rsidRDefault="00977760" w:rsidP="006959B1">
      <w:pPr>
        <w:pStyle w:val="BlockLine"/>
      </w:pPr>
    </w:p>
    <w:tbl>
      <w:tblPr>
        <w:tblW w:w="10548" w:type="dxa"/>
        <w:tblInd w:w="18" w:type="dxa"/>
        <w:tblLayout w:type="fixed"/>
        <w:tblLook w:val="0000" w:firstRow="0" w:lastRow="0" w:firstColumn="0" w:lastColumn="0" w:noHBand="0" w:noVBand="0"/>
      </w:tblPr>
      <w:tblGrid>
        <w:gridCol w:w="1728"/>
        <w:gridCol w:w="8820"/>
      </w:tblGrid>
      <w:tr w:rsidR="00977760" w14:paraId="51D187CD" w14:textId="77777777" w:rsidTr="006959B1">
        <w:trPr>
          <w:trHeight w:val="99"/>
        </w:trPr>
        <w:tc>
          <w:tcPr>
            <w:tcW w:w="1728" w:type="dxa"/>
          </w:tcPr>
          <w:p w14:paraId="51D187CB" w14:textId="77777777" w:rsidR="00977760" w:rsidRDefault="00977760" w:rsidP="006959B1">
            <w:pPr>
              <w:pStyle w:val="Heading4"/>
            </w:pPr>
            <w:bookmarkStart w:id="101" w:name="_Toc397672889"/>
            <w:r>
              <w:t>3.2 Vendor Inspection</w:t>
            </w:r>
            <w:bookmarkEnd w:id="101"/>
          </w:p>
        </w:tc>
        <w:tc>
          <w:tcPr>
            <w:tcW w:w="8820" w:type="dxa"/>
          </w:tcPr>
          <w:p w14:paraId="51D187CC" w14:textId="77777777" w:rsidR="00977760" w:rsidRDefault="00ED4B42" w:rsidP="006959B1">
            <w:pPr>
              <w:pStyle w:val="BlockText"/>
            </w:pPr>
            <w:r>
              <w:t>Vendor shall inspect his equipment before offering it to the Shell 3</w:t>
            </w:r>
            <w:r w:rsidRPr="00ED4B42">
              <w:rPr>
                <w:vertAlign w:val="superscript"/>
              </w:rPr>
              <w:t>rd</w:t>
            </w:r>
            <w:r>
              <w:t xml:space="preserve"> party inspector.  </w:t>
            </w:r>
            <w:r w:rsidR="00977760">
              <w:t xml:space="preserve">The </w:t>
            </w:r>
            <w:r w:rsidR="00F4305E">
              <w:t xml:space="preserve">Equipment </w:t>
            </w:r>
            <w:r w:rsidR="00E376B5">
              <w:t xml:space="preserve">Requestor shall notify Vendor of </w:t>
            </w:r>
            <w:r w:rsidR="00DC3188">
              <w:t>inspection requirement</w:t>
            </w:r>
            <w:r w:rsidR="00C95618">
              <w:t>s</w:t>
            </w:r>
            <w:r w:rsidR="00DC3188">
              <w:t xml:space="preserve"> </w:t>
            </w:r>
            <w:r w:rsidR="00D21EC6">
              <w:t>before</w:t>
            </w:r>
            <w:r w:rsidR="00E376B5">
              <w:t xml:space="preserve"> </w:t>
            </w:r>
            <w:r w:rsidR="00977760">
              <w:t>3</w:t>
            </w:r>
            <w:r w:rsidR="00977760">
              <w:rPr>
                <w:vertAlign w:val="superscript"/>
              </w:rPr>
              <w:t>rd</w:t>
            </w:r>
            <w:r w:rsidR="000139DD">
              <w:t xml:space="preserve"> </w:t>
            </w:r>
            <w:r w:rsidR="00977760">
              <w:t>Party Inspector</w:t>
            </w:r>
            <w:r w:rsidR="00D21EC6">
              <w:t xml:space="preserve"> arrives</w:t>
            </w:r>
            <w:r w:rsidR="00977760">
              <w:t>.</w:t>
            </w:r>
          </w:p>
        </w:tc>
      </w:tr>
    </w:tbl>
    <w:p w14:paraId="51D187CE" w14:textId="77777777" w:rsidR="00977760" w:rsidRPr="00671314" w:rsidRDefault="00977760" w:rsidP="006959B1">
      <w:pPr>
        <w:pStyle w:val="BlockLine"/>
      </w:pPr>
    </w:p>
    <w:tbl>
      <w:tblPr>
        <w:tblW w:w="10548" w:type="dxa"/>
        <w:tblInd w:w="25" w:type="dxa"/>
        <w:tblLayout w:type="fixed"/>
        <w:tblCellMar>
          <w:left w:w="115" w:type="dxa"/>
          <w:right w:w="0" w:type="dxa"/>
        </w:tblCellMar>
        <w:tblLook w:val="0000" w:firstRow="0" w:lastRow="0" w:firstColumn="0" w:lastColumn="0" w:noHBand="0" w:noVBand="0"/>
      </w:tblPr>
      <w:tblGrid>
        <w:gridCol w:w="1728"/>
        <w:gridCol w:w="8820"/>
      </w:tblGrid>
      <w:tr w:rsidR="00977760" w14:paraId="51D187DA" w14:textId="77777777" w:rsidTr="00C34098">
        <w:trPr>
          <w:cantSplit/>
          <w:trHeight w:val="630"/>
        </w:trPr>
        <w:tc>
          <w:tcPr>
            <w:tcW w:w="1728" w:type="dxa"/>
          </w:tcPr>
          <w:p w14:paraId="51D187CF" w14:textId="77777777" w:rsidR="00977760" w:rsidRDefault="00977760" w:rsidP="006959B1">
            <w:pPr>
              <w:pStyle w:val="Heading4"/>
            </w:pPr>
            <w:bookmarkStart w:id="102" w:name="_Toc397672890"/>
            <w:r>
              <w:t>3.3 Approved 3</w:t>
            </w:r>
            <w:r>
              <w:rPr>
                <w:vertAlign w:val="superscript"/>
              </w:rPr>
              <w:t>rd</w:t>
            </w:r>
            <w:r w:rsidR="00671314">
              <w:t xml:space="preserve"> Party </w:t>
            </w:r>
            <w:r w:rsidR="00862F5A">
              <w:t>I</w:t>
            </w:r>
            <w:r>
              <w:t>nspection</w:t>
            </w:r>
            <w:bookmarkEnd w:id="102"/>
          </w:p>
        </w:tc>
        <w:tc>
          <w:tcPr>
            <w:tcW w:w="8820" w:type="dxa"/>
          </w:tcPr>
          <w:p w14:paraId="51D187D0" w14:textId="77777777" w:rsidR="00977760" w:rsidRDefault="00977760" w:rsidP="006959B1">
            <w:pPr>
              <w:pStyle w:val="BlockText"/>
            </w:pPr>
            <w:r>
              <w:t xml:space="preserve">Upon arrival at the Vendor location, </w:t>
            </w:r>
            <w:r w:rsidR="00E376B5">
              <w:t xml:space="preserve"> </w:t>
            </w:r>
            <w:r>
              <w:t>3</w:t>
            </w:r>
            <w:r>
              <w:rPr>
                <w:vertAlign w:val="superscript"/>
              </w:rPr>
              <w:t>rd</w:t>
            </w:r>
            <w:r>
              <w:t xml:space="preserve"> Party Inspector shall:</w:t>
            </w:r>
          </w:p>
          <w:p w14:paraId="51D187D1" w14:textId="77777777" w:rsidR="00F30CE2" w:rsidRDefault="00F30CE2" w:rsidP="006959B1">
            <w:pPr>
              <w:pStyle w:val="BulletText1"/>
            </w:pPr>
            <w:r>
              <w:t xml:space="preserve">complete </w:t>
            </w:r>
            <w:r w:rsidR="00B37754">
              <w:t xml:space="preserve">Step 3 of </w:t>
            </w:r>
            <w:r>
              <w:t>checklist,</w:t>
            </w:r>
          </w:p>
          <w:p w14:paraId="51D187D2" w14:textId="77777777" w:rsidR="00977760" w:rsidRDefault="00977760" w:rsidP="006959B1">
            <w:pPr>
              <w:pStyle w:val="BulletText1"/>
            </w:pPr>
            <w:r>
              <w:t>pro</w:t>
            </w:r>
            <w:r w:rsidR="00E376B5">
              <w:t xml:space="preserve">vide further guidance on </w:t>
            </w:r>
            <w:r>
              <w:t>requirements of the checklists</w:t>
            </w:r>
            <w:r w:rsidR="007235E8">
              <w:t>,</w:t>
            </w:r>
            <w:r>
              <w:t xml:space="preserve"> and</w:t>
            </w:r>
          </w:p>
          <w:p w14:paraId="51D187D3" w14:textId="2321AA2D" w:rsidR="00977760" w:rsidRDefault="00BE03D1" w:rsidP="006959B1">
            <w:pPr>
              <w:pStyle w:val="BulletText1"/>
            </w:pPr>
            <w:r>
              <w:t xml:space="preserve">affix </w:t>
            </w:r>
            <w:r w:rsidR="00D21EC6">
              <w:t xml:space="preserve">appropriate inspection </w:t>
            </w:r>
            <w:r w:rsidR="007C6008">
              <w:t>tag</w:t>
            </w:r>
            <w:r w:rsidR="00D21EC6">
              <w:t xml:space="preserve"> </w:t>
            </w:r>
            <w:r>
              <w:t xml:space="preserve">to </w:t>
            </w:r>
            <w:r w:rsidR="00977760">
              <w:t xml:space="preserve">each piece of temporary equipment (see </w:t>
            </w:r>
            <w:hyperlink w:anchor="_3.2_Inspection_Tags" w:history="1">
              <w:r w:rsidR="00977760" w:rsidRPr="00A47912">
                <w:rPr>
                  <w:rStyle w:val="Hyperlink"/>
                </w:rPr>
                <w:t xml:space="preserve">3.5 </w:t>
              </w:r>
              <w:r w:rsidR="00CA6065" w:rsidRPr="00A47912">
                <w:rPr>
                  <w:rStyle w:val="Hyperlink"/>
                </w:rPr>
                <w:t xml:space="preserve">Inspection </w:t>
              </w:r>
              <w:r w:rsidR="00A47912" w:rsidRPr="00A47912">
                <w:rPr>
                  <w:rStyle w:val="Hyperlink"/>
                </w:rPr>
                <w:t>Tags</w:t>
              </w:r>
            </w:hyperlink>
            <w:r w:rsidR="00CA6065">
              <w:t xml:space="preserve"> </w:t>
            </w:r>
            <w:r w:rsidR="00977760">
              <w:t xml:space="preserve">and </w:t>
            </w:r>
            <w:r w:rsidR="00962489" w:rsidRPr="003C4F2C">
              <w:t xml:space="preserve">OPS0077A-PR01-TO.05 Inspection </w:t>
            </w:r>
            <w:r w:rsidR="00A47912" w:rsidRPr="003C4F2C">
              <w:t>Tags</w:t>
            </w:r>
            <w:r w:rsidR="00E376B5">
              <w:t>) indicating</w:t>
            </w:r>
            <w:r w:rsidR="00977760">
              <w:t xml:space="preserve"> that the checklists have been completed and the equi</w:t>
            </w:r>
            <w:r w:rsidR="00E376B5">
              <w:t>pment is suitable for use in</w:t>
            </w:r>
            <w:r w:rsidR="00977760">
              <w:t xml:space="preserve"> </w:t>
            </w:r>
            <w:r w:rsidR="00E376B5">
              <w:t xml:space="preserve">the </w:t>
            </w:r>
            <w:r w:rsidR="00977760">
              <w:t>specified area</w:t>
            </w:r>
            <w:r w:rsidR="00E376B5">
              <w:t xml:space="preserve"> (if determined</w:t>
            </w:r>
            <w:r w:rsidR="00ED1B26">
              <w:t xml:space="preserve"> by inspection</w:t>
            </w:r>
            <w:r w:rsidR="00E376B5">
              <w:t>)</w:t>
            </w:r>
            <w:r w:rsidR="00977760">
              <w:t>.</w:t>
            </w:r>
          </w:p>
          <w:p w14:paraId="51D187D4" w14:textId="77777777" w:rsidR="00977760" w:rsidRDefault="00977760" w:rsidP="006959B1">
            <w:pPr>
              <w:pStyle w:val="BulletText1"/>
              <w:numPr>
                <w:ilvl w:val="0"/>
                <w:numId w:val="0"/>
              </w:numPr>
              <w:ind w:left="187" w:hanging="187"/>
            </w:pPr>
          </w:p>
          <w:p w14:paraId="51D187D5" w14:textId="77777777" w:rsidR="00977760" w:rsidRDefault="00977760" w:rsidP="006959B1">
            <w:pPr>
              <w:pStyle w:val="BlockText"/>
            </w:pPr>
            <w:r>
              <w:t>3</w:t>
            </w:r>
            <w:r>
              <w:rPr>
                <w:vertAlign w:val="superscript"/>
              </w:rPr>
              <w:t>rd</w:t>
            </w:r>
            <w:r>
              <w:t xml:space="preserve"> Party Inspection is valid for 14 days. If the equipment is not shipped within 14 days</w:t>
            </w:r>
            <w:r w:rsidR="00E376B5">
              <w:t>,</w:t>
            </w:r>
            <w:r>
              <w:t xml:space="preserve"> or </w:t>
            </w:r>
            <w:r w:rsidR="00E376B5">
              <w:t>if repairs/modifications are made after inspection</w:t>
            </w:r>
            <w:r>
              <w:t>, a new 3</w:t>
            </w:r>
            <w:r>
              <w:rPr>
                <w:vertAlign w:val="superscript"/>
              </w:rPr>
              <w:t>rd</w:t>
            </w:r>
            <w:r>
              <w:t xml:space="preserve"> </w:t>
            </w:r>
            <w:r w:rsidR="000139DD">
              <w:t>P</w:t>
            </w:r>
            <w:r>
              <w:t xml:space="preserve">arty </w:t>
            </w:r>
            <w:r w:rsidR="007235E8">
              <w:t>I</w:t>
            </w:r>
            <w:r>
              <w:t>nspection shall be requ</w:t>
            </w:r>
            <w:r w:rsidR="00D21EC6">
              <w:t>ired.</w:t>
            </w:r>
          </w:p>
          <w:p w14:paraId="51D187D6" w14:textId="77777777" w:rsidR="00977760" w:rsidRDefault="00977760" w:rsidP="006959B1">
            <w:pPr>
              <w:pStyle w:val="BlockText"/>
            </w:pPr>
          </w:p>
          <w:p w14:paraId="51D187D7" w14:textId="77777777" w:rsidR="00977760" w:rsidRDefault="00977760" w:rsidP="006959B1">
            <w:pPr>
              <w:pStyle w:val="BlockText"/>
            </w:pPr>
            <w:r>
              <w:t>If equipment inspection cannot be completed by the 3</w:t>
            </w:r>
            <w:r>
              <w:rPr>
                <w:vertAlign w:val="superscript"/>
              </w:rPr>
              <w:t>rd</w:t>
            </w:r>
            <w:r>
              <w:t xml:space="preserve"> Party </w:t>
            </w:r>
            <w:r w:rsidR="00D80823">
              <w:t>Inspector or if</w:t>
            </w:r>
            <w:r>
              <w:t xml:space="preserve"> </w:t>
            </w:r>
            <w:r w:rsidR="00B37754">
              <w:t>i</w:t>
            </w:r>
            <w:r>
              <w:t xml:space="preserve">nspector is unavailable, this shall be noted on the checklist and </w:t>
            </w:r>
            <w:r w:rsidR="00F4305E">
              <w:t xml:space="preserve">Equipment </w:t>
            </w:r>
            <w:r w:rsidR="008C69D8">
              <w:t xml:space="preserve">Requestor shall be </w:t>
            </w:r>
            <w:r w:rsidR="00C95618">
              <w:t>notified</w:t>
            </w:r>
            <w:r>
              <w:t xml:space="preserve"> that the inspection shall be completed at the offshore location by the Offshore Inspector.</w:t>
            </w:r>
          </w:p>
          <w:p w14:paraId="51D187D8" w14:textId="77777777" w:rsidR="00977760" w:rsidRDefault="00977760" w:rsidP="006959B1">
            <w:pPr>
              <w:pStyle w:val="BlockText"/>
            </w:pPr>
          </w:p>
          <w:p w14:paraId="51D187D9" w14:textId="77777777" w:rsidR="00977760" w:rsidRPr="00CA6065" w:rsidRDefault="00CA6065" w:rsidP="006959B1">
            <w:pPr>
              <w:pStyle w:val="NoteText"/>
            </w:pPr>
            <w:r>
              <w:t>NOTE:</w:t>
            </w:r>
            <w:r w:rsidR="008C69D8">
              <w:tab/>
            </w:r>
            <w:r w:rsidR="00977760" w:rsidRPr="00CA6065">
              <w:t xml:space="preserve">If </w:t>
            </w:r>
            <w:r w:rsidR="00E376B5">
              <w:t xml:space="preserve">the equipment does not meet </w:t>
            </w:r>
            <w:r w:rsidR="008E67CD">
              <w:t>r</w:t>
            </w:r>
            <w:r w:rsidR="00977760" w:rsidRPr="00CA6065">
              <w:t>eq</w:t>
            </w:r>
            <w:r w:rsidR="00E376B5">
              <w:t xml:space="preserve">uirements for use offshore, </w:t>
            </w:r>
            <w:r w:rsidR="00977760" w:rsidRPr="00CA6065">
              <w:t>3</w:t>
            </w:r>
            <w:r w:rsidR="00977760" w:rsidRPr="00CA6065">
              <w:rPr>
                <w:vertAlign w:val="superscript"/>
              </w:rPr>
              <w:t>rd</w:t>
            </w:r>
            <w:r w:rsidR="00977760" w:rsidRPr="00CA6065">
              <w:t xml:space="preserve"> Party Inspector shall notify the location IMMEDIATELY</w:t>
            </w:r>
            <w:r w:rsidR="00C95618">
              <w:t>.</w:t>
            </w:r>
          </w:p>
        </w:tc>
      </w:tr>
    </w:tbl>
    <w:p w14:paraId="51D187DB" w14:textId="77777777" w:rsidR="00977760" w:rsidRDefault="00977760" w:rsidP="006959B1">
      <w:pPr>
        <w:pStyle w:val="BlockLine"/>
        <w:widowControl w:val="0"/>
      </w:pPr>
    </w:p>
    <w:tbl>
      <w:tblPr>
        <w:tblW w:w="10530" w:type="dxa"/>
        <w:tblInd w:w="18" w:type="dxa"/>
        <w:tblLayout w:type="fixed"/>
        <w:tblLook w:val="0000" w:firstRow="0" w:lastRow="0" w:firstColumn="0" w:lastColumn="0" w:noHBand="0" w:noVBand="0"/>
      </w:tblPr>
      <w:tblGrid>
        <w:gridCol w:w="1728"/>
        <w:gridCol w:w="8802"/>
      </w:tblGrid>
      <w:tr w:rsidR="00977760" w14:paraId="51D187E0" w14:textId="77777777" w:rsidTr="00C34098">
        <w:trPr>
          <w:cantSplit/>
          <w:trHeight w:val="630"/>
        </w:trPr>
        <w:tc>
          <w:tcPr>
            <w:tcW w:w="1728" w:type="dxa"/>
          </w:tcPr>
          <w:p w14:paraId="51D187DC" w14:textId="77777777" w:rsidR="00977760" w:rsidRDefault="00977760" w:rsidP="006959B1">
            <w:pPr>
              <w:pStyle w:val="Heading4"/>
            </w:pPr>
            <w:bookmarkStart w:id="103" w:name="_Toc397672891"/>
            <w:r>
              <w:t>3.4 Offshore Inspection</w:t>
            </w:r>
            <w:bookmarkEnd w:id="103"/>
          </w:p>
        </w:tc>
        <w:tc>
          <w:tcPr>
            <w:tcW w:w="8802" w:type="dxa"/>
          </w:tcPr>
          <w:p w14:paraId="51D187DD" w14:textId="77777777" w:rsidR="00977760" w:rsidRDefault="00D80823" w:rsidP="006959B1">
            <w:pPr>
              <w:pStyle w:val="BlockText"/>
            </w:pPr>
            <w:r>
              <w:t>E</w:t>
            </w:r>
            <w:r w:rsidR="00977760">
              <w:t xml:space="preserve">quipment shall be inspected during the installation phase at the facility.  Inspection results shall be documented on the checklist shipped with the equipment. </w:t>
            </w:r>
            <w:r w:rsidR="0009247E">
              <w:t>Various c</w:t>
            </w:r>
            <w:r w:rsidR="00977760">
              <w:t>raft personnel (e.g. electricians</w:t>
            </w:r>
            <w:r w:rsidR="007235E8">
              <w:t xml:space="preserve"> and</w:t>
            </w:r>
            <w:r w:rsidR="00977760">
              <w:t xml:space="preserve"> mechanics) may be needed to validate that equipment component</w:t>
            </w:r>
            <w:r w:rsidR="00671314">
              <w:t>s meet checklist requirements.</w:t>
            </w:r>
          </w:p>
          <w:p w14:paraId="51D187DE" w14:textId="77777777" w:rsidR="00977760" w:rsidRDefault="00977760" w:rsidP="006959B1">
            <w:pPr>
              <w:pStyle w:val="BlockText"/>
            </w:pPr>
          </w:p>
          <w:p w14:paraId="51D187DF" w14:textId="77777777" w:rsidR="00977760" w:rsidRDefault="00977760" w:rsidP="006959B1">
            <w:pPr>
              <w:pStyle w:val="BlockText"/>
            </w:pPr>
            <w:r>
              <w:t>With successful completion of the checklist, approval signatures shall be obtained by the Offshore Inspector.</w:t>
            </w:r>
          </w:p>
        </w:tc>
      </w:tr>
    </w:tbl>
    <w:p w14:paraId="51D187E3" w14:textId="77777777" w:rsidR="00977760" w:rsidRPr="006959B1" w:rsidRDefault="00977760" w:rsidP="006959B1">
      <w:pPr>
        <w:pStyle w:val="BlockLine"/>
      </w:pPr>
    </w:p>
    <w:tbl>
      <w:tblPr>
        <w:tblW w:w="10530" w:type="dxa"/>
        <w:tblInd w:w="-61" w:type="dxa"/>
        <w:tblLayout w:type="fixed"/>
        <w:tblLook w:val="0000" w:firstRow="0" w:lastRow="0" w:firstColumn="0" w:lastColumn="0" w:noHBand="0" w:noVBand="0"/>
      </w:tblPr>
      <w:tblGrid>
        <w:gridCol w:w="1728"/>
        <w:gridCol w:w="8802"/>
      </w:tblGrid>
      <w:tr w:rsidR="00977760" w14:paraId="51D187E6" w14:textId="77777777" w:rsidTr="00C34098">
        <w:trPr>
          <w:cantSplit/>
          <w:trHeight w:val="567"/>
        </w:trPr>
        <w:tc>
          <w:tcPr>
            <w:tcW w:w="1728" w:type="dxa"/>
            <w:tcMar>
              <w:left w:w="29" w:type="dxa"/>
              <w:right w:w="29" w:type="dxa"/>
            </w:tcMar>
          </w:tcPr>
          <w:p w14:paraId="51D187E4" w14:textId="77777777" w:rsidR="00977760" w:rsidRDefault="00977760" w:rsidP="006959B1">
            <w:pPr>
              <w:pStyle w:val="Heading4"/>
            </w:pPr>
            <w:bookmarkStart w:id="104" w:name="_3.2_Inspection_Tags"/>
            <w:bookmarkStart w:id="105" w:name="_3.5_Inspection_Tags"/>
            <w:bookmarkStart w:id="106" w:name="_3.5_Inspection_Stickers"/>
            <w:bookmarkStart w:id="107" w:name="_Toc397672892"/>
            <w:bookmarkEnd w:id="104"/>
            <w:bookmarkEnd w:id="105"/>
            <w:bookmarkEnd w:id="106"/>
            <w:r>
              <w:t xml:space="preserve">3.5 Inspection </w:t>
            </w:r>
            <w:r w:rsidR="00A47912">
              <w:t>Tags</w:t>
            </w:r>
            <w:bookmarkEnd w:id="107"/>
          </w:p>
        </w:tc>
        <w:tc>
          <w:tcPr>
            <w:tcW w:w="8802" w:type="dxa"/>
          </w:tcPr>
          <w:p w14:paraId="51D187E5" w14:textId="7F3C5AC6" w:rsidR="00977760" w:rsidRDefault="00977760" w:rsidP="006959B1">
            <w:pPr>
              <w:pStyle w:val="BlockText"/>
            </w:pPr>
            <w:r>
              <w:t xml:space="preserve">Equipment inspection </w:t>
            </w:r>
            <w:r w:rsidR="007C6008">
              <w:t>tag</w:t>
            </w:r>
            <w:r>
              <w:t xml:space="preserve"> descriptions and uses are defined in the table below.  See </w:t>
            </w:r>
            <w:r w:rsidR="00962489" w:rsidRPr="003C4F2C">
              <w:t xml:space="preserve">OPS0077A-PR01-TO.05 Inspection </w:t>
            </w:r>
            <w:r w:rsidR="00A47912" w:rsidRPr="003C4F2C">
              <w:t>Tags</w:t>
            </w:r>
            <w:r>
              <w:t xml:space="preserve"> for the </w:t>
            </w:r>
            <w:r w:rsidR="00A47912">
              <w:t>tags</w:t>
            </w:r>
            <w:r>
              <w:t xml:space="preserve"> to be printed.</w:t>
            </w:r>
          </w:p>
        </w:tc>
      </w:tr>
    </w:tbl>
    <w:p w14:paraId="51D187E7" w14:textId="77777777" w:rsidR="00977760" w:rsidRPr="006959B1" w:rsidRDefault="00977760" w:rsidP="006959B1">
      <w:pPr>
        <w:pStyle w:val="BlockText"/>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8330"/>
      </w:tblGrid>
      <w:tr w:rsidR="00977760" w:rsidRPr="006959B1" w14:paraId="51D187EA" w14:textId="77777777" w:rsidTr="00743122">
        <w:tc>
          <w:tcPr>
            <w:tcW w:w="2200" w:type="dxa"/>
            <w:tcBorders>
              <w:bottom w:val="single" w:sz="4" w:space="0" w:color="auto"/>
            </w:tcBorders>
            <w:tcMar>
              <w:left w:w="58" w:type="dxa"/>
              <w:right w:w="58" w:type="dxa"/>
            </w:tcMar>
          </w:tcPr>
          <w:p w14:paraId="51D187E8" w14:textId="77777777" w:rsidR="00977760" w:rsidRPr="006959B1" w:rsidRDefault="007C6008" w:rsidP="006959B1">
            <w:pPr>
              <w:pStyle w:val="TableHeaderText"/>
              <w:rPr>
                <w:sz w:val="20"/>
                <w:szCs w:val="20"/>
              </w:rPr>
            </w:pPr>
            <w:r w:rsidRPr="006959B1">
              <w:rPr>
                <w:sz w:val="20"/>
                <w:szCs w:val="20"/>
              </w:rPr>
              <w:t>Tag</w:t>
            </w:r>
            <w:r w:rsidR="00F32B42" w:rsidRPr="006959B1">
              <w:rPr>
                <w:sz w:val="20"/>
                <w:szCs w:val="20"/>
              </w:rPr>
              <w:t xml:space="preserve"> Color/Type</w:t>
            </w:r>
            <w:r w:rsidR="000139DD" w:rsidRPr="006959B1">
              <w:rPr>
                <w:sz w:val="20"/>
                <w:szCs w:val="20"/>
              </w:rPr>
              <w:t xml:space="preserve"> </w:t>
            </w:r>
            <w:r w:rsidR="00977760" w:rsidRPr="006959B1">
              <w:rPr>
                <w:sz w:val="20"/>
                <w:szCs w:val="20"/>
              </w:rPr>
              <w:t>Checkbox</w:t>
            </w:r>
          </w:p>
        </w:tc>
        <w:tc>
          <w:tcPr>
            <w:tcW w:w="8330" w:type="dxa"/>
          </w:tcPr>
          <w:p w14:paraId="51D187E9" w14:textId="77777777" w:rsidR="00977760" w:rsidRPr="006959B1" w:rsidRDefault="00977760" w:rsidP="006959B1">
            <w:pPr>
              <w:pStyle w:val="TableHeaderText"/>
              <w:rPr>
                <w:sz w:val="20"/>
                <w:szCs w:val="20"/>
              </w:rPr>
            </w:pPr>
            <w:r w:rsidRPr="006959B1">
              <w:rPr>
                <w:sz w:val="20"/>
                <w:szCs w:val="20"/>
              </w:rPr>
              <w:t>Use</w:t>
            </w:r>
          </w:p>
        </w:tc>
      </w:tr>
      <w:tr w:rsidR="00977760" w:rsidRPr="006959B1" w14:paraId="51D187EF" w14:textId="77777777" w:rsidTr="00743122">
        <w:tc>
          <w:tcPr>
            <w:tcW w:w="2200" w:type="dxa"/>
            <w:tcBorders>
              <w:bottom w:val="single" w:sz="4" w:space="0" w:color="auto"/>
            </w:tcBorders>
            <w:shd w:val="clear" w:color="auto" w:fill="FFFF00"/>
            <w:vAlign w:val="center"/>
          </w:tcPr>
          <w:p w14:paraId="51D187EB" w14:textId="77777777" w:rsidR="00977760" w:rsidRPr="006959B1" w:rsidRDefault="00977760" w:rsidP="006959B1">
            <w:pPr>
              <w:pStyle w:val="BlockText"/>
              <w:jc w:val="center"/>
              <w:rPr>
                <w:b/>
                <w:bCs/>
                <w:sz w:val="20"/>
                <w:szCs w:val="20"/>
              </w:rPr>
            </w:pPr>
            <w:r w:rsidRPr="006959B1">
              <w:rPr>
                <w:b/>
                <w:bCs/>
                <w:sz w:val="20"/>
                <w:szCs w:val="20"/>
              </w:rPr>
              <w:t>Yellow</w:t>
            </w:r>
          </w:p>
        </w:tc>
        <w:tc>
          <w:tcPr>
            <w:tcW w:w="8330" w:type="dxa"/>
          </w:tcPr>
          <w:p w14:paraId="51D187EC" w14:textId="77777777" w:rsidR="008D6F02" w:rsidRPr="006959B1" w:rsidRDefault="008D6F02" w:rsidP="006959B1">
            <w:pPr>
              <w:pStyle w:val="BlockText"/>
              <w:rPr>
                <w:sz w:val="20"/>
                <w:szCs w:val="20"/>
              </w:rPr>
            </w:pPr>
            <w:r w:rsidRPr="006959B1">
              <w:rPr>
                <w:sz w:val="20"/>
                <w:szCs w:val="20"/>
              </w:rPr>
              <w:t xml:space="preserve">Equipment </w:t>
            </w:r>
            <w:r w:rsidR="006B3C5F" w:rsidRPr="006959B1">
              <w:rPr>
                <w:sz w:val="20"/>
                <w:szCs w:val="20"/>
              </w:rPr>
              <w:t xml:space="preserve">is </w:t>
            </w:r>
            <w:r w:rsidRPr="006959B1">
              <w:rPr>
                <w:sz w:val="20"/>
                <w:szCs w:val="20"/>
              </w:rPr>
              <w:t xml:space="preserve">only </w:t>
            </w:r>
            <w:r w:rsidR="006B3C5F" w:rsidRPr="006959B1">
              <w:rPr>
                <w:sz w:val="20"/>
                <w:szCs w:val="20"/>
              </w:rPr>
              <w:t>suitable for use i</w:t>
            </w:r>
            <w:r w:rsidR="0076312E" w:rsidRPr="006959B1">
              <w:rPr>
                <w:sz w:val="20"/>
                <w:szCs w:val="20"/>
              </w:rPr>
              <w:t>n the following areas</w:t>
            </w:r>
            <w:r w:rsidRPr="006959B1">
              <w:rPr>
                <w:sz w:val="20"/>
                <w:szCs w:val="20"/>
              </w:rPr>
              <w:t>:</w:t>
            </w:r>
          </w:p>
          <w:p w14:paraId="51D187ED" w14:textId="77777777" w:rsidR="008D6F02" w:rsidRPr="006959B1" w:rsidRDefault="003572D4" w:rsidP="006959B1">
            <w:pPr>
              <w:pStyle w:val="BulletText1"/>
              <w:rPr>
                <w:sz w:val="20"/>
                <w:szCs w:val="20"/>
              </w:rPr>
            </w:pPr>
            <w:r w:rsidRPr="006959B1">
              <w:rPr>
                <w:sz w:val="20"/>
                <w:szCs w:val="20"/>
              </w:rPr>
              <w:t xml:space="preserve">more </w:t>
            </w:r>
            <w:r w:rsidR="00977760" w:rsidRPr="006959B1">
              <w:rPr>
                <w:sz w:val="20"/>
                <w:szCs w:val="20"/>
              </w:rPr>
              <w:t>than 40</w:t>
            </w:r>
            <w:r w:rsidR="00E25EF3" w:rsidRPr="006959B1">
              <w:rPr>
                <w:sz w:val="20"/>
                <w:szCs w:val="20"/>
              </w:rPr>
              <w:t>'</w:t>
            </w:r>
            <w:r w:rsidR="00977760" w:rsidRPr="006959B1">
              <w:rPr>
                <w:sz w:val="20"/>
                <w:szCs w:val="20"/>
              </w:rPr>
              <w:t xml:space="preserve"> from a</w:t>
            </w:r>
            <w:r w:rsidRPr="006959B1">
              <w:rPr>
                <w:sz w:val="20"/>
                <w:szCs w:val="20"/>
              </w:rPr>
              <w:t>n API</w:t>
            </w:r>
            <w:r w:rsidR="00977760" w:rsidRPr="006959B1">
              <w:rPr>
                <w:sz w:val="20"/>
                <w:szCs w:val="20"/>
              </w:rPr>
              <w:t xml:space="preserve"> hazardous (classified) area</w:t>
            </w:r>
            <w:r w:rsidR="0076312E" w:rsidRPr="006959B1">
              <w:rPr>
                <w:sz w:val="20"/>
                <w:szCs w:val="20"/>
              </w:rPr>
              <w:t xml:space="preserve"> as indicated on the</w:t>
            </w:r>
            <w:r w:rsidR="008D6F02" w:rsidRPr="006959B1">
              <w:rPr>
                <w:sz w:val="20"/>
                <w:szCs w:val="20"/>
              </w:rPr>
              <w:t xml:space="preserve"> facility’s</w:t>
            </w:r>
            <w:r w:rsidRPr="006959B1">
              <w:rPr>
                <w:sz w:val="20"/>
                <w:szCs w:val="20"/>
              </w:rPr>
              <w:t xml:space="preserve"> </w:t>
            </w:r>
            <w:r w:rsidR="00977760" w:rsidRPr="006959B1">
              <w:rPr>
                <w:sz w:val="20"/>
                <w:szCs w:val="20"/>
              </w:rPr>
              <w:t>area classification drawings</w:t>
            </w:r>
            <w:r w:rsidRPr="006959B1">
              <w:rPr>
                <w:b/>
                <w:bCs/>
                <w:sz w:val="20"/>
                <w:szCs w:val="20"/>
              </w:rPr>
              <w:t xml:space="preserve"> </w:t>
            </w:r>
            <w:r w:rsidR="00AB6A79" w:rsidRPr="006959B1">
              <w:rPr>
                <w:bCs/>
                <w:sz w:val="20"/>
                <w:szCs w:val="20"/>
              </w:rPr>
              <w:t>and</w:t>
            </w:r>
          </w:p>
          <w:p w14:paraId="51D187EE" w14:textId="77777777" w:rsidR="00977760" w:rsidRPr="006959B1" w:rsidRDefault="008D6F02" w:rsidP="006959B1">
            <w:pPr>
              <w:pStyle w:val="BulletText1"/>
              <w:rPr>
                <w:sz w:val="20"/>
                <w:szCs w:val="20"/>
              </w:rPr>
            </w:pPr>
            <w:r w:rsidRPr="006959B1">
              <w:rPr>
                <w:bCs/>
                <w:sz w:val="20"/>
                <w:szCs w:val="20"/>
              </w:rPr>
              <w:t xml:space="preserve">more than </w:t>
            </w:r>
            <w:r w:rsidR="00977760" w:rsidRPr="006959B1">
              <w:rPr>
                <w:sz w:val="20"/>
                <w:szCs w:val="20"/>
              </w:rPr>
              <w:t>50</w:t>
            </w:r>
            <w:r w:rsidR="00E25EF3" w:rsidRPr="006959B1">
              <w:rPr>
                <w:sz w:val="20"/>
                <w:szCs w:val="20"/>
              </w:rPr>
              <w:t>'</w:t>
            </w:r>
            <w:r w:rsidR="00977760" w:rsidRPr="006959B1">
              <w:rPr>
                <w:sz w:val="20"/>
                <w:szCs w:val="20"/>
              </w:rPr>
              <w:t xml:space="preserve"> from a potential </w:t>
            </w:r>
            <w:r w:rsidR="003572D4" w:rsidRPr="006959B1">
              <w:rPr>
                <w:sz w:val="20"/>
                <w:szCs w:val="20"/>
              </w:rPr>
              <w:t xml:space="preserve">leak source of </w:t>
            </w:r>
            <w:r w:rsidR="00977760" w:rsidRPr="006959B1">
              <w:rPr>
                <w:sz w:val="20"/>
                <w:szCs w:val="20"/>
              </w:rPr>
              <w:t xml:space="preserve">flammable </w:t>
            </w:r>
            <w:r w:rsidR="003572D4" w:rsidRPr="006959B1">
              <w:rPr>
                <w:sz w:val="20"/>
                <w:szCs w:val="20"/>
              </w:rPr>
              <w:t xml:space="preserve">fluid as defined in </w:t>
            </w:r>
            <w:r w:rsidR="00D873DE" w:rsidRPr="006959B1">
              <w:rPr>
                <w:sz w:val="20"/>
                <w:szCs w:val="20"/>
              </w:rPr>
              <w:fldChar w:fldCharType="begin"/>
            </w:r>
            <w:r w:rsidR="00D873DE" w:rsidRPr="006959B1">
              <w:rPr>
                <w:sz w:val="20"/>
                <w:szCs w:val="20"/>
              </w:rPr>
              <w:instrText xml:space="preserve"> REF _Ref382914962 \h  \* MERGEFORMAT </w:instrText>
            </w:r>
            <w:r w:rsidR="00D873DE" w:rsidRPr="006959B1">
              <w:rPr>
                <w:sz w:val="20"/>
                <w:szCs w:val="20"/>
              </w:rPr>
            </w:r>
            <w:r w:rsidR="00D873DE" w:rsidRPr="006959B1">
              <w:rPr>
                <w:sz w:val="20"/>
                <w:szCs w:val="20"/>
              </w:rPr>
              <w:fldChar w:fldCharType="separate"/>
            </w:r>
            <w:r w:rsidR="00D873DE" w:rsidRPr="006959B1">
              <w:rPr>
                <w:color w:val="0000FF"/>
                <w:sz w:val="20"/>
                <w:szCs w:val="20"/>
              </w:rPr>
              <w:t>6.6 Classifica-tion of Potential Leak Sources</w:t>
            </w:r>
            <w:r w:rsidR="00D873DE" w:rsidRPr="006959B1">
              <w:rPr>
                <w:sz w:val="20"/>
                <w:szCs w:val="20"/>
              </w:rPr>
              <w:fldChar w:fldCharType="end"/>
            </w:r>
            <w:r w:rsidR="003572D4" w:rsidRPr="006959B1">
              <w:rPr>
                <w:sz w:val="20"/>
                <w:szCs w:val="20"/>
              </w:rPr>
              <w:t>.</w:t>
            </w:r>
          </w:p>
        </w:tc>
      </w:tr>
      <w:tr w:rsidR="00F30CE2" w:rsidRPr="006959B1" w14:paraId="51D187F2" w14:textId="77777777" w:rsidTr="00743122">
        <w:tc>
          <w:tcPr>
            <w:tcW w:w="2200" w:type="dxa"/>
            <w:tcBorders>
              <w:bottom w:val="single" w:sz="4" w:space="0" w:color="auto"/>
            </w:tcBorders>
            <w:shd w:val="clear" w:color="auto" w:fill="95B3D7"/>
            <w:vAlign w:val="center"/>
          </w:tcPr>
          <w:p w14:paraId="51D187F0" w14:textId="77777777" w:rsidR="00F30CE2" w:rsidRPr="006959B1" w:rsidRDefault="00F30CE2" w:rsidP="006959B1">
            <w:pPr>
              <w:pStyle w:val="BlockText"/>
              <w:jc w:val="center"/>
              <w:rPr>
                <w:b/>
                <w:bCs/>
                <w:sz w:val="20"/>
                <w:szCs w:val="20"/>
              </w:rPr>
            </w:pPr>
            <w:r w:rsidRPr="006959B1">
              <w:rPr>
                <w:b/>
                <w:bCs/>
                <w:sz w:val="20"/>
                <w:szCs w:val="20"/>
              </w:rPr>
              <w:t>Blue</w:t>
            </w:r>
          </w:p>
        </w:tc>
        <w:tc>
          <w:tcPr>
            <w:tcW w:w="8330" w:type="dxa"/>
          </w:tcPr>
          <w:p w14:paraId="51D187F1" w14:textId="77777777" w:rsidR="00F30CE2" w:rsidRPr="006959B1" w:rsidRDefault="008D6F02" w:rsidP="006959B1">
            <w:pPr>
              <w:pStyle w:val="bullettext10"/>
              <w:rPr>
                <w:sz w:val="20"/>
                <w:szCs w:val="20"/>
              </w:rPr>
            </w:pPr>
            <w:r w:rsidRPr="006959B1">
              <w:rPr>
                <w:rFonts w:ascii="Arial" w:hAnsi="Arial" w:cs="Arial"/>
                <w:color w:val="000000"/>
                <w:sz w:val="20"/>
                <w:szCs w:val="20"/>
              </w:rPr>
              <w:t xml:space="preserve">Equipment </w:t>
            </w:r>
            <w:r w:rsidR="006B3C5F" w:rsidRPr="006959B1">
              <w:rPr>
                <w:rFonts w:ascii="Arial" w:hAnsi="Arial" w:cs="Arial"/>
                <w:color w:val="000000"/>
                <w:sz w:val="20"/>
                <w:szCs w:val="20"/>
              </w:rPr>
              <w:t>is suitable for</w:t>
            </w:r>
            <w:r w:rsidRPr="006959B1">
              <w:rPr>
                <w:rFonts w:ascii="Arial" w:hAnsi="Arial" w:cs="Arial"/>
                <w:color w:val="000000"/>
                <w:sz w:val="20"/>
                <w:szCs w:val="20"/>
              </w:rPr>
              <w:t xml:space="preserve"> use in </w:t>
            </w:r>
            <w:r w:rsidR="006921DD" w:rsidRPr="006959B1">
              <w:rPr>
                <w:rFonts w:ascii="Arial" w:hAnsi="Arial" w:cs="Arial"/>
                <w:color w:val="000000"/>
                <w:sz w:val="20"/>
                <w:szCs w:val="20"/>
              </w:rPr>
              <w:t xml:space="preserve">any </w:t>
            </w:r>
            <w:r w:rsidR="00AB6A79" w:rsidRPr="006959B1">
              <w:rPr>
                <w:rFonts w:ascii="Arial" w:hAnsi="Arial" w:cs="Arial"/>
                <w:color w:val="000000"/>
                <w:sz w:val="20"/>
                <w:szCs w:val="20"/>
              </w:rPr>
              <w:t xml:space="preserve">area </w:t>
            </w:r>
            <w:r w:rsidR="006921DD" w:rsidRPr="006959B1">
              <w:rPr>
                <w:rFonts w:ascii="Arial" w:hAnsi="Arial" w:cs="Arial"/>
                <w:color w:val="000000"/>
                <w:sz w:val="20"/>
                <w:szCs w:val="20"/>
              </w:rPr>
              <w:t xml:space="preserve">except areas classified as an </w:t>
            </w:r>
            <w:r w:rsidR="00F30CE2" w:rsidRPr="006959B1">
              <w:rPr>
                <w:rFonts w:ascii="Arial" w:hAnsi="Arial" w:cs="Arial"/>
                <w:color w:val="000000"/>
                <w:sz w:val="20"/>
                <w:szCs w:val="20"/>
              </w:rPr>
              <w:t>API Cl</w:t>
            </w:r>
            <w:r w:rsidR="006921DD" w:rsidRPr="006959B1">
              <w:rPr>
                <w:rFonts w:ascii="Arial" w:hAnsi="Arial" w:cs="Arial"/>
                <w:color w:val="000000"/>
                <w:sz w:val="20"/>
                <w:szCs w:val="20"/>
              </w:rPr>
              <w:t>ass 1, Division</w:t>
            </w:r>
            <w:r w:rsidR="008C69D8" w:rsidRPr="006959B1">
              <w:rPr>
                <w:rFonts w:ascii="Arial" w:hAnsi="Arial" w:cs="Arial"/>
                <w:color w:val="000000"/>
                <w:sz w:val="20"/>
                <w:szCs w:val="20"/>
              </w:rPr>
              <w:t xml:space="preserve"> </w:t>
            </w:r>
            <w:r w:rsidR="006921DD" w:rsidRPr="006959B1">
              <w:rPr>
                <w:rFonts w:ascii="Arial" w:hAnsi="Arial" w:cs="Arial"/>
                <w:color w:val="000000"/>
                <w:sz w:val="20"/>
                <w:szCs w:val="20"/>
              </w:rPr>
              <w:t>1 or 2, Group D.</w:t>
            </w:r>
          </w:p>
        </w:tc>
      </w:tr>
      <w:tr w:rsidR="00F30CE2" w:rsidRPr="006959B1" w14:paraId="51D187F6" w14:textId="77777777" w:rsidTr="00743122">
        <w:tc>
          <w:tcPr>
            <w:tcW w:w="2200" w:type="dxa"/>
            <w:shd w:val="clear" w:color="auto" w:fill="00CC00"/>
            <w:vAlign w:val="center"/>
          </w:tcPr>
          <w:p w14:paraId="51D187F3" w14:textId="77777777" w:rsidR="00F30CE2" w:rsidRPr="006959B1" w:rsidRDefault="00F30CE2" w:rsidP="006959B1">
            <w:pPr>
              <w:pStyle w:val="BlockText"/>
              <w:jc w:val="center"/>
              <w:rPr>
                <w:sz w:val="20"/>
                <w:szCs w:val="20"/>
              </w:rPr>
            </w:pPr>
            <w:r w:rsidRPr="006959B1">
              <w:rPr>
                <w:b/>
                <w:bCs/>
                <w:sz w:val="20"/>
                <w:szCs w:val="20"/>
              </w:rPr>
              <w:t>Green*</w:t>
            </w:r>
          </w:p>
          <w:p w14:paraId="51D187F4" w14:textId="77777777" w:rsidR="00F30CE2" w:rsidRPr="006959B1" w:rsidRDefault="00F30CE2" w:rsidP="006959B1">
            <w:pPr>
              <w:pStyle w:val="BlockText"/>
              <w:jc w:val="center"/>
              <w:rPr>
                <w:sz w:val="20"/>
                <w:szCs w:val="20"/>
              </w:rPr>
            </w:pPr>
            <w:r w:rsidRPr="006959B1">
              <w:rPr>
                <w:sz w:val="20"/>
                <w:szCs w:val="20"/>
              </w:rPr>
              <w:t xml:space="preserve">Class 1, Div. 2, Group </w:t>
            </w:r>
            <w:r w:rsidRPr="006959B1">
              <w:rPr>
                <w:sz w:val="20"/>
                <w:szCs w:val="20"/>
              </w:rPr>
              <w:lastRenderedPageBreak/>
              <w:t>D checkbox</w:t>
            </w:r>
          </w:p>
        </w:tc>
        <w:tc>
          <w:tcPr>
            <w:tcW w:w="8330" w:type="dxa"/>
          </w:tcPr>
          <w:p w14:paraId="51D187F5" w14:textId="77777777" w:rsidR="00F30CE2" w:rsidRPr="006959B1" w:rsidRDefault="00F30CE2" w:rsidP="006959B1">
            <w:pPr>
              <w:pStyle w:val="bullettext10"/>
              <w:rPr>
                <w:sz w:val="20"/>
                <w:szCs w:val="20"/>
              </w:rPr>
            </w:pPr>
            <w:r w:rsidRPr="006959B1">
              <w:rPr>
                <w:rFonts w:ascii="Arial" w:hAnsi="Arial" w:cs="Arial"/>
                <w:color w:val="000000"/>
                <w:sz w:val="20"/>
                <w:szCs w:val="20"/>
              </w:rPr>
              <w:lastRenderedPageBreak/>
              <w:t xml:space="preserve">Equipment </w:t>
            </w:r>
            <w:r w:rsidR="006B3C5F" w:rsidRPr="006959B1">
              <w:rPr>
                <w:rFonts w:ascii="Arial" w:hAnsi="Arial" w:cs="Arial"/>
                <w:color w:val="000000"/>
                <w:sz w:val="20"/>
                <w:szCs w:val="20"/>
              </w:rPr>
              <w:t xml:space="preserve">is suitable for use in any area except </w:t>
            </w:r>
            <w:r w:rsidR="008C69D8" w:rsidRPr="006959B1">
              <w:rPr>
                <w:rFonts w:ascii="Arial" w:hAnsi="Arial" w:cs="Arial"/>
                <w:color w:val="000000"/>
                <w:sz w:val="20"/>
                <w:szCs w:val="20"/>
              </w:rPr>
              <w:t>API Class 1, Division</w:t>
            </w:r>
            <w:r w:rsidR="006B3C5F" w:rsidRPr="006959B1">
              <w:rPr>
                <w:rFonts w:ascii="Arial" w:hAnsi="Arial" w:cs="Arial"/>
                <w:color w:val="000000"/>
                <w:sz w:val="20"/>
                <w:szCs w:val="20"/>
              </w:rPr>
              <w:t>1</w:t>
            </w:r>
            <w:r w:rsidRPr="006959B1">
              <w:rPr>
                <w:rFonts w:ascii="Arial" w:hAnsi="Arial" w:cs="Arial"/>
                <w:color w:val="000000"/>
                <w:sz w:val="20"/>
                <w:szCs w:val="20"/>
              </w:rPr>
              <w:t>, Group D</w:t>
            </w:r>
            <w:r w:rsidR="006B3C5F" w:rsidRPr="006959B1">
              <w:rPr>
                <w:rFonts w:ascii="Arial" w:hAnsi="Arial" w:cs="Arial"/>
                <w:color w:val="000000"/>
                <w:sz w:val="20"/>
                <w:szCs w:val="20"/>
              </w:rPr>
              <w:t>.</w:t>
            </w:r>
          </w:p>
        </w:tc>
      </w:tr>
      <w:tr w:rsidR="00F30CE2" w:rsidRPr="006959B1" w14:paraId="51D187FA" w14:textId="77777777" w:rsidTr="00743122">
        <w:tc>
          <w:tcPr>
            <w:tcW w:w="2200" w:type="dxa"/>
            <w:tcBorders>
              <w:bottom w:val="single" w:sz="4" w:space="0" w:color="auto"/>
            </w:tcBorders>
            <w:shd w:val="clear" w:color="auto" w:fill="00CC00"/>
            <w:vAlign w:val="center"/>
          </w:tcPr>
          <w:p w14:paraId="51D187F7" w14:textId="77777777" w:rsidR="00F30CE2" w:rsidRPr="006959B1" w:rsidRDefault="00F30CE2" w:rsidP="006959B1">
            <w:pPr>
              <w:pStyle w:val="BlockText"/>
              <w:jc w:val="center"/>
              <w:rPr>
                <w:sz w:val="20"/>
                <w:szCs w:val="20"/>
              </w:rPr>
            </w:pPr>
            <w:r w:rsidRPr="006959B1">
              <w:rPr>
                <w:b/>
                <w:bCs/>
                <w:sz w:val="20"/>
                <w:szCs w:val="20"/>
              </w:rPr>
              <w:lastRenderedPageBreak/>
              <w:t>Green*</w:t>
            </w:r>
          </w:p>
          <w:p w14:paraId="51D187F8" w14:textId="77777777" w:rsidR="00F30CE2" w:rsidRPr="006959B1" w:rsidRDefault="00F30CE2" w:rsidP="006959B1">
            <w:pPr>
              <w:pStyle w:val="BlockText"/>
              <w:jc w:val="center"/>
              <w:rPr>
                <w:sz w:val="20"/>
                <w:szCs w:val="20"/>
              </w:rPr>
            </w:pPr>
            <w:r w:rsidRPr="006959B1">
              <w:rPr>
                <w:sz w:val="20"/>
                <w:szCs w:val="20"/>
              </w:rPr>
              <w:t>Class 1, Div. 1, Group D checkbox</w:t>
            </w:r>
          </w:p>
        </w:tc>
        <w:tc>
          <w:tcPr>
            <w:tcW w:w="8330" w:type="dxa"/>
          </w:tcPr>
          <w:p w14:paraId="51D187F9" w14:textId="77777777" w:rsidR="00F30CE2" w:rsidRPr="006959B1" w:rsidRDefault="00F30CE2" w:rsidP="006959B1">
            <w:pPr>
              <w:pStyle w:val="bullettext10"/>
              <w:rPr>
                <w:sz w:val="20"/>
                <w:szCs w:val="20"/>
              </w:rPr>
            </w:pPr>
            <w:r w:rsidRPr="006959B1">
              <w:rPr>
                <w:rFonts w:ascii="Arial" w:hAnsi="Arial" w:cs="Arial"/>
                <w:color w:val="000000"/>
                <w:sz w:val="20"/>
                <w:szCs w:val="20"/>
              </w:rPr>
              <w:t xml:space="preserve">Equipment </w:t>
            </w:r>
            <w:r w:rsidR="006B3C5F" w:rsidRPr="006959B1">
              <w:rPr>
                <w:rFonts w:ascii="Arial" w:hAnsi="Arial" w:cs="Arial"/>
                <w:color w:val="000000"/>
                <w:sz w:val="20"/>
                <w:szCs w:val="20"/>
              </w:rPr>
              <w:t xml:space="preserve">is suitable for use </w:t>
            </w:r>
            <w:r w:rsidR="003A1F4C" w:rsidRPr="006959B1">
              <w:rPr>
                <w:rFonts w:ascii="Arial" w:hAnsi="Arial" w:cs="Arial"/>
                <w:color w:val="000000"/>
                <w:sz w:val="20"/>
                <w:szCs w:val="20"/>
              </w:rPr>
              <w:t xml:space="preserve">in any location on </w:t>
            </w:r>
            <w:r w:rsidR="006B3C5F" w:rsidRPr="006959B1">
              <w:rPr>
                <w:rFonts w:ascii="Arial" w:hAnsi="Arial" w:cs="Arial"/>
                <w:color w:val="000000"/>
                <w:sz w:val="20"/>
                <w:szCs w:val="20"/>
              </w:rPr>
              <w:t>the facility.</w:t>
            </w:r>
          </w:p>
        </w:tc>
      </w:tr>
      <w:tr w:rsidR="00F30CE2" w:rsidRPr="006959B1" w14:paraId="51D187FE" w14:textId="77777777" w:rsidTr="00743122">
        <w:tc>
          <w:tcPr>
            <w:tcW w:w="2200" w:type="dxa"/>
            <w:tcBorders>
              <w:bottom w:val="single" w:sz="4" w:space="0" w:color="auto"/>
            </w:tcBorders>
            <w:shd w:val="clear" w:color="auto" w:fill="FF9900"/>
            <w:vAlign w:val="center"/>
          </w:tcPr>
          <w:p w14:paraId="51D187FB" w14:textId="77777777" w:rsidR="00F30CE2" w:rsidRPr="006959B1" w:rsidRDefault="00F30CE2" w:rsidP="006959B1">
            <w:pPr>
              <w:pStyle w:val="BlockText"/>
              <w:jc w:val="center"/>
              <w:rPr>
                <w:b/>
                <w:bCs/>
                <w:sz w:val="20"/>
                <w:szCs w:val="20"/>
              </w:rPr>
            </w:pPr>
            <w:r w:rsidRPr="006959B1">
              <w:rPr>
                <w:b/>
                <w:bCs/>
                <w:sz w:val="20"/>
                <w:szCs w:val="20"/>
              </w:rPr>
              <w:t>Orange</w:t>
            </w:r>
          </w:p>
        </w:tc>
        <w:tc>
          <w:tcPr>
            <w:tcW w:w="8330" w:type="dxa"/>
          </w:tcPr>
          <w:p w14:paraId="51D187FC" w14:textId="77777777" w:rsidR="00E4428F" w:rsidRPr="006959B1" w:rsidRDefault="006B3C5F" w:rsidP="006959B1">
            <w:pPr>
              <w:pStyle w:val="BlockText"/>
              <w:rPr>
                <w:sz w:val="20"/>
                <w:szCs w:val="20"/>
              </w:rPr>
            </w:pPr>
            <w:r w:rsidRPr="006959B1">
              <w:rPr>
                <w:sz w:val="20"/>
                <w:szCs w:val="20"/>
              </w:rPr>
              <w:t>Equipment requires c</w:t>
            </w:r>
            <w:r w:rsidR="00F30CE2" w:rsidRPr="006959B1">
              <w:rPr>
                <w:sz w:val="20"/>
                <w:szCs w:val="20"/>
              </w:rPr>
              <w:t xml:space="preserve">ontinuous </w:t>
            </w:r>
            <w:r w:rsidR="00255DC1" w:rsidRPr="006959B1">
              <w:rPr>
                <w:sz w:val="20"/>
                <w:szCs w:val="20"/>
              </w:rPr>
              <w:t>attendance</w:t>
            </w:r>
            <w:r w:rsidR="00F30CE2" w:rsidRPr="006959B1">
              <w:rPr>
                <w:sz w:val="20"/>
                <w:szCs w:val="20"/>
              </w:rPr>
              <w:t xml:space="preserve"> </w:t>
            </w:r>
            <w:r w:rsidR="00AB6A79" w:rsidRPr="006959B1">
              <w:rPr>
                <w:sz w:val="20"/>
                <w:szCs w:val="20"/>
              </w:rPr>
              <w:t>w</w:t>
            </w:r>
            <w:r w:rsidR="00F30CE2" w:rsidRPr="006959B1">
              <w:rPr>
                <w:sz w:val="20"/>
                <w:szCs w:val="20"/>
              </w:rPr>
              <w:t>hile in operation and during the startup and cool down periods</w:t>
            </w:r>
            <w:r w:rsidR="008C69D8" w:rsidRPr="006959B1">
              <w:rPr>
                <w:sz w:val="20"/>
                <w:szCs w:val="20"/>
              </w:rPr>
              <w:t>.</w:t>
            </w:r>
          </w:p>
          <w:p w14:paraId="51D187FD" w14:textId="77777777" w:rsidR="00F30CE2" w:rsidRPr="006959B1" w:rsidRDefault="00E4428F" w:rsidP="006959B1">
            <w:pPr>
              <w:pStyle w:val="NoteText"/>
              <w:spacing w:before="120" w:after="120"/>
              <w:rPr>
                <w:sz w:val="20"/>
                <w:szCs w:val="20"/>
              </w:rPr>
            </w:pPr>
            <w:r w:rsidRPr="006959B1">
              <w:rPr>
                <w:sz w:val="20"/>
                <w:szCs w:val="20"/>
              </w:rPr>
              <w:t>NOTE:</w:t>
            </w:r>
            <w:r w:rsidR="008C69D8" w:rsidRPr="006959B1">
              <w:rPr>
                <w:sz w:val="20"/>
                <w:szCs w:val="20"/>
              </w:rPr>
              <w:tab/>
            </w:r>
            <w:r w:rsidRPr="006959B1">
              <w:rPr>
                <w:sz w:val="20"/>
                <w:szCs w:val="20"/>
              </w:rPr>
              <w:t xml:space="preserve">Continuous attendance is required on all temporary equipment not suitable for use in a hazardous (classified) area or when required </w:t>
            </w:r>
            <w:r w:rsidR="00AB6A79" w:rsidRPr="006959B1">
              <w:rPr>
                <w:sz w:val="20"/>
                <w:szCs w:val="20"/>
              </w:rPr>
              <w:t>by government regulations</w:t>
            </w:r>
            <w:r w:rsidRPr="006959B1">
              <w:rPr>
                <w:sz w:val="20"/>
                <w:szCs w:val="20"/>
              </w:rPr>
              <w:t>.</w:t>
            </w:r>
          </w:p>
        </w:tc>
      </w:tr>
      <w:tr w:rsidR="00F30CE2" w:rsidRPr="006959B1" w14:paraId="51D18801" w14:textId="77777777" w:rsidTr="00743122">
        <w:tc>
          <w:tcPr>
            <w:tcW w:w="2200" w:type="dxa"/>
            <w:shd w:val="clear" w:color="auto" w:fill="FF0000"/>
            <w:vAlign w:val="center"/>
          </w:tcPr>
          <w:p w14:paraId="51D187FF" w14:textId="77777777" w:rsidR="00F30CE2" w:rsidRPr="006959B1" w:rsidRDefault="006B3C5F" w:rsidP="006959B1">
            <w:pPr>
              <w:pStyle w:val="BlockText"/>
              <w:jc w:val="center"/>
              <w:rPr>
                <w:sz w:val="20"/>
                <w:szCs w:val="20"/>
              </w:rPr>
            </w:pPr>
            <w:r w:rsidRPr="006959B1">
              <w:rPr>
                <w:b/>
                <w:bCs/>
                <w:sz w:val="20"/>
                <w:szCs w:val="20"/>
              </w:rPr>
              <w:t>Red</w:t>
            </w:r>
          </w:p>
        </w:tc>
        <w:tc>
          <w:tcPr>
            <w:tcW w:w="8330" w:type="dxa"/>
          </w:tcPr>
          <w:p w14:paraId="51D18800" w14:textId="77777777" w:rsidR="00F30CE2" w:rsidRPr="006959B1" w:rsidRDefault="006B3C5F" w:rsidP="006959B1">
            <w:pPr>
              <w:pStyle w:val="BlockText"/>
              <w:rPr>
                <w:sz w:val="20"/>
                <w:szCs w:val="20"/>
              </w:rPr>
            </w:pPr>
            <w:r w:rsidRPr="006959B1">
              <w:rPr>
                <w:sz w:val="20"/>
                <w:szCs w:val="20"/>
              </w:rPr>
              <w:t>Equipment is rejected for use offshore.</w:t>
            </w:r>
          </w:p>
        </w:tc>
      </w:tr>
      <w:tr w:rsidR="00F30CE2" w:rsidRPr="006959B1" w14:paraId="51D18803" w14:textId="77777777" w:rsidTr="00C34098">
        <w:trPr>
          <w:cantSplit/>
        </w:trPr>
        <w:tc>
          <w:tcPr>
            <w:tcW w:w="10530" w:type="dxa"/>
            <w:gridSpan w:val="2"/>
          </w:tcPr>
          <w:p w14:paraId="51D18802" w14:textId="77777777" w:rsidR="00F30CE2" w:rsidRPr="006959B1" w:rsidRDefault="00860AC6" w:rsidP="006959B1">
            <w:pPr>
              <w:pStyle w:val="BlockText"/>
              <w:tabs>
                <w:tab w:val="left" w:pos="162"/>
              </w:tabs>
              <w:ind w:left="162" w:hanging="180"/>
              <w:rPr>
                <w:sz w:val="20"/>
                <w:szCs w:val="20"/>
              </w:rPr>
            </w:pPr>
            <w:r w:rsidRPr="006959B1">
              <w:rPr>
                <w:sz w:val="20"/>
                <w:szCs w:val="20"/>
              </w:rPr>
              <w:t>* I</w:t>
            </w:r>
            <w:r w:rsidR="00F30CE2" w:rsidRPr="006959B1">
              <w:rPr>
                <w:sz w:val="20"/>
                <w:szCs w:val="20"/>
              </w:rPr>
              <w:t xml:space="preserve">nstallation of equipment with green </w:t>
            </w:r>
            <w:r w:rsidR="00A47912" w:rsidRPr="006959B1">
              <w:rPr>
                <w:sz w:val="20"/>
                <w:szCs w:val="20"/>
              </w:rPr>
              <w:t>tags</w:t>
            </w:r>
            <w:r w:rsidR="00F30CE2" w:rsidRPr="006959B1">
              <w:rPr>
                <w:sz w:val="20"/>
                <w:szCs w:val="20"/>
              </w:rPr>
              <w:t xml:space="preserve"> requires approval </w:t>
            </w:r>
            <w:r w:rsidR="00B82ED5" w:rsidRPr="006959B1">
              <w:rPr>
                <w:sz w:val="20"/>
                <w:szCs w:val="20"/>
              </w:rPr>
              <w:t xml:space="preserve">from </w:t>
            </w:r>
            <w:r w:rsidR="00F30CE2" w:rsidRPr="006959B1">
              <w:rPr>
                <w:sz w:val="20"/>
                <w:szCs w:val="20"/>
              </w:rPr>
              <w:t>the SAEP or Authorized Electrical Person 3 (AEP3) for the facility.</w:t>
            </w:r>
          </w:p>
        </w:tc>
      </w:tr>
    </w:tbl>
    <w:p w14:paraId="51D18804" w14:textId="77777777" w:rsidR="00977760" w:rsidRPr="00743122" w:rsidRDefault="00977760" w:rsidP="006959B1">
      <w:pPr>
        <w:pStyle w:val="BlockLine"/>
        <w:rPr>
          <w:sz w:val="22"/>
          <w:szCs w:val="22"/>
        </w:rPr>
      </w:pPr>
    </w:p>
    <w:p w14:paraId="51D18805" w14:textId="77777777" w:rsidR="00977760" w:rsidRPr="00743122" w:rsidRDefault="00977760" w:rsidP="006959B1">
      <w:pPr>
        <w:pStyle w:val="Heading3"/>
      </w:pPr>
      <w:bookmarkStart w:id="108" w:name="_5_Safety_Shutdown"/>
      <w:bookmarkStart w:id="109" w:name="_3_Fire,_Explosion,"/>
      <w:bookmarkStart w:id="110" w:name="_4_Risk_Management"/>
      <w:bookmarkStart w:id="111" w:name="_Toc200260399"/>
      <w:bookmarkStart w:id="112" w:name="_Toc397672893"/>
      <w:bookmarkStart w:id="113" w:name="SEC_4_Risk_Management"/>
      <w:bookmarkEnd w:id="108"/>
      <w:bookmarkEnd w:id="109"/>
      <w:bookmarkEnd w:id="110"/>
      <w:r w:rsidRPr="00743122">
        <w:t xml:space="preserve">4 </w:t>
      </w:r>
      <w:bookmarkEnd w:id="111"/>
      <w:r w:rsidRPr="00743122">
        <w:t>Risk Management</w:t>
      </w:r>
      <w:bookmarkEnd w:id="112"/>
    </w:p>
    <w:bookmarkEnd w:id="113"/>
    <w:p w14:paraId="51D18806" w14:textId="77777777" w:rsidR="00977760" w:rsidRPr="00743122" w:rsidRDefault="00977760" w:rsidP="006959B1">
      <w:pPr>
        <w:pStyle w:val="BlockLine"/>
        <w:rPr>
          <w:sz w:val="22"/>
          <w:szCs w:val="22"/>
        </w:rPr>
      </w:pPr>
    </w:p>
    <w:tbl>
      <w:tblPr>
        <w:tblW w:w="10548" w:type="dxa"/>
        <w:tblInd w:w="18" w:type="dxa"/>
        <w:tblLayout w:type="fixed"/>
        <w:tblLook w:val="0000" w:firstRow="0" w:lastRow="0" w:firstColumn="0" w:lastColumn="0" w:noHBand="0" w:noVBand="0"/>
      </w:tblPr>
      <w:tblGrid>
        <w:gridCol w:w="1728"/>
        <w:gridCol w:w="8820"/>
      </w:tblGrid>
      <w:tr w:rsidR="00977760" w14:paraId="51D1880E" w14:textId="77777777" w:rsidTr="00C34098">
        <w:trPr>
          <w:cantSplit/>
        </w:trPr>
        <w:tc>
          <w:tcPr>
            <w:tcW w:w="1728" w:type="dxa"/>
          </w:tcPr>
          <w:p w14:paraId="51D18807" w14:textId="77777777" w:rsidR="00977760" w:rsidRDefault="00977760" w:rsidP="006959B1">
            <w:pPr>
              <w:pStyle w:val="Heading4"/>
            </w:pPr>
            <w:bookmarkStart w:id="114" w:name="_Toc397672894"/>
            <w:r>
              <w:t>4.1 Introduction</w:t>
            </w:r>
            <w:bookmarkEnd w:id="114"/>
          </w:p>
        </w:tc>
        <w:tc>
          <w:tcPr>
            <w:tcW w:w="8820" w:type="dxa"/>
          </w:tcPr>
          <w:p w14:paraId="51D18808" w14:textId="77777777" w:rsidR="00977760" w:rsidRDefault="00977760" w:rsidP="006959B1">
            <w:pPr>
              <w:pStyle w:val="BlockText"/>
            </w:pPr>
            <w:r>
              <w:t>Risk associated with the installation and operation of temporary equipment increases the potential for harm to personnel and assets.  To reduce incidents involving the use of temporary equipment to a level that is as low as reasonably practicable (ALARP), the following shall be used:</w:t>
            </w:r>
          </w:p>
          <w:p w14:paraId="51D18809" w14:textId="77777777" w:rsidR="00977760" w:rsidRDefault="00977760" w:rsidP="006959B1">
            <w:pPr>
              <w:pStyle w:val="BulletText1"/>
            </w:pPr>
            <w:r>
              <w:rPr>
                <w:b/>
                <w:bCs/>
              </w:rPr>
              <w:t xml:space="preserve">Risk Assessment and Cumulative Risk Management </w:t>
            </w:r>
            <w:r>
              <w:t xml:space="preserve">– A component of this </w:t>
            </w:r>
            <w:r w:rsidR="00980F5B">
              <w:t xml:space="preserve">document </w:t>
            </w:r>
            <w:r w:rsidR="00860AC6">
              <w:t xml:space="preserve">designed to minimize </w:t>
            </w:r>
            <w:r>
              <w:t>risk of initial temporary equipment placement, operation, and cumulative risk associat</w:t>
            </w:r>
            <w:r w:rsidR="000E5640">
              <w:t>ed with concurrent operations.</w:t>
            </w:r>
          </w:p>
          <w:p w14:paraId="51D1880A" w14:textId="77777777" w:rsidR="00977760" w:rsidRDefault="00977760" w:rsidP="006959B1">
            <w:pPr>
              <w:pStyle w:val="BulletText1"/>
              <w:rPr>
                <w:szCs w:val="22"/>
              </w:rPr>
            </w:pPr>
            <w:r>
              <w:rPr>
                <w:b/>
                <w:bCs/>
              </w:rPr>
              <w:t xml:space="preserve">Fire, Explosion, and Evacuation Strategy and Guidance </w:t>
            </w:r>
            <w:r w:rsidR="0019169B">
              <w:rPr>
                <w:b/>
                <w:bCs/>
              </w:rPr>
              <w:t>(</w:t>
            </w:r>
            <w:r>
              <w:rPr>
                <w:b/>
                <w:bCs/>
              </w:rPr>
              <w:t>FEES</w:t>
            </w:r>
            <w:r w:rsidR="0019169B">
              <w:rPr>
                <w:b/>
                <w:bCs/>
              </w:rPr>
              <w:t>)</w:t>
            </w:r>
            <w:r>
              <w:rPr>
                <w:b/>
                <w:bCs/>
              </w:rPr>
              <w:t xml:space="preserve"> </w:t>
            </w:r>
            <w:r>
              <w:t>– A</w:t>
            </w:r>
            <w:r w:rsidR="00860AC6">
              <w:rPr>
                <w:szCs w:val="22"/>
              </w:rPr>
              <w:t xml:space="preserve"> strategy that facilitates </w:t>
            </w:r>
            <w:r>
              <w:rPr>
                <w:szCs w:val="22"/>
              </w:rPr>
              <w:t>control and mitigation of fires and explosion on offshore production installations</w:t>
            </w:r>
            <w:r w:rsidR="00860AC6">
              <w:rPr>
                <w:szCs w:val="22"/>
              </w:rPr>
              <w:t xml:space="preserve"> and is based on mitigating</w:t>
            </w:r>
            <w:r w:rsidR="00560A6E">
              <w:rPr>
                <w:szCs w:val="22"/>
              </w:rPr>
              <w:t xml:space="preserve"> the</w:t>
            </w:r>
            <w:r w:rsidR="00860AC6">
              <w:rPr>
                <w:szCs w:val="22"/>
              </w:rPr>
              <w:t xml:space="preserve"> </w:t>
            </w:r>
            <w:r>
              <w:rPr>
                <w:szCs w:val="22"/>
              </w:rPr>
              <w:t>impact of hazardous events, in the following priority:</w:t>
            </w:r>
          </w:p>
          <w:p w14:paraId="51D1880B" w14:textId="77777777" w:rsidR="00977760" w:rsidRDefault="00977760" w:rsidP="006959B1">
            <w:pPr>
              <w:pStyle w:val="BulletText2"/>
              <w:numPr>
                <w:ilvl w:val="0"/>
                <w:numId w:val="12"/>
              </w:numPr>
              <w:tabs>
                <w:tab w:val="clear" w:pos="187"/>
                <w:tab w:val="left" w:pos="612"/>
              </w:tabs>
              <w:ind w:left="612" w:hanging="425"/>
            </w:pPr>
            <w:r>
              <w:t>Personnel</w:t>
            </w:r>
            <w:r w:rsidR="00560A6E">
              <w:t xml:space="preserve"> safety</w:t>
            </w:r>
          </w:p>
          <w:p w14:paraId="51D1880C" w14:textId="77777777" w:rsidR="00977760" w:rsidRDefault="00560A6E" w:rsidP="006959B1">
            <w:pPr>
              <w:pStyle w:val="BulletText2"/>
              <w:numPr>
                <w:ilvl w:val="0"/>
                <w:numId w:val="12"/>
              </w:numPr>
              <w:tabs>
                <w:tab w:val="clear" w:pos="187"/>
                <w:tab w:val="left" w:pos="612"/>
              </w:tabs>
              <w:ind w:left="612" w:hanging="425"/>
            </w:pPr>
            <w:r>
              <w:t>Protecting</w:t>
            </w:r>
            <w:r w:rsidR="00977760">
              <w:t xml:space="preserve"> the </w:t>
            </w:r>
            <w:r>
              <w:t>environment</w:t>
            </w:r>
          </w:p>
          <w:p w14:paraId="51D1880D" w14:textId="77777777" w:rsidR="00977760" w:rsidRDefault="00977760" w:rsidP="006959B1">
            <w:pPr>
              <w:pStyle w:val="BulletText2"/>
              <w:numPr>
                <w:ilvl w:val="0"/>
                <w:numId w:val="12"/>
              </w:numPr>
              <w:tabs>
                <w:tab w:val="clear" w:pos="187"/>
                <w:tab w:val="left" w:pos="612"/>
              </w:tabs>
              <w:ind w:left="612" w:hanging="425"/>
            </w:pPr>
            <w:r>
              <w:t xml:space="preserve">Minimizing interruption of </w:t>
            </w:r>
            <w:r w:rsidR="00560A6E">
              <w:t xml:space="preserve">production </w:t>
            </w:r>
            <w:r>
              <w:t>(business loss)</w:t>
            </w:r>
          </w:p>
        </w:tc>
      </w:tr>
    </w:tbl>
    <w:p w14:paraId="51D18811" w14:textId="77777777" w:rsidR="00743122" w:rsidRPr="00743122" w:rsidRDefault="00743122" w:rsidP="006959B1">
      <w:pPr>
        <w:pStyle w:val="BlockLine"/>
      </w:pPr>
    </w:p>
    <w:tbl>
      <w:tblPr>
        <w:tblW w:w="10548" w:type="dxa"/>
        <w:tblInd w:w="18" w:type="dxa"/>
        <w:tblLayout w:type="fixed"/>
        <w:tblCellMar>
          <w:left w:w="115" w:type="dxa"/>
          <w:right w:w="0" w:type="dxa"/>
        </w:tblCellMar>
        <w:tblLook w:val="0000" w:firstRow="0" w:lastRow="0" w:firstColumn="0" w:lastColumn="0" w:noHBand="0" w:noVBand="0"/>
      </w:tblPr>
      <w:tblGrid>
        <w:gridCol w:w="1728"/>
        <w:gridCol w:w="8820"/>
      </w:tblGrid>
      <w:tr w:rsidR="00977760" w14:paraId="51D18825" w14:textId="77777777" w:rsidTr="006959B1">
        <w:trPr>
          <w:trHeight w:val="441"/>
        </w:trPr>
        <w:tc>
          <w:tcPr>
            <w:tcW w:w="1728" w:type="dxa"/>
          </w:tcPr>
          <w:p w14:paraId="51D18812" w14:textId="77777777" w:rsidR="00977760" w:rsidRDefault="00977760" w:rsidP="006959B1">
            <w:pPr>
              <w:pStyle w:val="Heading4"/>
            </w:pPr>
            <w:bookmarkStart w:id="115" w:name="_Toc397672895"/>
            <w:r>
              <w:t>4.2 Risk Assessment and Cumulative Risk</w:t>
            </w:r>
            <w:bookmarkEnd w:id="115"/>
          </w:p>
        </w:tc>
        <w:tc>
          <w:tcPr>
            <w:tcW w:w="8820" w:type="dxa"/>
          </w:tcPr>
          <w:p w14:paraId="51D18813" w14:textId="77777777" w:rsidR="00977760" w:rsidRDefault="00860AC6" w:rsidP="006959B1">
            <w:pPr>
              <w:pStyle w:val="BlockText"/>
            </w:pPr>
            <w:r>
              <w:rPr>
                <w:b/>
                <w:bCs/>
              </w:rPr>
              <w:t xml:space="preserve">Minimizing </w:t>
            </w:r>
            <w:r w:rsidR="00977760">
              <w:rPr>
                <w:b/>
                <w:bCs/>
              </w:rPr>
              <w:t>Risk of Initial Placement</w:t>
            </w:r>
            <w:r w:rsidR="008C36CB">
              <w:rPr>
                <w:b/>
                <w:bCs/>
              </w:rPr>
              <w:t>:</w:t>
            </w:r>
            <w:r w:rsidR="00977760" w:rsidRPr="008C36CB">
              <w:rPr>
                <w:bCs/>
              </w:rPr>
              <w:t xml:space="preserve"> </w:t>
            </w:r>
            <w:r w:rsidR="00F30CE2">
              <w:t>T</w:t>
            </w:r>
            <w:r w:rsidR="00977760">
              <w:t xml:space="preserve">he temporary MOC </w:t>
            </w:r>
            <w:r w:rsidR="00C2148E">
              <w:t>shall</w:t>
            </w:r>
            <w:r w:rsidR="00977760">
              <w:t xml:space="preserve"> demonstrate/</w:t>
            </w:r>
            <w:r w:rsidR="00ED1B26">
              <w:t xml:space="preserve"> </w:t>
            </w:r>
            <w:r w:rsidR="00977760">
              <w:t>document</w:t>
            </w:r>
            <w:r w:rsidR="009E65C3">
              <w:t xml:space="preserve"> the following</w:t>
            </w:r>
            <w:r w:rsidR="00977760">
              <w:t>:</w:t>
            </w:r>
          </w:p>
          <w:p w14:paraId="51D18814" w14:textId="77777777" w:rsidR="00977760" w:rsidRDefault="00977760" w:rsidP="006959B1">
            <w:pPr>
              <w:pStyle w:val="BulletText1"/>
              <w:tabs>
                <w:tab w:val="left" w:pos="162"/>
              </w:tabs>
            </w:pPr>
            <w:r>
              <w:t>Description of equipment, classification, and placement</w:t>
            </w:r>
            <w:r w:rsidR="009E65C3">
              <w:t>.</w:t>
            </w:r>
          </w:p>
          <w:p w14:paraId="51D18815" w14:textId="77777777" w:rsidR="000F4261" w:rsidRDefault="00977760" w:rsidP="006959B1">
            <w:pPr>
              <w:pStyle w:val="BulletText1"/>
              <w:tabs>
                <w:tab w:val="left" w:pos="162"/>
              </w:tabs>
              <w:ind w:left="162" w:hanging="162"/>
            </w:pPr>
            <w:r>
              <w:t>Equipment selection is ALARP</w:t>
            </w:r>
            <w:r w:rsidR="00BD3F08">
              <w:t>.</w:t>
            </w:r>
          </w:p>
          <w:p w14:paraId="51D18816" w14:textId="77777777" w:rsidR="00977760" w:rsidRDefault="00977760" w:rsidP="006959B1">
            <w:pPr>
              <w:pStyle w:val="BulletText2"/>
            </w:pPr>
            <w:r>
              <w:t xml:space="preserve"> (i.e. all reasonable efforts have been made to obtain suitably rated equipment for the area classification requirements for the location the equipment is to be placed</w:t>
            </w:r>
            <w:r w:rsidR="00243F03">
              <w:t>).</w:t>
            </w:r>
          </w:p>
          <w:p w14:paraId="51D18817" w14:textId="77777777" w:rsidR="00EB3018" w:rsidRDefault="00977760" w:rsidP="006959B1">
            <w:pPr>
              <w:pStyle w:val="BulletText2"/>
            </w:pPr>
            <w:r>
              <w:t>Equipment placement is ALARP (i.e. all reasonable efforts have been made to place the equipment in as low risk an area as possible regarding ignition possibilities of flammable releases</w:t>
            </w:r>
          </w:p>
          <w:p w14:paraId="51D18818" w14:textId="77777777" w:rsidR="00977760" w:rsidRPr="00EB3018" w:rsidRDefault="00EB3018" w:rsidP="006959B1">
            <w:pPr>
              <w:pStyle w:val="BulletText1"/>
              <w:tabs>
                <w:tab w:val="left" w:pos="162"/>
              </w:tabs>
              <w:ind w:left="162" w:hanging="162"/>
            </w:pPr>
            <w:r>
              <w:t xml:space="preserve">Equipment placement </w:t>
            </w:r>
            <w:r w:rsidRPr="00EB3018">
              <w:t>reviewed by civil enginee</w:t>
            </w:r>
            <w:r w:rsidR="00860AC6">
              <w:t>ring to ensure that</w:t>
            </w:r>
            <w:r w:rsidRPr="00EB3018">
              <w:t xml:space="preserve"> deck loading is not exceeded.</w:t>
            </w:r>
          </w:p>
          <w:p w14:paraId="51D18819" w14:textId="77777777" w:rsidR="00977760" w:rsidRDefault="00EB3018" w:rsidP="006959B1">
            <w:pPr>
              <w:pStyle w:val="BulletText1"/>
              <w:tabs>
                <w:tab w:val="left" w:pos="162"/>
              </w:tabs>
              <w:ind w:left="162" w:hanging="162"/>
            </w:pPr>
            <w:r>
              <w:t>E</w:t>
            </w:r>
            <w:r w:rsidR="00977760">
              <w:t xml:space="preserve">quipment placement </w:t>
            </w:r>
            <w:r w:rsidR="00860AC6">
              <w:t xml:space="preserve">must meet </w:t>
            </w:r>
            <w:r>
              <w:t xml:space="preserve">requirements of </w:t>
            </w:r>
            <w:r w:rsidR="00D873DE">
              <w:fldChar w:fldCharType="begin"/>
            </w:r>
            <w:r w:rsidR="00D873DE">
              <w:instrText xml:space="preserve"> REF _Ref382986636 \h  \* MERGEFORMAT </w:instrText>
            </w:r>
            <w:r w:rsidR="00D873DE">
              <w:fldChar w:fldCharType="separate"/>
            </w:r>
            <w:r w:rsidR="00D873DE" w:rsidRPr="00D873DE">
              <w:rPr>
                <w:color w:val="0000FF"/>
              </w:rPr>
              <w:t>1.7 Areas of Temporary Equipment Use</w:t>
            </w:r>
            <w:r w:rsidR="00D873DE">
              <w:fldChar w:fldCharType="end"/>
            </w:r>
            <w:r w:rsidR="00860AC6">
              <w:t>,</w:t>
            </w:r>
            <w:r>
              <w:t xml:space="preserve"> and </w:t>
            </w:r>
            <w:r w:rsidR="00977760">
              <w:t xml:space="preserve">all mitigations required by the appropriate </w:t>
            </w:r>
            <w:r w:rsidR="00E22958">
              <w:t xml:space="preserve">temporary equipment checklist </w:t>
            </w:r>
            <w:r w:rsidR="009E65C3">
              <w:t>have been employed.</w:t>
            </w:r>
          </w:p>
          <w:p w14:paraId="51D1881A" w14:textId="2C447712" w:rsidR="00977760" w:rsidRDefault="00977760" w:rsidP="006959B1">
            <w:pPr>
              <w:pStyle w:val="BulletText1"/>
              <w:tabs>
                <w:tab w:val="left" w:pos="162"/>
              </w:tabs>
              <w:ind w:left="162" w:hanging="162"/>
            </w:pPr>
            <w:r w:rsidRPr="00867891">
              <w:t xml:space="preserve">If unclassified electrical equipment or components have been placed </w:t>
            </w:r>
            <w:r w:rsidR="00C43F3B">
              <w:t>w</w:t>
            </w:r>
            <w:r w:rsidR="00C43F3B" w:rsidRPr="00C43F3B">
              <w:rPr>
                <w:rFonts w:eastAsia="MS Mincho"/>
              </w:rPr>
              <w:t xml:space="preserve">ithin 40' </w:t>
            </w:r>
            <w:r w:rsidR="00C43F3B" w:rsidRPr="00C43F3B">
              <w:rPr>
                <w:rFonts w:eastAsia="MS Mincho"/>
              </w:rPr>
              <w:lastRenderedPageBreak/>
              <w:t xml:space="preserve">of API Class </w:t>
            </w:r>
            <w:r w:rsidR="000E5640">
              <w:rPr>
                <w:rFonts w:eastAsia="MS Mincho"/>
              </w:rPr>
              <w:t>1, Division 2 area</w:t>
            </w:r>
            <w:r w:rsidR="000F4261">
              <w:rPr>
                <w:rFonts w:eastAsia="MS Mincho"/>
              </w:rPr>
              <w:t>s</w:t>
            </w:r>
            <w:r w:rsidR="000E5640">
              <w:rPr>
                <w:rFonts w:eastAsia="MS Mincho"/>
              </w:rPr>
              <w:t xml:space="preserve"> or within 50ʹ</w:t>
            </w:r>
            <w:r w:rsidR="00C43F3B" w:rsidRPr="00C43F3B">
              <w:rPr>
                <w:rFonts w:eastAsia="MS Mincho"/>
              </w:rPr>
              <w:t xml:space="preserve"> of a potential leak source as defined in </w:t>
            </w:r>
            <w:r w:rsidR="00D873DE">
              <w:fldChar w:fldCharType="begin"/>
            </w:r>
            <w:r w:rsidR="00D873DE">
              <w:instrText xml:space="preserve"> REF _Ref382915092 \h  \* MERGEFORMAT </w:instrText>
            </w:r>
            <w:r w:rsidR="00D873DE">
              <w:fldChar w:fldCharType="separate"/>
            </w:r>
            <w:r w:rsidR="003C4F2C">
              <w:rPr>
                <w:color w:val="0000FF"/>
              </w:rPr>
              <w:t>6.6 Classifica</w:t>
            </w:r>
            <w:r w:rsidR="00D873DE" w:rsidRPr="00D873DE">
              <w:rPr>
                <w:color w:val="0000FF"/>
              </w:rPr>
              <w:t>tion of Potential Leak Sources</w:t>
            </w:r>
            <w:r w:rsidR="00D873DE">
              <w:fldChar w:fldCharType="end"/>
            </w:r>
            <w:r w:rsidR="00C43F3B">
              <w:t xml:space="preserve"> </w:t>
            </w:r>
            <w:r w:rsidRPr="00867891">
              <w:t xml:space="preserve">the Electrical </w:t>
            </w:r>
            <w:r w:rsidR="0019169B">
              <w:t>Technical Authority (</w:t>
            </w:r>
            <w:r w:rsidRPr="00867891">
              <w:t>TA</w:t>
            </w:r>
            <w:r w:rsidR="0019169B">
              <w:t>)</w:t>
            </w:r>
            <w:r w:rsidRPr="00867891">
              <w:t xml:space="preserve"> </w:t>
            </w:r>
            <w:r w:rsidR="00C43F3B">
              <w:t>must</w:t>
            </w:r>
            <w:r w:rsidRPr="00867891">
              <w:t xml:space="preserve"> review</w:t>
            </w:r>
            <w:r w:rsidR="00C43F3B">
              <w:t xml:space="preserve"> </w:t>
            </w:r>
            <w:r w:rsidRPr="00867891">
              <w:t>the MOC.</w:t>
            </w:r>
          </w:p>
          <w:p w14:paraId="51D1881B" w14:textId="77777777" w:rsidR="00243F03" w:rsidRDefault="005A640D" w:rsidP="006959B1">
            <w:pPr>
              <w:pStyle w:val="BulletText1"/>
              <w:tabs>
                <w:tab w:val="left" w:pos="162"/>
              </w:tabs>
              <w:ind w:left="162" w:hanging="162"/>
            </w:pPr>
            <w:r>
              <w:t>Description of all temporary hoses</w:t>
            </w:r>
            <w:r w:rsidR="00555022">
              <w:t xml:space="preserve"> and </w:t>
            </w:r>
            <w:r>
              <w:t>piping</w:t>
            </w:r>
            <w:r w:rsidR="00555022">
              <w:t xml:space="preserve"> and associated valves</w:t>
            </w:r>
            <w:r>
              <w:t xml:space="preserve"> including rated working pressure and anticipated </w:t>
            </w:r>
            <w:r w:rsidR="00757713">
              <w:t xml:space="preserve">working pressure. Also </w:t>
            </w:r>
            <w:r w:rsidR="00555022">
              <w:t>identify</w:t>
            </w:r>
            <w:r w:rsidR="00243F03">
              <w:t>:</w:t>
            </w:r>
          </w:p>
          <w:p w14:paraId="51D1881C" w14:textId="77777777" w:rsidR="00243F03" w:rsidRDefault="00555022" w:rsidP="006959B1">
            <w:pPr>
              <w:pStyle w:val="BulletText2"/>
            </w:pPr>
            <w:r>
              <w:t>how overpressure protection will be achieved and</w:t>
            </w:r>
          </w:p>
          <w:p w14:paraId="51D1881D" w14:textId="77777777" w:rsidR="00980F5B" w:rsidRDefault="00243F03" w:rsidP="006959B1">
            <w:pPr>
              <w:pStyle w:val="BulletText2"/>
            </w:pPr>
            <w:r>
              <w:t xml:space="preserve">the plan </w:t>
            </w:r>
            <w:r w:rsidR="00555022">
              <w:t>for leak testing before use.</w:t>
            </w:r>
          </w:p>
          <w:p w14:paraId="51D1881E" w14:textId="77777777" w:rsidR="00743122" w:rsidRPr="00743122" w:rsidRDefault="00743122" w:rsidP="006959B1">
            <w:pPr>
              <w:pStyle w:val="BlockText"/>
            </w:pPr>
          </w:p>
          <w:p w14:paraId="51D1881F" w14:textId="77777777" w:rsidR="00743122" w:rsidRDefault="00860AC6" w:rsidP="006959B1">
            <w:pPr>
              <w:pStyle w:val="BlockText"/>
            </w:pPr>
            <w:r>
              <w:rPr>
                <w:b/>
                <w:bCs/>
              </w:rPr>
              <w:t xml:space="preserve">Minimizing </w:t>
            </w:r>
            <w:r w:rsidR="00743122">
              <w:rPr>
                <w:b/>
                <w:bCs/>
              </w:rPr>
              <w:t>Risk of Daily Operation, Considering the Cumulative Risk from Other Permitted Temporary Equipment and Simultaneous Operations (SIMOPs</w:t>
            </w:r>
            <w:r w:rsidR="00743122" w:rsidRPr="008C36CB">
              <w:rPr>
                <w:b/>
                <w:bCs/>
              </w:rPr>
              <w:t>)</w:t>
            </w:r>
            <w:r w:rsidR="00743122" w:rsidRPr="008C36CB">
              <w:rPr>
                <w:b/>
              </w:rPr>
              <w:t>:</w:t>
            </w:r>
            <w:r w:rsidR="00743122">
              <w:t xml:space="preserve"> Use the work permit to demonstrate/document:</w:t>
            </w:r>
          </w:p>
          <w:p w14:paraId="51D18820" w14:textId="77777777" w:rsidR="00743122" w:rsidRDefault="00743122" w:rsidP="006959B1">
            <w:pPr>
              <w:pStyle w:val="BulletText1"/>
              <w:numPr>
                <w:ilvl w:val="0"/>
                <w:numId w:val="11"/>
              </w:numPr>
              <w:ind w:left="162" w:hanging="162"/>
            </w:pPr>
            <w:r>
              <w:t>Description of temporary equipment usage covered by the work permit or work control certificate (WCC).</w:t>
            </w:r>
          </w:p>
          <w:p w14:paraId="51D18821" w14:textId="77777777" w:rsidR="00743122" w:rsidRDefault="00743122" w:rsidP="006959B1">
            <w:pPr>
              <w:pStyle w:val="BulletText1"/>
              <w:tabs>
                <w:tab w:val="num" w:pos="72"/>
              </w:tabs>
              <w:ind w:left="162" w:hanging="162"/>
            </w:pPr>
            <w:r>
              <w:t xml:space="preserve">Name of temporary equipment checklist(s) being used to document </w:t>
            </w:r>
            <w:r w:rsidR="00EE4700">
              <w:t xml:space="preserve">operating risk </w:t>
            </w:r>
            <w:r>
              <w:t>mitigation.</w:t>
            </w:r>
          </w:p>
          <w:p w14:paraId="51D18822" w14:textId="77777777" w:rsidR="00743122" w:rsidRDefault="00743122" w:rsidP="006959B1">
            <w:pPr>
              <w:pStyle w:val="BulletText1"/>
              <w:tabs>
                <w:tab w:val="num" w:pos="72"/>
              </w:tabs>
              <w:ind w:left="162" w:hanging="162"/>
            </w:pPr>
            <w:r>
              <w:t xml:space="preserve">Description of other SIMOPs approved for that day (per the asset’s manual of permitted operations [MOPO] or SIMOPs matrix) that could potentially result in a </w:t>
            </w:r>
            <w:r w:rsidR="003A5254">
              <w:t xml:space="preserve">facility </w:t>
            </w:r>
            <w:r>
              <w:t>gas release.</w:t>
            </w:r>
          </w:p>
          <w:p w14:paraId="51D18823" w14:textId="77777777" w:rsidR="00743122" w:rsidRDefault="00743122" w:rsidP="006959B1">
            <w:pPr>
              <w:pStyle w:val="BulletText1"/>
              <w:tabs>
                <w:tab w:val="num" w:pos="162"/>
              </w:tabs>
              <w:ind w:left="162" w:hanging="162"/>
            </w:pPr>
            <w:r>
              <w:t>An update of the risk (</w:t>
            </w:r>
            <w:r w:rsidR="006468AB">
              <w:t>e.g</w:t>
            </w:r>
            <w:r>
              <w:t xml:space="preserve">. Risk Assessment Matrix [RAM] rating = Serious, High, Medium, or Low) of operating the equipment for that day considering potential gas release </w:t>
            </w:r>
            <w:r w:rsidR="00EE4700">
              <w:t xml:space="preserve">risk </w:t>
            </w:r>
            <w:r>
              <w:t>associated with other SIMOPs.</w:t>
            </w:r>
          </w:p>
          <w:p w14:paraId="026E22A6" w14:textId="77777777" w:rsidR="006959B1" w:rsidRDefault="006959B1" w:rsidP="006959B1">
            <w:pPr>
              <w:pStyle w:val="NoteText"/>
            </w:pPr>
          </w:p>
          <w:p w14:paraId="73CA2AFB" w14:textId="4D489D62" w:rsidR="006959B1" w:rsidRDefault="00743122" w:rsidP="006959B1">
            <w:pPr>
              <w:pStyle w:val="NoteText"/>
            </w:pPr>
            <w:r>
              <w:t>NOTE:</w:t>
            </w:r>
            <w:r>
              <w:tab/>
            </w:r>
            <w:r w:rsidRPr="00980F5B">
              <w:t xml:space="preserve">Use of the </w:t>
            </w:r>
            <w:r w:rsidR="00860AC6">
              <w:t xml:space="preserve">equipment is not allowed if </w:t>
            </w:r>
            <w:r w:rsidRPr="00980F5B">
              <w:t xml:space="preserve">post-mitigation risk rating is still </w:t>
            </w:r>
            <w:r w:rsidR="00BD3F08">
              <w:t>h</w:t>
            </w:r>
            <w:r w:rsidR="00BD3F08" w:rsidRPr="00980F5B">
              <w:t>igh</w:t>
            </w:r>
            <w:r w:rsidRPr="00980F5B">
              <w:t>.</w:t>
            </w:r>
          </w:p>
          <w:p w14:paraId="1E982177" w14:textId="77777777" w:rsidR="006959B1" w:rsidRDefault="006959B1" w:rsidP="006959B1">
            <w:pPr>
              <w:pStyle w:val="NoteText"/>
            </w:pPr>
          </w:p>
          <w:p w14:paraId="1C5990F5" w14:textId="77777777" w:rsidR="006959B1" w:rsidRPr="00743122" w:rsidRDefault="006959B1" w:rsidP="006959B1">
            <w:pPr>
              <w:pStyle w:val="BlockText"/>
            </w:pPr>
            <w:r w:rsidRPr="00743122">
              <w:t xml:space="preserve">The following </w:t>
            </w:r>
            <w:r w:rsidRPr="00487FB8">
              <w:rPr>
                <w:spacing w:val="-10"/>
              </w:rPr>
              <w:t>shall be considered when updating the RAM rating:</w:t>
            </w:r>
          </w:p>
          <w:p w14:paraId="331AC4F9" w14:textId="77777777" w:rsidR="006959B1" w:rsidRDefault="006959B1" w:rsidP="006959B1">
            <w:pPr>
              <w:pStyle w:val="BulletText1"/>
              <w:rPr>
                <w:lang w:val="en-CA"/>
              </w:rPr>
            </w:pPr>
            <w:r>
              <w:rPr>
                <w:lang w:val="en-CA"/>
              </w:rPr>
              <w:t>Congestion/ventilation (e.g. solid wall segregation, grated flooring)</w:t>
            </w:r>
          </w:p>
          <w:p w14:paraId="25034040" w14:textId="77777777" w:rsidR="006959B1" w:rsidRDefault="006959B1" w:rsidP="006959B1">
            <w:pPr>
              <w:pStyle w:val="BulletText1"/>
              <w:rPr>
                <w:lang w:val="en-CA"/>
              </w:rPr>
            </w:pPr>
            <w:r>
              <w:rPr>
                <w:lang w:val="en-CA"/>
              </w:rPr>
              <w:t>Equipment density</w:t>
            </w:r>
          </w:p>
          <w:p w14:paraId="08C4AF25" w14:textId="77777777" w:rsidR="006959B1" w:rsidRDefault="006959B1" w:rsidP="006959B1">
            <w:pPr>
              <w:pStyle w:val="BulletText1"/>
              <w:rPr>
                <w:lang w:val="en-CA"/>
              </w:rPr>
            </w:pPr>
            <w:r>
              <w:rPr>
                <w:lang w:val="en-CA"/>
              </w:rPr>
              <w:t>People density (especially during maintenance periods)</w:t>
            </w:r>
          </w:p>
          <w:p w14:paraId="7C7FD463" w14:textId="77777777" w:rsidR="006959B1" w:rsidRDefault="006959B1" w:rsidP="006959B1">
            <w:pPr>
              <w:pStyle w:val="BulletText1"/>
              <w:rPr>
                <w:b/>
              </w:rPr>
            </w:pPr>
            <w:r>
              <w:rPr>
                <w:lang w:val="en-CA"/>
              </w:rPr>
              <w:t>Number of temporary equipment in the same area (3 to 5 maximum)</w:t>
            </w:r>
          </w:p>
          <w:p w14:paraId="36C411D3" w14:textId="77777777" w:rsidR="006959B1" w:rsidRDefault="006959B1" w:rsidP="006959B1">
            <w:pPr>
              <w:pStyle w:val="NoteText"/>
            </w:pPr>
          </w:p>
          <w:p w14:paraId="4F03D1C6" w14:textId="77777777" w:rsidR="006959B1" w:rsidRDefault="006959B1" w:rsidP="006959B1">
            <w:pPr>
              <w:pStyle w:val="NoteText"/>
            </w:pPr>
            <w:r w:rsidRPr="00980F5B">
              <w:t>NOTE:</w:t>
            </w:r>
            <w:r w:rsidRPr="00980F5B">
              <w:tab/>
            </w:r>
            <w:r w:rsidRPr="006959B1">
              <w:t>Ignition</w:t>
            </w:r>
            <w:r w:rsidRPr="00980F5B">
              <w:t xml:space="preserve"> probabilities increase exponentially with quantity of temporary equipment.</w:t>
            </w:r>
          </w:p>
          <w:p w14:paraId="1AEC9B87" w14:textId="77777777" w:rsidR="006959B1" w:rsidRPr="00980F5B" w:rsidRDefault="006959B1" w:rsidP="006959B1">
            <w:pPr>
              <w:pStyle w:val="NoteText"/>
            </w:pPr>
          </w:p>
          <w:p w14:paraId="609383DA" w14:textId="77777777" w:rsidR="006959B1" w:rsidRDefault="006959B1" w:rsidP="006959B1">
            <w:pPr>
              <w:pStyle w:val="BulletText1"/>
              <w:rPr>
                <w:lang w:val="en-CA"/>
              </w:rPr>
            </w:pPr>
            <w:r>
              <w:rPr>
                <w:lang w:val="en-CA"/>
              </w:rPr>
              <w:t>Temporary equipment type and size/wattage</w:t>
            </w:r>
          </w:p>
          <w:p w14:paraId="163623C1" w14:textId="77777777" w:rsidR="006959B1" w:rsidRPr="00CB49A6" w:rsidRDefault="006959B1" w:rsidP="006959B1">
            <w:pPr>
              <w:pStyle w:val="BulletText1"/>
            </w:pPr>
            <w:r w:rsidRPr="00BD3F08">
              <w:t>Activities</w:t>
            </w:r>
            <w:r w:rsidRPr="00B23FA9">
              <w:t xml:space="preserve"> (</w:t>
            </w:r>
            <w:r w:rsidRPr="00BD3F08">
              <w:t>e.g</w:t>
            </w:r>
            <w:r w:rsidRPr="00B23FA9">
              <w:t xml:space="preserve">. SIMOPs, </w:t>
            </w:r>
            <w:r w:rsidRPr="00BD3F08">
              <w:t>shut</w:t>
            </w:r>
            <w:r w:rsidRPr="00B23FA9">
              <w:t>-</w:t>
            </w:r>
            <w:r w:rsidRPr="00BD3F08">
              <w:t>ins</w:t>
            </w:r>
            <w:r w:rsidRPr="00B23FA9">
              <w:t>)</w:t>
            </w:r>
          </w:p>
          <w:p w14:paraId="3606699F" w14:textId="77777777" w:rsidR="006959B1" w:rsidRDefault="006959B1" w:rsidP="006959B1">
            <w:pPr>
              <w:pStyle w:val="BulletText1"/>
              <w:rPr>
                <w:lang w:val="en-CA"/>
              </w:rPr>
            </w:pPr>
            <w:r>
              <w:rPr>
                <w:lang w:val="en-CA"/>
              </w:rPr>
              <w:t>Limitations of dedicated fire watchers (e.g. line of sight, multiple roles)</w:t>
            </w:r>
          </w:p>
          <w:p w14:paraId="2F0ECFAE" w14:textId="77777777" w:rsidR="006959B1" w:rsidRDefault="006959B1" w:rsidP="006959B1">
            <w:pPr>
              <w:pStyle w:val="BulletText1"/>
              <w:rPr>
                <w:lang w:val="en-CA"/>
              </w:rPr>
            </w:pPr>
            <w:r>
              <w:rPr>
                <w:lang w:val="en-CA"/>
              </w:rPr>
              <w:t>Proximity of API Class 1, Division 1 areas</w:t>
            </w:r>
          </w:p>
          <w:p w14:paraId="664214A9" w14:textId="77777777" w:rsidR="006959B1" w:rsidRDefault="006959B1" w:rsidP="006959B1">
            <w:pPr>
              <w:pStyle w:val="BulletText1"/>
              <w:rPr>
                <w:lang w:val="en-CA"/>
              </w:rPr>
            </w:pPr>
            <w:r>
              <w:rPr>
                <w:lang w:val="en-CA"/>
              </w:rPr>
              <w:t>Possible obstruction of fire escape routes, temporary refuge, or designated assembly area</w:t>
            </w:r>
          </w:p>
          <w:p w14:paraId="101F780E" w14:textId="77777777" w:rsidR="006959B1" w:rsidRDefault="006959B1" w:rsidP="006959B1">
            <w:pPr>
              <w:pStyle w:val="BulletText1"/>
              <w:rPr>
                <w:lang w:val="en-CA"/>
              </w:rPr>
            </w:pPr>
            <w:r>
              <w:rPr>
                <w:lang w:val="en-CA"/>
              </w:rPr>
              <w:t>Restricted access to safety critical equipment (e.g. fire water pumps/ extinguishers/monitors, shutdown stations, fire detection systems)</w:t>
            </w:r>
          </w:p>
          <w:p w14:paraId="224D70B4" w14:textId="77777777" w:rsidR="006959B1" w:rsidRDefault="006959B1" w:rsidP="006959B1">
            <w:pPr>
              <w:pStyle w:val="BulletText1"/>
              <w:rPr>
                <w:lang w:val="en-CA"/>
              </w:rPr>
            </w:pPr>
            <w:r>
              <w:rPr>
                <w:lang w:val="en-CA"/>
              </w:rPr>
              <w:t>Introduction of new hazards/inventories where none previously existed (e.g. temporary equipment associated fuel day tanks)</w:t>
            </w:r>
          </w:p>
          <w:p w14:paraId="0FE96509" w14:textId="77777777" w:rsidR="006959B1" w:rsidRDefault="006959B1" w:rsidP="006959B1">
            <w:pPr>
              <w:pStyle w:val="BulletText1"/>
              <w:rPr>
                <w:lang w:val="en-CA"/>
              </w:rPr>
            </w:pPr>
            <w:r>
              <w:rPr>
                <w:lang w:val="en-CA"/>
              </w:rPr>
              <w:t>Temporary equipment fire and gas tie-ins to platform emergency shutdown (ESD) system</w:t>
            </w:r>
          </w:p>
          <w:p w14:paraId="07D5D43A" w14:textId="77777777" w:rsidR="006959B1" w:rsidRDefault="006959B1" w:rsidP="006959B1">
            <w:pPr>
              <w:pStyle w:val="BulletText1"/>
              <w:rPr>
                <w:lang w:val="en-CA"/>
              </w:rPr>
            </w:pPr>
            <w:r>
              <w:rPr>
                <w:lang w:val="en-CA"/>
              </w:rPr>
              <w:t>Local/manual ESD provisions</w:t>
            </w:r>
          </w:p>
          <w:p w14:paraId="313B7343" w14:textId="77777777" w:rsidR="006959B1" w:rsidRDefault="006959B1" w:rsidP="006959B1">
            <w:pPr>
              <w:pStyle w:val="BulletText1"/>
              <w:rPr>
                <w:lang w:val="en-CA"/>
              </w:rPr>
            </w:pPr>
            <w:r>
              <w:rPr>
                <w:lang w:val="en-CA"/>
              </w:rPr>
              <w:t>History of gas releases in the area</w:t>
            </w:r>
          </w:p>
          <w:p w14:paraId="50C1A209" w14:textId="77777777" w:rsidR="006959B1" w:rsidRPr="00243F03" w:rsidRDefault="006959B1" w:rsidP="006959B1">
            <w:pPr>
              <w:pStyle w:val="BulletText1"/>
              <w:ind w:left="162"/>
            </w:pPr>
            <w:r>
              <w:rPr>
                <w:lang w:val="en-CA"/>
              </w:rPr>
              <w:lastRenderedPageBreak/>
              <w:t>FEES implementation status (e.g. blowdown improvements)</w:t>
            </w:r>
          </w:p>
          <w:p w14:paraId="2F722529" w14:textId="77777777" w:rsidR="006959B1" w:rsidRDefault="006959B1" w:rsidP="006959B1">
            <w:pPr>
              <w:pStyle w:val="BulletText1"/>
            </w:pPr>
            <w:r w:rsidRPr="00743122">
              <w:t>Additional (situation specific) barriers/mitigations added to reduce risk of operating the temporary equipment to ALARP.</w:t>
            </w:r>
          </w:p>
          <w:p w14:paraId="49087354" w14:textId="77777777" w:rsidR="006959B1" w:rsidRDefault="006959B1" w:rsidP="006959B1">
            <w:pPr>
              <w:pStyle w:val="BulletText1"/>
              <w:tabs>
                <w:tab w:val="num" w:pos="162"/>
              </w:tabs>
              <w:ind w:left="162" w:hanging="162"/>
            </w:pPr>
            <w:r>
              <w:t>Conditions that require the temporary equipment to be shutdown to eliminate it as a source of potential ignition.</w:t>
            </w:r>
          </w:p>
          <w:p w14:paraId="51D18824" w14:textId="27F599AC" w:rsidR="006959B1" w:rsidRPr="00743122" w:rsidRDefault="006959B1" w:rsidP="006959B1">
            <w:pPr>
              <w:pStyle w:val="BulletText1"/>
            </w:pPr>
            <w:r w:rsidRPr="00743122">
              <w:t>Emergency response protocol to shutdown and secure the equipment in the case of a gas release on the facility.</w:t>
            </w:r>
          </w:p>
        </w:tc>
      </w:tr>
    </w:tbl>
    <w:p w14:paraId="51D1883F" w14:textId="77777777" w:rsidR="00977760" w:rsidRDefault="00977760" w:rsidP="006959B1">
      <w:pPr>
        <w:pStyle w:val="BlockLine"/>
      </w:pPr>
    </w:p>
    <w:tbl>
      <w:tblPr>
        <w:tblW w:w="10548" w:type="dxa"/>
        <w:tblInd w:w="18" w:type="dxa"/>
        <w:tblLayout w:type="fixed"/>
        <w:tblLook w:val="0000" w:firstRow="0" w:lastRow="0" w:firstColumn="0" w:lastColumn="0" w:noHBand="0" w:noVBand="0"/>
      </w:tblPr>
      <w:tblGrid>
        <w:gridCol w:w="1728"/>
        <w:gridCol w:w="8820"/>
      </w:tblGrid>
      <w:tr w:rsidR="00743122" w14:paraId="51D18844" w14:textId="77777777" w:rsidTr="009A787A">
        <w:trPr>
          <w:cantSplit/>
        </w:trPr>
        <w:tc>
          <w:tcPr>
            <w:tcW w:w="1728" w:type="dxa"/>
          </w:tcPr>
          <w:p w14:paraId="51D18840" w14:textId="77777777" w:rsidR="00743122" w:rsidRDefault="00743122" w:rsidP="006959B1">
            <w:pPr>
              <w:pStyle w:val="Heading4"/>
            </w:pPr>
            <w:bookmarkStart w:id="116" w:name="_Toc397672896"/>
            <w:r>
              <w:t>4.3 FEES and Temporary Equipment</w:t>
            </w:r>
            <w:bookmarkEnd w:id="116"/>
          </w:p>
        </w:tc>
        <w:tc>
          <w:tcPr>
            <w:tcW w:w="8820" w:type="dxa"/>
          </w:tcPr>
          <w:p w14:paraId="51D18841" w14:textId="77777777" w:rsidR="00743122" w:rsidRDefault="00743122" w:rsidP="006959B1">
            <w:pPr>
              <w:pStyle w:val="BlockText"/>
            </w:pPr>
            <w:r>
              <w:t>Adding temporary equipment shall not increase the overall risk to personnel from fire or explosion, nor shall it impair the ability to safely evacuate the facility before escalation if a major incident occurs.</w:t>
            </w:r>
          </w:p>
          <w:p w14:paraId="51D18842" w14:textId="77777777" w:rsidR="00743122" w:rsidRPr="006959B1" w:rsidRDefault="00743122" w:rsidP="006959B1">
            <w:pPr>
              <w:pStyle w:val="BlockText"/>
            </w:pPr>
          </w:p>
          <w:p w14:paraId="51D18843" w14:textId="7A29E458" w:rsidR="00743122" w:rsidRDefault="00743122" w:rsidP="006959B1">
            <w:pPr>
              <w:pStyle w:val="BlockText"/>
            </w:pPr>
            <w:r>
              <w:t xml:space="preserve">The specific requirements of </w:t>
            </w:r>
            <w:r w:rsidRPr="003C4F2C">
              <w:t>HSE0034 FEES</w:t>
            </w:r>
            <w:r>
              <w:t xml:space="preserve"> shall apply to the addition of temporary equipment or buildings to an existing facility.</w:t>
            </w:r>
          </w:p>
        </w:tc>
      </w:tr>
    </w:tbl>
    <w:p w14:paraId="51D18845" w14:textId="77777777" w:rsidR="00743122" w:rsidRDefault="00743122" w:rsidP="006959B1">
      <w:pPr>
        <w:pStyle w:val="BlockLine"/>
      </w:pPr>
    </w:p>
    <w:tbl>
      <w:tblPr>
        <w:tblW w:w="10548" w:type="dxa"/>
        <w:tblInd w:w="25" w:type="dxa"/>
        <w:tblLayout w:type="fixed"/>
        <w:tblCellMar>
          <w:left w:w="115" w:type="dxa"/>
          <w:right w:w="0" w:type="dxa"/>
        </w:tblCellMar>
        <w:tblLook w:val="0000" w:firstRow="0" w:lastRow="0" w:firstColumn="0" w:lastColumn="0" w:noHBand="0" w:noVBand="0"/>
      </w:tblPr>
      <w:tblGrid>
        <w:gridCol w:w="1728"/>
        <w:gridCol w:w="8820"/>
      </w:tblGrid>
      <w:tr w:rsidR="00487FB8" w14:paraId="51D1884A" w14:textId="77777777" w:rsidTr="00487FB8">
        <w:trPr>
          <w:cantSplit/>
        </w:trPr>
        <w:tc>
          <w:tcPr>
            <w:tcW w:w="1728" w:type="dxa"/>
            <w:tcMar>
              <w:left w:w="115" w:type="dxa"/>
              <w:right w:w="0" w:type="dxa"/>
            </w:tcMar>
          </w:tcPr>
          <w:p w14:paraId="51D18846" w14:textId="77777777" w:rsidR="00487FB8" w:rsidRDefault="00487FB8" w:rsidP="006959B1">
            <w:pPr>
              <w:pStyle w:val="Heading4"/>
            </w:pPr>
            <w:bookmarkStart w:id="117" w:name="_4.4_FEES_Requirements_1"/>
            <w:bookmarkStart w:id="118" w:name="_Toc397672897"/>
            <w:bookmarkEnd w:id="117"/>
            <w:r>
              <w:t>4.4 FEES Requirements</w:t>
            </w:r>
            <w:bookmarkEnd w:id="118"/>
          </w:p>
        </w:tc>
        <w:tc>
          <w:tcPr>
            <w:tcW w:w="8820" w:type="dxa"/>
          </w:tcPr>
          <w:p w14:paraId="51D18847" w14:textId="77777777" w:rsidR="00487FB8" w:rsidRDefault="00487FB8" w:rsidP="006959B1">
            <w:pPr>
              <w:pStyle w:val="BlockText"/>
            </w:pPr>
            <w:r>
              <w:t>The placement of the equipment shall not cause:</w:t>
            </w:r>
          </w:p>
          <w:p w14:paraId="51D18848" w14:textId="77777777" w:rsidR="00487FB8" w:rsidRPr="00487FB8" w:rsidRDefault="00487FB8" w:rsidP="006959B1">
            <w:pPr>
              <w:pStyle w:val="BulletText1"/>
              <w:rPr>
                <w:spacing w:val="-6"/>
              </w:rPr>
            </w:pPr>
            <w:r w:rsidRPr="00487FB8">
              <w:rPr>
                <w:spacing w:val="-6"/>
              </w:rPr>
              <w:t>a significant increase in congestion that could increase explosion over pressures,</w:t>
            </w:r>
          </w:p>
          <w:p w14:paraId="3B9C5337" w14:textId="77777777" w:rsidR="00487FB8" w:rsidRDefault="00487FB8" w:rsidP="006959B1">
            <w:pPr>
              <w:pStyle w:val="BulletText1"/>
            </w:pPr>
            <w:r>
              <w:t>a significant decrease in ventilation that could increase the gas cloud size due to adverse impact on congestion,</w:t>
            </w:r>
          </w:p>
          <w:p w14:paraId="773134B3" w14:textId="77777777" w:rsidR="006959B1" w:rsidRDefault="006959B1" w:rsidP="006959B1">
            <w:pPr>
              <w:pStyle w:val="BulletText1"/>
            </w:pPr>
            <w:r>
              <w:t>an increase in potential for fire escalation beyond the facility’s control ability,</w:t>
            </w:r>
          </w:p>
          <w:p w14:paraId="35BFC16C" w14:textId="77777777" w:rsidR="006959B1" w:rsidRDefault="006959B1" w:rsidP="006959B1">
            <w:pPr>
              <w:pStyle w:val="BulletText1"/>
            </w:pPr>
            <w:r>
              <w:t>obstruction of emergency egress routes between process areas and the quarters, temporary refuge, and designated assembly area,</w:t>
            </w:r>
          </w:p>
          <w:p w14:paraId="186C1298" w14:textId="77777777" w:rsidR="006959B1" w:rsidRDefault="006959B1" w:rsidP="006959B1">
            <w:pPr>
              <w:pStyle w:val="BulletText1"/>
            </w:pPr>
            <w:r>
              <w:t>restricted access to the primary, secondary, or tertiary means of escape, or</w:t>
            </w:r>
          </w:p>
          <w:p w14:paraId="51D18849" w14:textId="05121A34" w:rsidR="006959B1" w:rsidRDefault="006959B1" w:rsidP="006959B1">
            <w:pPr>
              <w:pStyle w:val="BulletText1"/>
            </w:pPr>
            <w:r>
              <w:t>restricted access to critical safety equipment or controls (e.g. fire pumps, shutdown stations, and firefighting equipment).</w:t>
            </w:r>
          </w:p>
        </w:tc>
      </w:tr>
    </w:tbl>
    <w:p w14:paraId="51D18854" w14:textId="77777777" w:rsidR="00977760" w:rsidRPr="006959B1" w:rsidRDefault="00977760" w:rsidP="006959B1">
      <w:pPr>
        <w:pStyle w:val="BlockLine"/>
      </w:pPr>
    </w:p>
    <w:tbl>
      <w:tblPr>
        <w:tblW w:w="0" w:type="auto"/>
        <w:tblInd w:w="18" w:type="dxa"/>
        <w:tblLayout w:type="fixed"/>
        <w:tblLook w:val="0000" w:firstRow="0" w:lastRow="0" w:firstColumn="0" w:lastColumn="0" w:noHBand="0" w:noVBand="0"/>
      </w:tblPr>
      <w:tblGrid>
        <w:gridCol w:w="1728"/>
        <w:gridCol w:w="8820"/>
      </w:tblGrid>
      <w:tr w:rsidR="00977760" w14:paraId="51D18857" w14:textId="77777777" w:rsidTr="00C34098">
        <w:trPr>
          <w:cantSplit/>
        </w:trPr>
        <w:tc>
          <w:tcPr>
            <w:tcW w:w="1728" w:type="dxa"/>
          </w:tcPr>
          <w:p w14:paraId="51D18855" w14:textId="77777777" w:rsidR="00977760" w:rsidRDefault="00977760" w:rsidP="006959B1">
            <w:pPr>
              <w:pStyle w:val="Heading4"/>
            </w:pPr>
            <w:bookmarkStart w:id="119" w:name="_Toc397672898"/>
            <w:r>
              <w:t>4.</w:t>
            </w:r>
            <w:r w:rsidR="002F56E1">
              <w:t>5</w:t>
            </w:r>
            <w:r>
              <w:t xml:space="preserve"> Pre-Site Assessment</w:t>
            </w:r>
            <w:r w:rsidR="002F56E1">
              <w:t xml:space="preserve"> and FEES</w:t>
            </w:r>
            <w:bookmarkEnd w:id="119"/>
          </w:p>
        </w:tc>
        <w:tc>
          <w:tcPr>
            <w:tcW w:w="8820" w:type="dxa"/>
          </w:tcPr>
          <w:p w14:paraId="51D18856" w14:textId="09E40A9D" w:rsidR="00977760" w:rsidRDefault="00977760" w:rsidP="006959B1">
            <w:pPr>
              <w:pStyle w:val="BlockText"/>
            </w:pPr>
            <w:r>
              <w:t>The impact that temporary equipment and buildings have on the fire and explosion risks for the facility shall be assessed using the FEES requirements and documented on the temporary equipment checklist</w:t>
            </w:r>
            <w:r w:rsidR="000E5640">
              <w:t>s</w:t>
            </w:r>
            <w:r>
              <w:t xml:space="preserve"> (see </w:t>
            </w:r>
            <w:r w:rsidR="00962489" w:rsidRPr="003C4F2C">
              <w:t>OPS0077A-PR01-TO.01</w:t>
            </w:r>
            <w:r w:rsidR="00962489">
              <w:rPr>
                <w:rStyle w:val="Hyperlink"/>
                <w:color w:val="auto"/>
              </w:rPr>
              <w:t>,</w:t>
            </w:r>
            <w:r w:rsidR="00962489">
              <w:rPr>
                <w:rStyle w:val="Hyperlink"/>
              </w:rPr>
              <w:t xml:space="preserve"> </w:t>
            </w:r>
            <w:r w:rsidR="00962489" w:rsidRPr="003C4F2C">
              <w:t>OPS0077A-PR01-TO.02</w:t>
            </w:r>
            <w:r w:rsidR="00962489">
              <w:rPr>
                <w:rStyle w:val="Hyperlink"/>
                <w:color w:val="auto"/>
              </w:rPr>
              <w:t>,</w:t>
            </w:r>
            <w:r w:rsidR="00962489">
              <w:rPr>
                <w:rStyle w:val="Hyperlink"/>
              </w:rPr>
              <w:t xml:space="preserve"> </w:t>
            </w:r>
            <w:r w:rsidR="00962489" w:rsidRPr="003C4F2C">
              <w:t>OPS0077A-PR01-TO.03</w:t>
            </w:r>
            <w:r w:rsidR="00962489">
              <w:rPr>
                <w:rStyle w:val="Hyperlink"/>
                <w:color w:val="auto"/>
              </w:rPr>
              <w:t>,</w:t>
            </w:r>
            <w:r w:rsidR="00962489">
              <w:rPr>
                <w:rStyle w:val="Hyperlink"/>
              </w:rPr>
              <w:t xml:space="preserve"> </w:t>
            </w:r>
            <w:r w:rsidR="00962489">
              <w:rPr>
                <w:rStyle w:val="Hyperlink"/>
                <w:color w:val="auto"/>
              </w:rPr>
              <w:t xml:space="preserve">and </w:t>
            </w:r>
            <w:r w:rsidR="00962489" w:rsidRPr="003C4F2C">
              <w:t>OPS0077A-PR01-TO.09</w:t>
            </w:r>
            <w:r>
              <w:rPr>
                <w:rStyle w:val="Hyperlink"/>
                <w:color w:val="auto"/>
              </w:rPr>
              <w:t>)</w:t>
            </w:r>
            <w:r>
              <w:rPr>
                <w:rStyle w:val="Hyperlink"/>
              </w:rPr>
              <w:t xml:space="preserve"> </w:t>
            </w:r>
            <w:r>
              <w:t>before shipment/placement of the equipment offshore.</w:t>
            </w:r>
          </w:p>
        </w:tc>
      </w:tr>
    </w:tbl>
    <w:p w14:paraId="51D18858" w14:textId="77777777" w:rsidR="00977760" w:rsidRDefault="00977760" w:rsidP="006959B1">
      <w:pPr>
        <w:pStyle w:val="BlockLine"/>
      </w:pPr>
    </w:p>
    <w:tbl>
      <w:tblPr>
        <w:tblW w:w="10548" w:type="dxa"/>
        <w:tblInd w:w="25" w:type="dxa"/>
        <w:tblLayout w:type="fixed"/>
        <w:tblCellMar>
          <w:left w:w="115" w:type="dxa"/>
          <w:right w:w="0" w:type="dxa"/>
        </w:tblCellMar>
        <w:tblLook w:val="0000" w:firstRow="0" w:lastRow="0" w:firstColumn="0" w:lastColumn="0" w:noHBand="0" w:noVBand="0"/>
      </w:tblPr>
      <w:tblGrid>
        <w:gridCol w:w="1728"/>
        <w:gridCol w:w="8820"/>
      </w:tblGrid>
      <w:tr w:rsidR="00977760" w14:paraId="51D1885B" w14:textId="77777777" w:rsidTr="00C34098">
        <w:trPr>
          <w:cantSplit/>
        </w:trPr>
        <w:tc>
          <w:tcPr>
            <w:tcW w:w="1728" w:type="dxa"/>
          </w:tcPr>
          <w:p w14:paraId="51D18859" w14:textId="77777777" w:rsidR="00977760" w:rsidRDefault="00977760" w:rsidP="006959B1">
            <w:pPr>
              <w:pStyle w:val="Heading4"/>
              <w:widowControl w:val="0"/>
            </w:pPr>
            <w:bookmarkStart w:id="120" w:name="_Toc397672899"/>
            <w:r>
              <w:t>4.</w:t>
            </w:r>
            <w:r w:rsidR="002F56E1">
              <w:t>6</w:t>
            </w:r>
            <w:r>
              <w:t xml:space="preserve"> Simplified Connection</w:t>
            </w:r>
            <w:r w:rsidR="002F56E1">
              <w:t xml:space="preserve"> for FEES</w:t>
            </w:r>
            <w:bookmarkEnd w:id="120"/>
          </w:p>
        </w:tc>
        <w:tc>
          <w:tcPr>
            <w:tcW w:w="8820" w:type="dxa"/>
          </w:tcPr>
          <w:p w14:paraId="51D1885A" w14:textId="77777777" w:rsidR="00977760" w:rsidRDefault="00977760" w:rsidP="006959B1">
            <w:pPr>
              <w:pStyle w:val="BlockText"/>
              <w:widowControl w:val="0"/>
            </w:pPr>
            <w:r>
              <w:t>Redesigned fire and gas panels resulting from implementation of each location’s FEES shall have provisions for simplified interconnection of temporary equipment.</w:t>
            </w:r>
          </w:p>
        </w:tc>
      </w:tr>
    </w:tbl>
    <w:p w14:paraId="51D1885C" w14:textId="77777777" w:rsidR="00D34046" w:rsidRDefault="00D34046" w:rsidP="006959B1">
      <w:pPr>
        <w:pStyle w:val="BlockLine"/>
      </w:pPr>
    </w:p>
    <w:tbl>
      <w:tblPr>
        <w:tblW w:w="10548" w:type="dxa"/>
        <w:tblInd w:w="25" w:type="dxa"/>
        <w:tblLayout w:type="fixed"/>
        <w:tblCellMar>
          <w:left w:w="115" w:type="dxa"/>
          <w:right w:w="0" w:type="dxa"/>
        </w:tblCellMar>
        <w:tblLook w:val="0000" w:firstRow="0" w:lastRow="0" w:firstColumn="0" w:lastColumn="0" w:noHBand="0" w:noVBand="0"/>
      </w:tblPr>
      <w:tblGrid>
        <w:gridCol w:w="1728"/>
        <w:gridCol w:w="8820"/>
      </w:tblGrid>
      <w:tr w:rsidR="00A67F90" w14:paraId="51D1885F" w14:textId="77777777" w:rsidTr="00594E53">
        <w:trPr>
          <w:cantSplit/>
        </w:trPr>
        <w:tc>
          <w:tcPr>
            <w:tcW w:w="1728" w:type="dxa"/>
          </w:tcPr>
          <w:p w14:paraId="51D1885D" w14:textId="77777777" w:rsidR="00A67F90" w:rsidRDefault="00A67F90" w:rsidP="006959B1">
            <w:pPr>
              <w:pStyle w:val="Heading4"/>
              <w:widowControl w:val="0"/>
            </w:pPr>
            <w:bookmarkStart w:id="121" w:name="_Toc397672900"/>
            <w:r>
              <w:t xml:space="preserve">4.7 </w:t>
            </w:r>
            <w:r>
              <w:rPr>
                <w:rFonts w:cs="Arial"/>
              </w:rPr>
              <w:t>Emergency</w:t>
            </w:r>
            <w:r>
              <w:rPr>
                <w:rFonts w:ascii="Arial Bold" w:hAnsi="Arial Bold"/>
              </w:rPr>
              <w:t xml:space="preserve"> </w:t>
            </w:r>
            <w:r>
              <w:t>Response Plan</w:t>
            </w:r>
            <w:bookmarkEnd w:id="121"/>
          </w:p>
        </w:tc>
        <w:tc>
          <w:tcPr>
            <w:tcW w:w="8820" w:type="dxa"/>
          </w:tcPr>
          <w:p w14:paraId="51D1885E" w14:textId="77777777" w:rsidR="00A67F90" w:rsidRDefault="00A67F90" w:rsidP="006959B1">
            <w:pPr>
              <w:pStyle w:val="BlockText"/>
              <w:widowControl w:val="0"/>
            </w:pPr>
            <w:r>
              <w:t>Each location’s Emergency Response Plan shall be reviewed and adjusted by onsite leadership to address hazards posed by the use of temporary equipment.</w:t>
            </w:r>
          </w:p>
        </w:tc>
      </w:tr>
    </w:tbl>
    <w:p w14:paraId="51D18860" w14:textId="77777777" w:rsidR="00F12774" w:rsidRDefault="00F12774" w:rsidP="006959B1">
      <w:pPr>
        <w:pStyle w:val="BlockLine"/>
      </w:pPr>
    </w:p>
    <w:tbl>
      <w:tblPr>
        <w:tblW w:w="10548" w:type="dxa"/>
        <w:tblInd w:w="25" w:type="dxa"/>
        <w:tblLayout w:type="fixed"/>
        <w:tblCellMar>
          <w:left w:w="115" w:type="dxa"/>
          <w:right w:w="0" w:type="dxa"/>
        </w:tblCellMar>
        <w:tblLook w:val="0000" w:firstRow="0" w:lastRow="0" w:firstColumn="0" w:lastColumn="0" w:noHBand="0" w:noVBand="0"/>
      </w:tblPr>
      <w:tblGrid>
        <w:gridCol w:w="1728"/>
        <w:gridCol w:w="8820"/>
      </w:tblGrid>
      <w:tr w:rsidR="00743122" w14:paraId="51D18863" w14:textId="77777777" w:rsidTr="009A787A">
        <w:trPr>
          <w:cantSplit/>
          <w:trHeight w:val="981"/>
        </w:trPr>
        <w:tc>
          <w:tcPr>
            <w:tcW w:w="1728" w:type="dxa"/>
          </w:tcPr>
          <w:p w14:paraId="51D18861" w14:textId="77777777" w:rsidR="00743122" w:rsidRDefault="00743122" w:rsidP="006959B1">
            <w:pPr>
              <w:pStyle w:val="Heading4"/>
            </w:pPr>
            <w:bookmarkStart w:id="122" w:name="_Toc397672901"/>
            <w:r>
              <w:t>4.8 Minimizing Risk to Personnel</w:t>
            </w:r>
            <w:bookmarkEnd w:id="122"/>
          </w:p>
        </w:tc>
        <w:tc>
          <w:tcPr>
            <w:tcW w:w="8820" w:type="dxa"/>
          </w:tcPr>
          <w:p w14:paraId="51D18862" w14:textId="77777777" w:rsidR="00743122" w:rsidRDefault="00743122" w:rsidP="006959B1">
            <w:pPr>
              <w:pStyle w:val="BlockText"/>
            </w:pPr>
            <w:r>
              <w:t xml:space="preserve">Effective mitigation measures shall be provided such that the risk to personnel from fire or explosion is not increased, nor the ability to safely evacuate decreased from what was determined in the facility’s original FEES assessment, </w:t>
            </w:r>
            <w:r w:rsidR="00D06184">
              <w:t>refer to</w:t>
            </w:r>
            <w:r>
              <w:t xml:space="preserve"> </w:t>
            </w:r>
            <w:hyperlink w:anchor="_4.4_FEES_Requirements_1" w:history="1">
              <w:r w:rsidRPr="00CC2F4C">
                <w:rPr>
                  <w:rStyle w:val="Hyperlink"/>
                </w:rPr>
                <w:t>4.4 FEES Requirements</w:t>
              </w:r>
            </w:hyperlink>
            <w:r>
              <w:t>.</w:t>
            </w:r>
          </w:p>
        </w:tc>
      </w:tr>
    </w:tbl>
    <w:p w14:paraId="51D18864" w14:textId="77777777" w:rsidR="00743122" w:rsidRPr="008C36CB" w:rsidRDefault="00743122" w:rsidP="006959B1">
      <w:pPr>
        <w:pStyle w:val="BlockLine"/>
      </w:pPr>
    </w:p>
    <w:tbl>
      <w:tblPr>
        <w:tblW w:w="10548" w:type="dxa"/>
        <w:tblInd w:w="18" w:type="dxa"/>
        <w:tblLayout w:type="fixed"/>
        <w:tblLook w:val="0000" w:firstRow="0" w:lastRow="0" w:firstColumn="0" w:lastColumn="0" w:noHBand="0" w:noVBand="0"/>
      </w:tblPr>
      <w:tblGrid>
        <w:gridCol w:w="1728"/>
        <w:gridCol w:w="8820"/>
      </w:tblGrid>
      <w:tr w:rsidR="00743122" w14:paraId="51D1886C" w14:textId="77777777" w:rsidTr="009A787A">
        <w:trPr>
          <w:trHeight w:val="80"/>
        </w:trPr>
        <w:tc>
          <w:tcPr>
            <w:tcW w:w="1728" w:type="dxa"/>
          </w:tcPr>
          <w:p w14:paraId="51D18865" w14:textId="77777777" w:rsidR="00743122" w:rsidRDefault="00743122" w:rsidP="006959B1">
            <w:pPr>
              <w:pStyle w:val="Heading4"/>
              <w:rPr>
                <w:i/>
                <w:iCs/>
              </w:rPr>
            </w:pPr>
            <w:bookmarkStart w:id="123" w:name="_Toc397672902"/>
            <w:r>
              <w:t>4.9 Mitigation Measures</w:t>
            </w:r>
            <w:bookmarkEnd w:id="123"/>
          </w:p>
        </w:tc>
        <w:tc>
          <w:tcPr>
            <w:tcW w:w="8820" w:type="dxa"/>
          </w:tcPr>
          <w:p w14:paraId="51D18866" w14:textId="6DE038EC" w:rsidR="00743122" w:rsidRDefault="00743122" w:rsidP="006959B1">
            <w:pPr>
              <w:pStyle w:val="BlockText"/>
            </w:pPr>
            <w:r w:rsidRPr="003C4F2C">
              <w:t>HSE0004A MOC</w:t>
            </w:r>
            <w:r>
              <w:t xml:space="preserve"> shall </w:t>
            </w:r>
            <w:r w:rsidR="006468AB">
              <w:t>be used when</w:t>
            </w:r>
            <w:r>
              <w:t xml:space="preserve"> additional temporary measures or administrative controls </w:t>
            </w:r>
            <w:r w:rsidR="006468AB">
              <w:t xml:space="preserve">are implemented.  </w:t>
            </w:r>
            <w:r w:rsidR="00EE4700">
              <w:t>Such temporary measures include</w:t>
            </w:r>
            <w:r w:rsidR="000A002F">
              <w:t>:</w:t>
            </w:r>
          </w:p>
          <w:p w14:paraId="51D18867" w14:textId="77777777" w:rsidR="00743122" w:rsidRDefault="00743122" w:rsidP="006959B1">
            <w:pPr>
              <w:pStyle w:val="BulletText1"/>
            </w:pPr>
            <w:r>
              <w:t xml:space="preserve">temporarily reducing the number of persons </w:t>
            </w:r>
            <w:r w:rsidR="000A002F">
              <w:t xml:space="preserve">placed </w:t>
            </w:r>
            <w:r>
              <w:t>at risk,</w:t>
            </w:r>
          </w:p>
          <w:p w14:paraId="51D18868" w14:textId="77777777" w:rsidR="00743122" w:rsidRDefault="00743122" w:rsidP="006959B1">
            <w:pPr>
              <w:pStyle w:val="BulletText1"/>
            </w:pPr>
            <w:r>
              <w:t>temporarily suspending certain operations, and/or</w:t>
            </w:r>
          </w:p>
          <w:p w14:paraId="51D18869" w14:textId="77777777" w:rsidR="00743122" w:rsidRDefault="00743122" w:rsidP="006959B1">
            <w:pPr>
              <w:pStyle w:val="BulletText1"/>
            </w:pPr>
            <w:r>
              <w:t>modifying operating and emergency procedures.</w:t>
            </w:r>
          </w:p>
          <w:p w14:paraId="51D1886A" w14:textId="77777777" w:rsidR="00743122" w:rsidRDefault="00743122" w:rsidP="006959B1">
            <w:pPr>
              <w:pStyle w:val="BlockText"/>
            </w:pPr>
          </w:p>
          <w:p w14:paraId="51D1886B" w14:textId="77777777" w:rsidR="00743122" w:rsidRDefault="00743122" w:rsidP="006959B1">
            <w:pPr>
              <w:pStyle w:val="BlockText"/>
            </w:pPr>
            <w:r>
              <w:t>Where additional mitigation measures cannot be incorporated, contact the HSE Technical Safety Group for assistance.</w:t>
            </w:r>
          </w:p>
        </w:tc>
      </w:tr>
    </w:tbl>
    <w:p w14:paraId="51D1886D" w14:textId="77777777" w:rsidR="00743122" w:rsidRDefault="00743122" w:rsidP="006959B1">
      <w:pPr>
        <w:pStyle w:val="BlockLine"/>
      </w:pPr>
    </w:p>
    <w:tbl>
      <w:tblPr>
        <w:tblW w:w="0" w:type="auto"/>
        <w:tblInd w:w="18" w:type="dxa"/>
        <w:tblLayout w:type="fixed"/>
        <w:tblLook w:val="0000" w:firstRow="0" w:lastRow="0" w:firstColumn="0" w:lastColumn="0" w:noHBand="0" w:noVBand="0"/>
      </w:tblPr>
      <w:tblGrid>
        <w:gridCol w:w="1728"/>
        <w:gridCol w:w="8820"/>
      </w:tblGrid>
      <w:tr w:rsidR="00487FB8" w14:paraId="51D18870" w14:textId="77777777" w:rsidTr="00487FB8">
        <w:trPr>
          <w:cantSplit/>
          <w:trHeight w:val="720"/>
        </w:trPr>
        <w:tc>
          <w:tcPr>
            <w:tcW w:w="1728" w:type="dxa"/>
          </w:tcPr>
          <w:p w14:paraId="51D1886E" w14:textId="77777777" w:rsidR="00487FB8" w:rsidRDefault="00487FB8" w:rsidP="006959B1">
            <w:pPr>
              <w:pStyle w:val="Heading4"/>
            </w:pPr>
            <w:bookmarkStart w:id="124" w:name="_Toc397672903"/>
            <w:r>
              <w:t>4.10 Lifting and Hoisting</w:t>
            </w:r>
            <w:bookmarkEnd w:id="124"/>
          </w:p>
        </w:tc>
        <w:tc>
          <w:tcPr>
            <w:tcW w:w="8820" w:type="dxa"/>
          </w:tcPr>
          <w:p w14:paraId="51D1886F" w14:textId="6DE01CB2" w:rsidR="00487FB8" w:rsidRDefault="00487FB8" w:rsidP="006959B1">
            <w:pPr>
              <w:pStyle w:val="BlockText"/>
            </w:pPr>
            <w:r>
              <w:t>All equipment scheduled to undergo a dynamic lift offshore shall have a</w:t>
            </w:r>
            <w:r w:rsidR="000A002F">
              <w:t xml:space="preserve"> completed</w:t>
            </w:r>
            <w:r>
              <w:t xml:space="preserve"> </w:t>
            </w:r>
            <w:r w:rsidRPr="003C4F2C">
              <w:t>OPS0055-PR02-TO.12 Lifted Equipment Certification Form</w:t>
            </w:r>
            <w:r>
              <w:t xml:space="preserve"> before shipping from the terminal.</w:t>
            </w:r>
          </w:p>
        </w:tc>
      </w:tr>
    </w:tbl>
    <w:p w14:paraId="51D18873" w14:textId="77777777" w:rsidR="00D34046" w:rsidRDefault="00D34046" w:rsidP="006959B1">
      <w:pPr>
        <w:pStyle w:val="BlockLine"/>
      </w:pPr>
    </w:p>
    <w:tbl>
      <w:tblPr>
        <w:tblW w:w="10548" w:type="dxa"/>
        <w:tblInd w:w="18" w:type="dxa"/>
        <w:tblLayout w:type="fixed"/>
        <w:tblLook w:val="0000" w:firstRow="0" w:lastRow="0" w:firstColumn="0" w:lastColumn="0" w:noHBand="0" w:noVBand="0"/>
      </w:tblPr>
      <w:tblGrid>
        <w:gridCol w:w="1728"/>
        <w:gridCol w:w="8820"/>
      </w:tblGrid>
      <w:tr w:rsidR="00977760" w14:paraId="51D18876" w14:textId="77777777" w:rsidTr="00C34098">
        <w:trPr>
          <w:cantSplit/>
          <w:trHeight w:val="477"/>
        </w:trPr>
        <w:tc>
          <w:tcPr>
            <w:tcW w:w="1728" w:type="dxa"/>
          </w:tcPr>
          <w:p w14:paraId="51D18874" w14:textId="77777777" w:rsidR="00977760" w:rsidRDefault="00977760" w:rsidP="006959B1">
            <w:pPr>
              <w:pStyle w:val="Heading4"/>
              <w:widowControl w:val="0"/>
            </w:pPr>
            <w:bookmarkStart w:id="125" w:name="_Toc397672904"/>
            <w:r>
              <w:t>4.</w:t>
            </w:r>
            <w:r w:rsidR="002F56E1">
              <w:t>1</w:t>
            </w:r>
            <w:r w:rsidR="00773EDF">
              <w:t>1</w:t>
            </w:r>
            <w:r>
              <w:t xml:space="preserve"> USCG Approval</w:t>
            </w:r>
            <w:bookmarkEnd w:id="125"/>
          </w:p>
        </w:tc>
        <w:tc>
          <w:tcPr>
            <w:tcW w:w="8820" w:type="dxa"/>
          </w:tcPr>
          <w:p w14:paraId="51D18875" w14:textId="5385EBEF" w:rsidR="00977760" w:rsidRDefault="00977760" w:rsidP="006959B1">
            <w:pPr>
              <w:pStyle w:val="BlockText"/>
              <w:widowControl w:val="0"/>
            </w:pPr>
            <w:r>
              <w:t xml:space="preserve">All occupied portable buildings shipped offshore shall be approved by the United States Coast Guard (USCG).  Refer to </w:t>
            </w:r>
            <w:r w:rsidR="005A25EC" w:rsidRPr="003C4F2C">
              <w:t>HSE0149 Occupied Portable Buildings</w:t>
            </w:r>
            <w:r>
              <w:t>.</w:t>
            </w:r>
          </w:p>
        </w:tc>
      </w:tr>
    </w:tbl>
    <w:p w14:paraId="51D18877" w14:textId="77777777" w:rsidR="00977760" w:rsidRDefault="00977760" w:rsidP="006959B1">
      <w:pPr>
        <w:pStyle w:val="BlockLine"/>
        <w:spacing w:before="160"/>
      </w:pPr>
    </w:p>
    <w:tbl>
      <w:tblPr>
        <w:tblW w:w="10548" w:type="dxa"/>
        <w:tblInd w:w="18" w:type="dxa"/>
        <w:tblLayout w:type="fixed"/>
        <w:tblLook w:val="0000" w:firstRow="0" w:lastRow="0" w:firstColumn="0" w:lastColumn="0" w:noHBand="0" w:noVBand="0"/>
      </w:tblPr>
      <w:tblGrid>
        <w:gridCol w:w="1728"/>
        <w:gridCol w:w="8820"/>
      </w:tblGrid>
      <w:tr w:rsidR="00977760" w14:paraId="51D1887A" w14:textId="77777777" w:rsidTr="00C34098">
        <w:trPr>
          <w:cantSplit/>
          <w:trHeight w:val="1620"/>
        </w:trPr>
        <w:tc>
          <w:tcPr>
            <w:tcW w:w="1728" w:type="dxa"/>
          </w:tcPr>
          <w:p w14:paraId="51D18878" w14:textId="77777777" w:rsidR="00977760" w:rsidRDefault="00977760" w:rsidP="006959B1">
            <w:pPr>
              <w:pStyle w:val="Heading4"/>
              <w:widowControl w:val="0"/>
            </w:pPr>
            <w:bookmarkStart w:id="126" w:name="_Toc397672905"/>
            <w:r>
              <w:t>4.</w:t>
            </w:r>
            <w:r w:rsidR="002F56E1">
              <w:t>1</w:t>
            </w:r>
            <w:r w:rsidR="00773EDF">
              <w:t>2</w:t>
            </w:r>
            <w:r>
              <w:t xml:space="preserve"> Location of Occupied Buildings</w:t>
            </w:r>
            <w:bookmarkEnd w:id="126"/>
          </w:p>
        </w:tc>
        <w:tc>
          <w:tcPr>
            <w:tcW w:w="8820" w:type="dxa"/>
          </w:tcPr>
          <w:p w14:paraId="51D18879" w14:textId="77777777" w:rsidR="00977760" w:rsidRDefault="00977760" w:rsidP="006959B1">
            <w:pPr>
              <w:pStyle w:val="BlockText"/>
              <w:widowControl w:val="0"/>
            </w:pPr>
            <w:r>
              <w:t>Both temporarily and permanently occupied buildings shall be located as far as practicable from the facility’s fire and explosion hazards.</w:t>
            </w:r>
            <w:r w:rsidR="007B3CC3">
              <w:t xml:space="preserve"> </w:t>
            </w:r>
            <w:r>
              <w:t>When the building must be located within hydrocarbon processing areas, additional building design measures shall include building structural designs capable of withstanding the anticipated explosion overpressure at the location without catastrophic collapse or becoming dislodged from the structure.</w:t>
            </w:r>
          </w:p>
        </w:tc>
      </w:tr>
    </w:tbl>
    <w:p w14:paraId="51D1887B" w14:textId="77777777" w:rsidR="00AC4004" w:rsidRDefault="00AC4004" w:rsidP="006959B1">
      <w:pPr>
        <w:pStyle w:val="BlockLine"/>
      </w:pPr>
    </w:p>
    <w:p w14:paraId="51D1887C" w14:textId="77777777" w:rsidR="00977760" w:rsidRDefault="00977760" w:rsidP="006959B1">
      <w:pPr>
        <w:pStyle w:val="Heading3"/>
      </w:pPr>
      <w:bookmarkStart w:id="127" w:name="_4_Temporary_Equipment"/>
      <w:bookmarkStart w:id="128" w:name="_Toc236005559"/>
      <w:bookmarkStart w:id="129" w:name="_Toc397672906"/>
      <w:bookmarkStart w:id="130" w:name="SEC_5_Safety_Shutdown_Reqs"/>
      <w:bookmarkEnd w:id="67"/>
      <w:bookmarkEnd w:id="68"/>
      <w:bookmarkEnd w:id="127"/>
      <w:r>
        <w:t>5 Safety Shutdown Requirements</w:t>
      </w:r>
      <w:bookmarkEnd w:id="128"/>
      <w:bookmarkEnd w:id="129"/>
    </w:p>
    <w:bookmarkEnd w:id="130"/>
    <w:p w14:paraId="51D1887D" w14:textId="77777777" w:rsidR="00977760" w:rsidRDefault="00977760" w:rsidP="006959B1">
      <w:pPr>
        <w:pStyle w:val="BlockLine"/>
      </w:pPr>
    </w:p>
    <w:tbl>
      <w:tblPr>
        <w:tblW w:w="10548" w:type="dxa"/>
        <w:tblInd w:w="25" w:type="dxa"/>
        <w:tblLayout w:type="fixed"/>
        <w:tblCellMar>
          <w:left w:w="115" w:type="dxa"/>
          <w:right w:w="0" w:type="dxa"/>
        </w:tblCellMar>
        <w:tblLook w:val="0000" w:firstRow="0" w:lastRow="0" w:firstColumn="0" w:lastColumn="0" w:noHBand="0" w:noVBand="0"/>
      </w:tblPr>
      <w:tblGrid>
        <w:gridCol w:w="1728"/>
        <w:gridCol w:w="8820"/>
      </w:tblGrid>
      <w:tr w:rsidR="00977760" w14:paraId="51D18882" w14:textId="77777777" w:rsidTr="00C34098">
        <w:trPr>
          <w:cantSplit/>
          <w:trHeight w:val="288"/>
        </w:trPr>
        <w:tc>
          <w:tcPr>
            <w:tcW w:w="1728" w:type="dxa"/>
            <w:tcMar>
              <w:left w:w="115" w:type="dxa"/>
              <w:right w:w="0" w:type="dxa"/>
            </w:tcMar>
          </w:tcPr>
          <w:p w14:paraId="51D1887E" w14:textId="77777777" w:rsidR="00977760" w:rsidRDefault="00977760" w:rsidP="006959B1">
            <w:pPr>
              <w:pStyle w:val="Heading4"/>
            </w:pPr>
            <w:bookmarkStart w:id="131" w:name="_Toc397672907"/>
            <w:r>
              <w:t xml:space="preserve">5.1 </w:t>
            </w:r>
            <w:r>
              <w:rPr>
                <w:color w:val="000000"/>
              </w:rPr>
              <w:t xml:space="preserve">Safety Shutdown </w:t>
            </w:r>
            <w:r>
              <w:t>Requirements</w:t>
            </w:r>
            <w:bookmarkEnd w:id="131"/>
          </w:p>
        </w:tc>
        <w:tc>
          <w:tcPr>
            <w:tcW w:w="8820" w:type="dxa"/>
          </w:tcPr>
          <w:p w14:paraId="51D1887F" w14:textId="77777777" w:rsidR="00977760" w:rsidRDefault="00977760" w:rsidP="006959B1">
            <w:pPr>
              <w:pStyle w:val="BlockText"/>
            </w:pPr>
            <w:r>
              <w:rPr>
                <w:color w:val="000000"/>
              </w:rPr>
              <w:t>All temporary equipment installed</w:t>
            </w:r>
            <w:r w:rsidR="006418B7">
              <w:rPr>
                <w:color w:val="000000"/>
              </w:rPr>
              <w:t xml:space="preserve">, </w:t>
            </w:r>
            <w:r>
              <w:rPr>
                <w:color w:val="000000"/>
              </w:rPr>
              <w:t>excep</w:t>
            </w:r>
            <w:r w:rsidR="00773EDF">
              <w:rPr>
                <w:color w:val="000000"/>
              </w:rPr>
              <w:t xml:space="preserve">t as noted in </w:t>
            </w:r>
            <w:hyperlink w:anchor="_5.2_Shutdown_Requirement_1" w:history="1">
              <w:r w:rsidR="00A04BF3" w:rsidRPr="00CC2F4C">
                <w:rPr>
                  <w:rStyle w:val="Hyperlink"/>
                </w:rPr>
                <w:t>5</w:t>
              </w:r>
              <w:r w:rsidRPr="00CC2F4C">
                <w:rPr>
                  <w:rStyle w:val="Hyperlink"/>
                </w:rPr>
                <w:t>.2</w:t>
              </w:r>
              <w:r w:rsidR="00773EDF" w:rsidRPr="00CC2F4C">
                <w:rPr>
                  <w:rStyle w:val="Hyperlink"/>
                </w:rPr>
                <w:t xml:space="preserve"> Shutdown Requirement Exception</w:t>
              </w:r>
            </w:hyperlink>
            <w:r w:rsidR="006418B7">
              <w:rPr>
                <w:color w:val="000000"/>
              </w:rPr>
              <w:t>,</w:t>
            </w:r>
            <w:r>
              <w:rPr>
                <w:color w:val="000000"/>
              </w:rPr>
              <w:t xml:space="preserve"> shall be:</w:t>
            </w:r>
          </w:p>
          <w:p w14:paraId="51D18880" w14:textId="77777777" w:rsidR="00977760" w:rsidRDefault="00977760" w:rsidP="006959B1">
            <w:pPr>
              <w:pStyle w:val="BulletText1"/>
            </w:pPr>
            <w:r>
              <w:t xml:space="preserve">tied into the </w:t>
            </w:r>
            <w:r w:rsidR="0087403A">
              <w:t>Safety</w:t>
            </w:r>
            <w:r>
              <w:t xml:space="preserve"> Shutdown System (SSDS) and be shut down when the facility shuts down</w:t>
            </w:r>
            <w:r w:rsidR="00F47099">
              <w:t xml:space="preserve"> and</w:t>
            </w:r>
          </w:p>
          <w:p w14:paraId="51D18881" w14:textId="77777777" w:rsidR="00977760" w:rsidRDefault="00977760" w:rsidP="006959B1">
            <w:pPr>
              <w:pStyle w:val="BulletText1"/>
            </w:pPr>
            <w:r>
              <w:t>designed to prevent accidental shutdown of the facilities or platform</w:t>
            </w:r>
            <w:r w:rsidR="00F47099">
              <w:t>.</w:t>
            </w:r>
          </w:p>
        </w:tc>
      </w:tr>
    </w:tbl>
    <w:p w14:paraId="51D18883" w14:textId="77777777" w:rsidR="00977760" w:rsidRDefault="00977760" w:rsidP="006959B1">
      <w:pPr>
        <w:pStyle w:val="BlockLine"/>
      </w:pPr>
    </w:p>
    <w:tbl>
      <w:tblPr>
        <w:tblW w:w="10530" w:type="dxa"/>
        <w:tblInd w:w="25" w:type="dxa"/>
        <w:tblLayout w:type="fixed"/>
        <w:tblLook w:val="0000" w:firstRow="0" w:lastRow="0" w:firstColumn="0" w:lastColumn="0" w:noHBand="0" w:noVBand="0"/>
      </w:tblPr>
      <w:tblGrid>
        <w:gridCol w:w="1728"/>
        <w:gridCol w:w="8802"/>
      </w:tblGrid>
      <w:tr w:rsidR="00743122" w14:paraId="51D1888A" w14:textId="77777777" w:rsidTr="006959B1">
        <w:trPr>
          <w:trHeight w:val="531"/>
        </w:trPr>
        <w:tc>
          <w:tcPr>
            <w:tcW w:w="1728" w:type="dxa"/>
            <w:tcMar>
              <w:left w:w="115" w:type="dxa"/>
              <w:right w:w="0" w:type="dxa"/>
            </w:tcMar>
          </w:tcPr>
          <w:p w14:paraId="51D18884" w14:textId="77777777" w:rsidR="00743122" w:rsidRDefault="00743122" w:rsidP="006959B1">
            <w:pPr>
              <w:pStyle w:val="Heading4"/>
            </w:pPr>
            <w:bookmarkStart w:id="132" w:name="_5.2_Shutdown_Requirement_1"/>
            <w:bookmarkStart w:id="133" w:name="_Toc397672908"/>
            <w:bookmarkEnd w:id="132"/>
            <w:r>
              <w:t xml:space="preserve">5.2 </w:t>
            </w:r>
            <w:r>
              <w:rPr>
                <w:color w:val="000000"/>
              </w:rPr>
              <w:t>Shutdown Requirement Exception</w:t>
            </w:r>
            <w:bookmarkEnd w:id="133"/>
          </w:p>
        </w:tc>
        <w:tc>
          <w:tcPr>
            <w:tcW w:w="8802" w:type="dxa"/>
          </w:tcPr>
          <w:p w14:paraId="51D18885" w14:textId="77777777" w:rsidR="00743122" w:rsidRDefault="00743122" w:rsidP="006959B1">
            <w:pPr>
              <w:pStyle w:val="BlockText"/>
            </w:pPr>
            <w:r>
              <w:rPr>
                <w:color w:val="000000"/>
              </w:rPr>
              <w:t>SSDS tie</w:t>
            </w:r>
            <w:r w:rsidR="001D1934">
              <w:rPr>
                <w:color w:val="000000"/>
              </w:rPr>
              <w:t>-</w:t>
            </w:r>
            <w:r>
              <w:rPr>
                <w:color w:val="000000"/>
              </w:rPr>
              <w:t xml:space="preserve">in is not required for drilling or well servicing equipment if </w:t>
            </w:r>
            <w:r>
              <w:t xml:space="preserve">shutdown would result in a more dangerous situation at the facility (e.g. loss of well control) </w:t>
            </w:r>
            <w:r w:rsidR="00D97806">
              <w:t>or if the equipment is in utility service and not engine driven (e.g., electric pressure washer, temporary distribution rack) and is certified for the hazardous location in which it is used (Class 1</w:t>
            </w:r>
            <w:r w:rsidR="008C2924">
              <w:t>,</w:t>
            </w:r>
            <w:r w:rsidR="00D97806">
              <w:t xml:space="preserve"> Division 2 minimum).  Utility services are services that are neither hydrocarbon, nor production, nor well related.  </w:t>
            </w:r>
            <w:r>
              <w:t>A variance is not required in this case.</w:t>
            </w:r>
          </w:p>
          <w:p w14:paraId="51D18886" w14:textId="77777777" w:rsidR="00743122" w:rsidRPr="006959B1" w:rsidRDefault="00743122" w:rsidP="006959B1">
            <w:pPr>
              <w:pStyle w:val="BlockText"/>
            </w:pPr>
          </w:p>
          <w:p w14:paraId="51D18887" w14:textId="1CD1E54E" w:rsidR="00743122" w:rsidRDefault="00743122" w:rsidP="006959B1">
            <w:pPr>
              <w:pStyle w:val="BlockText"/>
            </w:pPr>
            <w:r>
              <w:t xml:space="preserve">A variance to this </w:t>
            </w:r>
            <w:r w:rsidR="001D1934">
              <w:t>P</w:t>
            </w:r>
            <w:r w:rsidR="00AC1949">
              <w:t>rocedure</w:t>
            </w:r>
            <w:r>
              <w:t xml:space="preserve"> is required when </w:t>
            </w:r>
            <w:r>
              <w:rPr>
                <w:color w:val="000000"/>
              </w:rPr>
              <w:t xml:space="preserve">installing other types of temporary equipment if it is not reasonably practicable to complete the SSDS </w:t>
            </w:r>
            <w:r w:rsidR="001D1934">
              <w:rPr>
                <w:color w:val="000000"/>
              </w:rPr>
              <w:t>tie-</w:t>
            </w:r>
            <w:r>
              <w:rPr>
                <w:color w:val="000000"/>
              </w:rPr>
              <w:t xml:space="preserve">in because of the type of temporary equipment and its short duration (1 to 2 days) </w:t>
            </w:r>
            <w:r>
              <w:rPr>
                <w:color w:val="000000"/>
              </w:rPr>
              <w:lastRenderedPageBreak/>
              <w:t xml:space="preserve">at the facility.  See </w:t>
            </w:r>
            <w:r w:rsidRPr="003C4F2C">
              <w:t>HSE0004A MOC</w:t>
            </w:r>
            <w:r>
              <w:t>.</w:t>
            </w:r>
          </w:p>
          <w:p w14:paraId="51D18888" w14:textId="77777777" w:rsidR="00743122" w:rsidRPr="006959B1" w:rsidRDefault="00743122" w:rsidP="006959B1">
            <w:pPr>
              <w:pStyle w:val="BlockText"/>
            </w:pPr>
          </w:p>
          <w:p w14:paraId="51D18889" w14:textId="77777777" w:rsidR="00743122" w:rsidRDefault="00743122" w:rsidP="006959B1">
            <w:pPr>
              <w:pStyle w:val="BlockText"/>
            </w:pPr>
            <w:r>
              <w:t xml:space="preserve">When temporary equipment is not tied into the SSDS it must be continuously attended </w:t>
            </w:r>
            <w:r w:rsidR="001D1934">
              <w:t>per</w:t>
            </w:r>
            <w:r>
              <w:t xml:space="preserve"> requirements in </w:t>
            </w:r>
            <w:hyperlink w:anchor="_6.4_Continuously_Attended" w:history="1">
              <w:r w:rsidRPr="008B6B55">
                <w:rPr>
                  <w:rStyle w:val="Hyperlink"/>
                </w:rPr>
                <w:t>6.4 Continuously Attended Equipment Requirements</w:t>
              </w:r>
            </w:hyperlink>
            <w:r>
              <w:t>.</w:t>
            </w:r>
            <w:r w:rsidR="00D97806">
              <w:t xml:space="preserve">  Utility service equipment (as noted above) that meets the </w:t>
            </w:r>
            <w:r w:rsidR="008C2924">
              <w:t>h</w:t>
            </w:r>
            <w:r w:rsidR="00D97806">
              <w:t xml:space="preserve">azardous </w:t>
            </w:r>
            <w:r w:rsidR="008C2924">
              <w:t>l</w:t>
            </w:r>
            <w:r w:rsidR="00D97806">
              <w:t>ocation requirements (Class 1</w:t>
            </w:r>
            <w:r w:rsidR="008C2924">
              <w:t>,</w:t>
            </w:r>
            <w:r w:rsidR="00D97806">
              <w:t xml:space="preserve"> Division 2 minimum) is not required to be manned for SSDS tie in.</w:t>
            </w:r>
          </w:p>
        </w:tc>
      </w:tr>
    </w:tbl>
    <w:p w14:paraId="51D1888B" w14:textId="77777777" w:rsidR="00743122" w:rsidRPr="00F47099" w:rsidRDefault="00743122" w:rsidP="006959B1">
      <w:pPr>
        <w:pStyle w:val="BlockLine"/>
      </w:pPr>
    </w:p>
    <w:tbl>
      <w:tblPr>
        <w:tblW w:w="10548" w:type="dxa"/>
        <w:tblInd w:w="25" w:type="dxa"/>
        <w:tblLayout w:type="fixed"/>
        <w:tblCellMar>
          <w:left w:w="115" w:type="dxa"/>
          <w:right w:w="0" w:type="dxa"/>
        </w:tblCellMar>
        <w:tblLook w:val="0000" w:firstRow="0" w:lastRow="0" w:firstColumn="0" w:lastColumn="0" w:noHBand="0" w:noVBand="0"/>
      </w:tblPr>
      <w:tblGrid>
        <w:gridCol w:w="1728"/>
        <w:gridCol w:w="8820"/>
      </w:tblGrid>
      <w:tr w:rsidR="00E05EEE" w14:paraId="51D1888E" w14:textId="77777777" w:rsidTr="00740F86">
        <w:trPr>
          <w:cantSplit/>
          <w:trHeight w:val="288"/>
        </w:trPr>
        <w:tc>
          <w:tcPr>
            <w:tcW w:w="1728" w:type="dxa"/>
          </w:tcPr>
          <w:p w14:paraId="51D1888C" w14:textId="77777777" w:rsidR="00E05EEE" w:rsidRDefault="00E05EEE" w:rsidP="006959B1">
            <w:pPr>
              <w:pStyle w:val="Heading4"/>
            </w:pPr>
            <w:bookmarkStart w:id="134" w:name="_Toc397672909"/>
            <w:r>
              <w:t>5.3 Fire and Gas Detection System Design</w:t>
            </w:r>
            <w:bookmarkEnd w:id="134"/>
          </w:p>
        </w:tc>
        <w:tc>
          <w:tcPr>
            <w:tcW w:w="8820" w:type="dxa"/>
          </w:tcPr>
          <w:p w14:paraId="51D1888D" w14:textId="5B6D9797" w:rsidR="00E05EEE" w:rsidRDefault="00E05EEE" w:rsidP="006959B1">
            <w:pPr>
              <w:pStyle w:val="BlockText"/>
            </w:pPr>
            <w:r>
              <w:t xml:space="preserve">Temporary equipment shall be fitted with fire and gas detection equipment designed to shut down the equipment when activated, as required in Table 1 below or </w:t>
            </w:r>
            <w:r w:rsidRPr="003C4F2C">
              <w:t>ENG0112 SEPCo Design and Engineering Standard for Fire and Gas Detection System</w:t>
            </w:r>
            <w:r>
              <w:t>.  These requirements are included on the checklists and detailed below.</w:t>
            </w:r>
          </w:p>
        </w:tc>
      </w:tr>
    </w:tbl>
    <w:p w14:paraId="51D18891" w14:textId="77777777" w:rsidR="00DB4923" w:rsidRPr="00DB4923" w:rsidRDefault="00DB4923" w:rsidP="006959B1">
      <w:pPr>
        <w:pStyle w:val="BlockLine"/>
      </w:pPr>
    </w:p>
    <w:tbl>
      <w:tblPr>
        <w:tblW w:w="10548" w:type="dxa"/>
        <w:tblInd w:w="25" w:type="dxa"/>
        <w:tblLayout w:type="fixed"/>
        <w:tblCellMar>
          <w:left w:w="115" w:type="dxa"/>
          <w:right w:w="0" w:type="dxa"/>
        </w:tblCellMar>
        <w:tblLook w:val="0000" w:firstRow="0" w:lastRow="0" w:firstColumn="0" w:lastColumn="0" w:noHBand="0" w:noVBand="0"/>
      </w:tblPr>
      <w:tblGrid>
        <w:gridCol w:w="1728"/>
        <w:gridCol w:w="8820"/>
      </w:tblGrid>
      <w:tr w:rsidR="00977760" w14:paraId="51D18896" w14:textId="77777777" w:rsidTr="00C34098">
        <w:trPr>
          <w:cantSplit/>
          <w:trHeight w:val="378"/>
        </w:trPr>
        <w:tc>
          <w:tcPr>
            <w:tcW w:w="1728" w:type="dxa"/>
          </w:tcPr>
          <w:p w14:paraId="51D18892" w14:textId="77777777" w:rsidR="00977760" w:rsidRDefault="00977760" w:rsidP="006959B1">
            <w:pPr>
              <w:pStyle w:val="Heading4"/>
            </w:pPr>
            <w:bookmarkStart w:id="135" w:name="_5.2_Shutdown_Requirement"/>
            <w:bookmarkStart w:id="136" w:name="_Toc153783810"/>
            <w:bookmarkStart w:id="137" w:name="_Toc397672910"/>
            <w:bookmarkEnd w:id="135"/>
            <w:r>
              <w:t>5.</w:t>
            </w:r>
            <w:r w:rsidR="002F56E1">
              <w:t>4</w:t>
            </w:r>
            <w:r>
              <w:t xml:space="preserve"> Manual </w:t>
            </w:r>
            <w:r w:rsidR="00FC2673">
              <w:t xml:space="preserve">and Remote </w:t>
            </w:r>
            <w:r>
              <w:t>Shutdown</w:t>
            </w:r>
            <w:bookmarkEnd w:id="136"/>
            <w:r w:rsidR="00FC2673">
              <w:t>s</w:t>
            </w:r>
            <w:bookmarkEnd w:id="137"/>
          </w:p>
        </w:tc>
        <w:tc>
          <w:tcPr>
            <w:tcW w:w="8820" w:type="dxa"/>
          </w:tcPr>
          <w:p w14:paraId="51D18893" w14:textId="77777777" w:rsidR="00977760" w:rsidRDefault="00977760" w:rsidP="006959B1">
            <w:pPr>
              <w:pStyle w:val="BulletText1"/>
              <w:numPr>
                <w:ilvl w:val="0"/>
                <w:numId w:val="0"/>
              </w:numPr>
            </w:pPr>
            <w:r>
              <w:t xml:space="preserve">Temporary </w:t>
            </w:r>
            <w:r w:rsidR="00F47099">
              <w:t>e</w:t>
            </w:r>
            <w:r>
              <w:t>quipment shall be fitted with a local manual shutdown switch</w:t>
            </w:r>
            <w:r w:rsidR="00957373">
              <w:t>.</w:t>
            </w:r>
            <w:r>
              <w:t xml:space="preserve">  Th</w:t>
            </w:r>
            <w:r w:rsidR="009C4E91">
              <w:t>is</w:t>
            </w:r>
            <w:r>
              <w:t xml:space="preserve"> switch shall be easily accessible and provided at the per</w:t>
            </w:r>
            <w:r w:rsidR="00957373">
              <w:t>iphery of the skid.</w:t>
            </w:r>
          </w:p>
          <w:p w14:paraId="51D18894" w14:textId="77777777" w:rsidR="00977760" w:rsidRPr="00E05EEE" w:rsidRDefault="00977760" w:rsidP="006959B1">
            <w:pPr>
              <w:pStyle w:val="BulletText1"/>
              <w:numPr>
                <w:ilvl w:val="0"/>
                <w:numId w:val="0"/>
              </w:numPr>
              <w:rPr>
                <w:sz w:val="16"/>
                <w:szCs w:val="16"/>
              </w:rPr>
            </w:pPr>
          </w:p>
          <w:p w14:paraId="51D18895" w14:textId="77777777" w:rsidR="00977760" w:rsidRDefault="00977760" w:rsidP="006959B1">
            <w:pPr>
              <w:pStyle w:val="BulletText1"/>
              <w:numPr>
                <w:ilvl w:val="0"/>
                <w:numId w:val="0"/>
              </w:numPr>
            </w:pPr>
            <w:r>
              <w:t>A remote</w:t>
            </w:r>
            <w:r w:rsidR="001337D2">
              <w:t>-</w:t>
            </w:r>
            <w:r>
              <w:t xml:space="preserve">operated manual switch is recommended.  When provided, it should be located strategically along evacuation route to facilitate shutdown of </w:t>
            </w:r>
            <w:r w:rsidR="001337D2">
              <w:t>t</w:t>
            </w:r>
            <w:r>
              <w:t xml:space="preserve">emporary </w:t>
            </w:r>
            <w:r w:rsidR="00F47099">
              <w:t>e</w:t>
            </w:r>
            <w:r>
              <w:t>quipment during SSDS events.</w:t>
            </w:r>
          </w:p>
        </w:tc>
      </w:tr>
    </w:tbl>
    <w:p w14:paraId="51D18897" w14:textId="77777777" w:rsidR="00F47099" w:rsidRDefault="00F47099" w:rsidP="006959B1">
      <w:pPr>
        <w:pStyle w:val="BlockLine"/>
        <w:spacing w:before="160"/>
      </w:pPr>
    </w:p>
    <w:tbl>
      <w:tblPr>
        <w:tblW w:w="10548" w:type="dxa"/>
        <w:tblInd w:w="25" w:type="dxa"/>
        <w:tblLayout w:type="fixed"/>
        <w:tblCellMar>
          <w:left w:w="115" w:type="dxa"/>
          <w:right w:w="14" w:type="dxa"/>
        </w:tblCellMar>
        <w:tblLook w:val="0000" w:firstRow="0" w:lastRow="0" w:firstColumn="0" w:lastColumn="0" w:noHBand="0" w:noVBand="0"/>
      </w:tblPr>
      <w:tblGrid>
        <w:gridCol w:w="1728"/>
        <w:gridCol w:w="8820"/>
      </w:tblGrid>
      <w:tr w:rsidR="00AC1949" w14:paraId="51D1889A" w14:textId="77777777" w:rsidTr="009A787A">
        <w:trPr>
          <w:trHeight w:val="288"/>
        </w:trPr>
        <w:tc>
          <w:tcPr>
            <w:tcW w:w="1728" w:type="dxa"/>
          </w:tcPr>
          <w:p w14:paraId="51D18898" w14:textId="77777777" w:rsidR="00AC1949" w:rsidRDefault="00AC1949" w:rsidP="006959B1">
            <w:pPr>
              <w:pStyle w:val="Heading4"/>
              <w:rPr>
                <w:rFonts w:eastAsia="Arial Unicode MS"/>
              </w:rPr>
            </w:pPr>
            <w:bookmarkStart w:id="138" w:name="_Toc397672911"/>
            <w:r>
              <w:t>5.5 Fire and Gas Detection Requirements</w:t>
            </w:r>
            <w:bookmarkEnd w:id="138"/>
          </w:p>
        </w:tc>
        <w:tc>
          <w:tcPr>
            <w:tcW w:w="8820" w:type="dxa"/>
          </w:tcPr>
          <w:p w14:paraId="51D18899" w14:textId="77777777" w:rsidR="00AC1949" w:rsidRDefault="00AC1949" w:rsidP="006959B1">
            <w:pPr>
              <w:pStyle w:val="BlockText"/>
            </w:pPr>
            <w:r>
              <w:t>Temporary equipment shall be fitted with fire and gas detection designed to shut down the equipment upon activation as specified below:</w:t>
            </w:r>
          </w:p>
        </w:tc>
      </w:tr>
    </w:tbl>
    <w:p w14:paraId="51D1889B" w14:textId="77777777" w:rsidR="00AC1949" w:rsidRPr="006959B1" w:rsidRDefault="00AC1949" w:rsidP="006959B1">
      <w:pPr>
        <w:pStyle w:val="BlockText"/>
      </w:pPr>
    </w:p>
    <w:tbl>
      <w:tblPr>
        <w:tblW w:w="10908"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0"/>
        <w:gridCol w:w="18"/>
        <w:gridCol w:w="1980"/>
        <w:gridCol w:w="1710"/>
        <w:gridCol w:w="1800"/>
        <w:gridCol w:w="1980"/>
      </w:tblGrid>
      <w:tr w:rsidR="00AC1949" w:rsidRPr="006959B1" w14:paraId="51D1889D" w14:textId="77777777" w:rsidTr="009A787A">
        <w:tc>
          <w:tcPr>
            <w:tcW w:w="10908" w:type="dxa"/>
            <w:gridSpan w:val="6"/>
            <w:tcBorders>
              <w:top w:val="single" w:sz="4" w:space="0" w:color="auto"/>
              <w:left w:val="single" w:sz="4" w:space="0" w:color="auto"/>
              <w:bottom w:val="single" w:sz="4" w:space="0" w:color="auto"/>
              <w:right w:val="single" w:sz="4" w:space="0" w:color="auto"/>
            </w:tcBorders>
          </w:tcPr>
          <w:p w14:paraId="51D1889C" w14:textId="77777777" w:rsidR="00AC1949" w:rsidRPr="006959B1" w:rsidRDefault="00AC1949" w:rsidP="006959B1">
            <w:pPr>
              <w:pStyle w:val="BlockText"/>
              <w:spacing w:before="20" w:after="20"/>
              <w:jc w:val="center"/>
              <w:rPr>
                <w:b/>
                <w:bCs/>
                <w:sz w:val="20"/>
                <w:szCs w:val="20"/>
              </w:rPr>
            </w:pPr>
            <w:r w:rsidRPr="006959B1">
              <w:rPr>
                <w:b/>
                <w:bCs/>
                <w:sz w:val="20"/>
                <w:szCs w:val="20"/>
              </w:rPr>
              <w:t>Table 1 – Fire and Gas Detection Requirements</w:t>
            </w:r>
          </w:p>
        </w:tc>
      </w:tr>
      <w:tr w:rsidR="00AC1949" w:rsidRPr="006959B1" w14:paraId="51D1889F" w14:textId="77777777" w:rsidTr="009A787A">
        <w:tc>
          <w:tcPr>
            <w:tcW w:w="10908" w:type="dxa"/>
            <w:gridSpan w:val="6"/>
            <w:tcBorders>
              <w:top w:val="single" w:sz="4" w:space="0" w:color="auto"/>
              <w:left w:val="single" w:sz="4" w:space="0" w:color="auto"/>
              <w:bottom w:val="single" w:sz="4" w:space="0" w:color="auto"/>
              <w:right w:val="single" w:sz="4" w:space="0" w:color="auto"/>
            </w:tcBorders>
            <w:shd w:val="clear" w:color="auto" w:fill="E6E6E6"/>
          </w:tcPr>
          <w:p w14:paraId="51D1889E" w14:textId="77777777" w:rsidR="00AC1949" w:rsidRPr="006959B1" w:rsidRDefault="00AC1949" w:rsidP="006959B1">
            <w:pPr>
              <w:pStyle w:val="BlockText"/>
              <w:rPr>
                <w:b/>
                <w:bCs/>
                <w:sz w:val="20"/>
                <w:szCs w:val="20"/>
              </w:rPr>
            </w:pPr>
            <w:r w:rsidRPr="006959B1">
              <w:rPr>
                <w:b/>
                <w:bCs/>
                <w:sz w:val="20"/>
                <w:szCs w:val="20"/>
              </w:rPr>
              <w:t>Temporary Equipment, excluding buildings</w:t>
            </w:r>
          </w:p>
        </w:tc>
      </w:tr>
      <w:tr w:rsidR="00AC1949" w:rsidRPr="006959B1" w14:paraId="51D188A3" w14:textId="77777777" w:rsidTr="009A787A">
        <w:trPr>
          <w:cantSplit/>
        </w:trPr>
        <w:tc>
          <w:tcPr>
            <w:tcW w:w="3438" w:type="dxa"/>
            <w:gridSpan w:val="2"/>
            <w:vMerge w:val="restart"/>
            <w:tcBorders>
              <w:top w:val="single" w:sz="4" w:space="0" w:color="auto"/>
              <w:left w:val="single" w:sz="4" w:space="0" w:color="auto"/>
              <w:right w:val="single" w:sz="4" w:space="0" w:color="auto"/>
            </w:tcBorders>
            <w:vAlign w:val="center"/>
          </w:tcPr>
          <w:p w14:paraId="51D188A0" w14:textId="77777777" w:rsidR="00AC1949" w:rsidRPr="006959B1" w:rsidRDefault="00AC1949" w:rsidP="006959B1">
            <w:pPr>
              <w:pStyle w:val="BlockText"/>
              <w:jc w:val="center"/>
              <w:rPr>
                <w:b/>
                <w:bCs/>
                <w:sz w:val="20"/>
                <w:szCs w:val="20"/>
              </w:rPr>
            </w:pPr>
            <w:r w:rsidRPr="006959B1">
              <w:rPr>
                <w:b/>
                <w:bCs/>
                <w:sz w:val="20"/>
                <w:szCs w:val="20"/>
              </w:rPr>
              <w:t>Equipment Type</w:t>
            </w:r>
          </w:p>
        </w:tc>
        <w:tc>
          <w:tcPr>
            <w:tcW w:w="3690" w:type="dxa"/>
            <w:gridSpan w:val="2"/>
            <w:tcBorders>
              <w:top w:val="single" w:sz="4" w:space="0" w:color="auto"/>
              <w:left w:val="single" w:sz="4" w:space="0" w:color="auto"/>
              <w:bottom w:val="single" w:sz="4" w:space="0" w:color="auto"/>
              <w:right w:val="single" w:sz="4" w:space="0" w:color="auto"/>
            </w:tcBorders>
          </w:tcPr>
          <w:p w14:paraId="51D188A1" w14:textId="77777777" w:rsidR="00AC1949" w:rsidRPr="006959B1" w:rsidRDefault="00AC1949" w:rsidP="006959B1">
            <w:pPr>
              <w:pStyle w:val="BlockText"/>
              <w:jc w:val="center"/>
              <w:rPr>
                <w:b/>
                <w:bCs/>
                <w:sz w:val="20"/>
                <w:szCs w:val="20"/>
              </w:rPr>
            </w:pPr>
            <w:r w:rsidRPr="006959B1">
              <w:rPr>
                <w:b/>
                <w:bCs/>
                <w:sz w:val="20"/>
                <w:szCs w:val="20"/>
              </w:rPr>
              <w:t>Within 40' of an API Class 1</w:t>
            </w:r>
            <w:r w:rsidR="008C2924" w:rsidRPr="006959B1">
              <w:rPr>
                <w:b/>
                <w:bCs/>
                <w:sz w:val="20"/>
                <w:szCs w:val="20"/>
              </w:rPr>
              <w:t>,</w:t>
            </w:r>
            <w:r w:rsidRPr="006959B1">
              <w:rPr>
                <w:b/>
                <w:bCs/>
                <w:sz w:val="20"/>
                <w:szCs w:val="20"/>
              </w:rPr>
              <w:t xml:space="preserve"> Division 2 </w:t>
            </w:r>
            <w:r w:rsidR="004A1FD9" w:rsidRPr="006959B1">
              <w:rPr>
                <w:b/>
                <w:bCs/>
                <w:sz w:val="20"/>
                <w:szCs w:val="20"/>
              </w:rPr>
              <w:t xml:space="preserve">area </w:t>
            </w:r>
            <w:r w:rsidRPr="006959B1">
              <w:rPr>
                <w:b/>
                <w:bCs/>
                <w:sz w:val="20"/>
                <w:szCs w:val="20"/>
              </w:rPr>
              <w:t>OR within 50</w:t>
            </w:r>
            <w:r w:rsidRPr="006959B1">
              <w:rPr>
                <w:rFonts w:cs="Arial"/>
                <w:b/>
                <w:bCs/>
                <w:sz w:val="20"/>
                <w:szCs w:val="20"/>
              </w:rPr>
              <w:t>ʹ</w:t>
            </w:r>
            <w:r w:rsidRPr="006959B1">
              <w:rPr>
                <w:b/>
                <w:bCs/>
                <w:sz w:val="20"/>
                <w:szCs w:val="20"/>
              </w:rPr>
              <w:t xml:space="preserve"> of a potential leak source*</w:t>
            </w:r>
          </w:p>
        </w:tc>
        <w:tc>
          <w:tcPr>
            <w:tcW w:w="3780" w:type="dxa"/>
            <w:gridSpan w:val="2"/>
            <w:tcBorders>
              <w:top w:val="single" w:sz="4" w:space="0" w:color="auto"/>
              <w:left w:val="single" w:sz="4" w:space="0" w:color="auto"/>
              <w:bottom w:val="single" w:sz="4" w:space="0" w:color="auto"/>
              <w:right w:val="single" w:sz="4" w:space="0" w:color="auto"/>
            </w:tcBorders>
          </w:tcPr>
          <w:p w14:paraId="51D188A2" w14:textId="77777777" w:rsidR="00AC1949" w:rsidRPr="006959B1" w:rsidRDefault="00AC1949" w:rsidP="006959B1">
            <w:pPr>
              <w:pStyle w:val="BlockText"/>
              <w:jc w:val="center"/>
              <w:rPr>
                <w:b/>
                <w:bCs/>
                <w:sz w:val="20"/>
                <w:szCs w:val="20"/>
              </w:rPr>
            </w:pPr>
            <w:r w:rsidRPr="006959B1">
              <w:rPr>
                <w:b/>
                <w:bCs/>
                <w:sz w:val="20"/>
                <w:szCs w:val="20"/>
              </w:rPr>
              <w:t>Beyond 40' of an API Class 1</w:t>
            </w:r>
            <w:r w:rsidR="008C2924" w:rsidRPr="006959B1">
              <w:rPr>
                <w:b/>
                <w:bCs/>
                <w:sz w:val="20"/>
                <w:szCs w:val="20"/>
              </w:rPr>
              <w:t>,</w:t>
            </w:r>
            <w:r w:rsidRPr="006959B1">
              <w:rPr>
                <w:b/>
                <w:bCs/>
                <w:sz w:val="20"/>
                <w:szCs w:val="20"/>
              </w:rPr>
              <w:t xml:space="preserve"> Division 2 </w:t>
            </w:r>
            <w:r w:rsidR="004A1FD9" w:rsidRPr="006959B1">
              <w:rPr>
                <w:b/>
                <w:bCs/>
                <w:sz w:val="20"/>
                <w:szCs w:val="20"/>
              </w:rPr>
              <w:t xml:space="preserve">area </w:t>
            </w:r>
            <w:r w:rsidRPr="006959B1">
              <w:rPr>
                <w:b/>
                <w:bCs/>
                <w:sz w:val="20"/>
                <w:szCs w:val="20"/>
              </w:rPr>
              <w:t>AND beyond 50</w:t>
            </w:r>
            <w:r w:rsidRPr="006959B1">
              <w:rPr>
                <w:rFonts w:cs="Arial"/>
                <w:b/>
                <w:bCs/>
                <w:sz w:val="20"/>
                <w:szCs w:val="20"/>
              </w:rPr>
              <w:t>ʹ</w:t>
            </w:r>
            <w:r w:rsidRPr="006959B1">
              <w:rPr>
                <w:b/>
                <w:bCs/>
                <w:sz w:val="20"/>
                <w:szCs w:val="20"/>
              </w:rPr>
              <w:t xml:space="preserve"> of a potential leak source*</w:t>
            </w:r>
          </w:p>
        </w:tc>
      </w:tr>
      <w:tr w:rsidR="00AC1949" w:rsidRPr="006959B1" w14:paraId="51D188A9" w14:textId="77777777" w:rsidTr="009A787A">
        <w:trPr>
          <w:cantSplit/>
        </w:trPr>
        <w:tc>
          <w:tcPr>
            <w:tcW w:w="3438" w:type="dxa"/>
            <w:gridSpan w:val="2"/>
            <w:vMerge/>
            <w:tcBorders>
              <w:left w:val="single" w:sz="4" w:space="0" w:color="auto"/>
              <w:right w:val="single" w:sz="4" w:space="0" w:color="auto"/>
            </w:tcBorders>
          </w:tcPr>
          <w:p w14:paraId="51D188A4" w14:textId="77777777" w:rsidR="00AC1949" w:rsidRPr="006959B1" w:rsidRDefault="00AC1949" w:rsidP="006959B1">
            <w:pPr>
              <w:pStyle w:val="BlockText"/>
              <w:jc w:val="center"/>
              <w:rPr>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1D188A5" w14:textId="77777777" w:rsidR="00AC1949" w:rsidRPr="006959B1" w:rsidRDefault="00AC1949" w:rsidP="006959B1">
            <w:pPr>
              <w:pStyle w:val="BlockText"/>
              <w:jc w:val="center"/>
              <w:rPr>
                <w:sz w:val="20"/>
                <w:szCs w:val="20"/>
              </w:rPr>
            </w:pPr>
            <w:r w:rsidRPr="006959B1">
              <w:rPr>
                <w:sz w:val="20"/>
                <w:szCs w:val="20"/>
              </w:rPr>
              <w:t>Continuously Attended</w:t>
            </w:r>
          </w:p>
        </w:tc>
        <w:tc>
          <w:tcPr>
            <w:tcW w:w="1710" w:type="dxa"/>
            <w:tcBorders>
              <w:top w:val="single" w:sz="4" w:space="0" w:color="auto"/>
              <w:left w:val="single" w:sz="4" w:space="0" w:color="auto"/>
              <w:bottom w:val="single" w:sz="4" w:space="0" w:color="auto"/>
              <w:right w:val="single" w:sz="4" w:space="0" w:color="auto"/>
            </w:tcBorders>
          </w:tcPr>
          <w:p w14:paraId="51D188A6" w14:textId="77777777" w:rsidR="00AC1949" w:rsidRPr="006959B1" w:rsidRDefault="00AC1949" w:rsidP="006959B1">
            <w:pPr>
              <w:pStyle w:val="BlockText"/>
              <w:jc w:val="center"/>
              <w:rPr>
                <w:sz w:val="20"/>
                <w:szCs w:val="20"/>
              </w:rPr>
            </w:pPr>
            <w:r w:rsidRPr="006959B1">
              <w:rPr>
                <w:sz w:val="20"/>
                <w:szCs w:val="20"/>
              </w:rPr>
              <w:t>Unattended</w:t>
            </w:r>
          </w:p>
        </w:tc>
        <w:tc>
          <w:tcPr>
            <w:tcW w:w="1800" w:type="dxa"/>
            <w:tcBorders>
              <w:top w:val="single" w:sz="4" w:space="0" w:color="auto"/>
              <w:left w:val="single" w:sz="4" w:space="0" w:color="auto"/>
              <w:bottom w:val="single" w:sz="4" w:space="0" w:color="auto"/>
              <w:right w:val="single" w:sz="4" w:space="0" w:color="auto"/>
            </w:tcBorders>
          </w:tcPr>
          <w:p w14:paraId="51D188A7" w14:textId="77777777" w:rsidR="00AC1949" w:rsidRPr="006959B1" w:rsidRDefault="00AC1949" w:rsidP="006959B1">
            <w:pPr>
              <w:pStyle w:val="BlockText"/>
              <w:jc w:val="center"/>
              <w:rPr>
                <w:sz w:val="20"/>
                <w:szCs w:val="20"/>
              </w:rPr>
            </w:pPr>
            <w:r w:rsidRPr="006959B1">
              <w:rPr>
                <w:sz w:val="20"/>
                <w:szCs w:val="20"/>
              </w:rPr>
              <w:t>Continuously Attended</w:t>
            </w:r>
          </w:p>
        </w:tc>
        <w:tc>
          <w:tcPr>
            <w:tcW w:w="1980" w:type="dxa"/>
            <w:tcBorders>
              <w:top w:val="single" w:sz="4" w:space="0" w:color="auto"/>
              <w:left w:val="single" w:sz="4" w:space="0" w:color="auto"/>
              <w:bottom w:val="single" w:sz="4" w:space="0" w:color="auto"/>
              <w:right w:val="single" w:sz="4" w:space="0" w:color="auto"/>
            </w:tcBorders>
          </w:tcPr>
          <w:p w14:paraId="51D188A8" w14:textId="77777777" w:rsidR="00AC1949" w:rsidRPr="006959B1" w:rsidRDefault="00AC1949" w:rsidP="006959B1">
            <w:pPr>
              <w:pStyle w:val="BlockText"/>
              <w:jc w:val="center"/>
              <w:rPr>
                <w:sz w:val="20"/>
                <w:szCs w:val="20"/>
              </w:rPr>
            </w:pPr>
            <w:r w:rsidRPr="006959B1">
              <w:rPr>
                <w:sz w:val="20"/>
                <w:szCs w:val="20"/>
              </w:rPr>
              <w:t>Unattended</w:t>
            </w:r>
          </w:p>
        </w:tc>
      </w:tr>
      <w:tr w:rsidR="00AC1949" w:rsidRPr="006959B1" w14:paraId="51D188AC" w14:textId="77777777" w:rsidTr="009A787A">
        <w:trPr>
          <w:cantSplit/>
        </w:trPr>
        <w:tc>
          <w:tcPr>
            <w:tcW w:w="3438" w:type="dxa"/>
            <w:gridSpan w:val="2"/>
            <w:vMerge/>
            <w:tcBorders>
              <w:left w:val="single" w:sz="4" w:space="0" w:color="auto"/>
              <w:bottom w:val="single" w:sz="4" w:space="0" w:color="auto"/>
              <w:right w:val="single" w:sz="4" w:space="0" w:color="auto"/>
            </w:tcBorders>
          </w:tcPr>
          <w:p w14:paraId="51D188AA" w14:textId="77777777" w:rsidR="00AC1949" w:rsidRPr="006959B1" w:rsidRDefault="00AC1949" w:rsidP="006959B1">
            <w:pPr>
              <w:rPr>
                <w:rFonts w:ascii="Arial" w:hAnsi="Arial"/>
                <w:b/>
                <w:bCs/>
                <w:sz w:val="20"/>
                <w:szCs w:val="20"/>
              </w:rPr>
            </w:pPr>
          </w:p>
        </w:tc>
        <w:tc>
          <w:tcPr>
            <w:tcW w:w="7470" w:type="dxa"/>
            <w:gridSpan w:val="4"/>
            <w:tcBorders>
              <w:top w:val="single" w:sz="4" w:space="0" w:color="auto"/>
              <w:left w:val="single" w:sz="4" w:space="0" w:color="auto"/>
              <w:bottom w:val="single" w:sz="4" w:space="0" w:color="auto"/>
              <w:right w:val="single" w:sz="4" w:space="0" w:color="auto"/>
            </w:tcBorders>
          </w:tcPr>
          <w:p w14:paraId="51D188AB" w14:textId="77777777" w:rsidR="00AC1949" w:rsidRPr="006959B1" w:rsidRDefault="00AC1949" w:rsidP="006959B1">
            <w:pPr>
              <w:pStyle w:val="BlockText"/>
              <w:jc w:val="center"/>
              <w:rPr>
                <w:b/>
                <w:bCs/>
                <w:sz w:val="20"/>
                <w:szCs w:val="20"/>
              </w:rPr>
            </w:pPr>
            <w:r w:rsidRPr="006959B1">
              <w:rPr>
                <w:b/>
                <w:bCs/>
                <w:sz w:val="20"/>
                <w:szCs w:val="20"/>
              </w:rPr>
              <w:t>Gas Detection Required?</w:t>
            </w:r>
          </w:p>
        </w:tc>
      </w:tr>
      <w:tr w:rsidR="00AC1949" w:rsidRPr="006959B1" w14:paraId="51D188B2" w14:textId="77777777" w:rsidTr="009A787A">
        <w:tc>
          <w:tcPr>
            <w:tcW w:w="3438" w:type="dxa"/>
            <w:gridSpan w:val="2"/>
            <w:tcBorders>
              <w:top w:val="single" w:sz="4" w:space="0" w:color="auto"/>
              <w:left w:val="single" w:sz="4" w:space="0" w:color="auto"/>
              <w:bottom w:val="single" w:sz="4" w:space="0" w:color="auto"/>
              <w:right w:val="single" w:sz="4" w:space="0" w:color="auto"/>
            </w:tcBorders>
          </w:tcPr>
          <w:p w14:paraId="51D188AD" w14:textId="77777777" w:rsidR="00AC1949" w:rsidRPr="006959B1" w:rsidRDefault="00AC1949" w:rsidP="006959B1">
            <w:pPr>
              <w:pStyle w:val="BlockText"/>
              <w:rPr>
                <w:b/>
                <w:bCs/>
                <w:sz w:val="20"/>
                <w:szCs w:val="20"/>
              </w:rPr>
            </w:pPr>
            <w:r w:rsidRPr="006959B1">
              <w:rPr>
                <w:b/>
                <w:bCs/>
                <w:sz w:val="20"/>
                <w:szCs w:val="20"/>
              </w:rPr>
              <w:t>Enclosed</w:t>
            </w:r>
          </w:p>
        </w:tc>
        <w:tc>
          <w:tcPr>
            <w:tcW w:w="1980" w:type="dxa"/>
            <w:tcBorders>
              <w:top w:val="single" w:sz="4" w:space="0" w:color="auto"/>
              <w:left w:val="single" w:sz="4" w:space="0" w:color="auto"/>
              <w:bottom w:val="single" w:sz="4" w:space="0" w:color="auto"/>
              <w:right w:val="single" w:sz="4" w:space="0" w:color="auto"/>
            </w:tcBorders>
          </w:tcPr>
          <w:p w14:paraId="51D188AE" w14:textId="77777777" w:rsidR="00AC1949" w:rsidRPr="006959B1" w:rsidRDefault="00AC1949" w:rsidP="006959B1">
            <w:pPr>
              <w:pStyle w:val="BlockText"/>
              <w:jc w:val="center"/>
              <w:rPr>
                <w:sz w:val="20"/>
                <w:szCs w:val="20"/>
              </w:rPr>
            </w:pPr>
            <w:r w:rsidRPr="006959B1">
              <w:rPr>
                <w:sz w:val="20"/>
                <w:szCs w:val="20"/>
              </w:rPr>
              <w:t>N</w:t>
            </w:r>
          </w:p>
        </w:tc>
        <w:tc>
          <w:tcPr>
            <w:tcW w:w="1710" w:type="dxa"/>
            <w:tcBorders>
              <w:top w:val="single" w:sz="4" w:space="0" w:color="auto"/>
              <w:left w:val="single" w:sz="4" w:space="0" w:color="auto"/>
              <w:bottom w:val="single" w:sz="4" w:space="0" w:color="auto"/>
              <w:right w:val="single" w:sz="4" w:space="0" w:color="auto"/>
            </w:tcBorders>
          </w:tcPr>
          <w:p w14:paraId="51D188AF" w14:textId="77777777" w:rsidR="00AC1949" w:rsidRPr="006959B1" w:rsidRDefault="00AC1949" w:rsidP="006959B1">
            <w:pPr>
              <w:pStyle w:val="BlockText"/>
              <w:jc w:val="center"/>
              <w:rPr>
                <w:sz w:val="20"/>
                <w:szCs w:val="20"/>
                <w:lang w:val="pt-PT"/>
              </w:rPr>
            </w:pPr>
            <w:r w:rsidRPr="006959B1">
              <w:rPr>
                <w:sz w:val="20"/>
                <w:szCs w:val="20"/>
                <w:lang w:val="pt-PT"/>
              </w:rPr>
              <w:t>Y**</w:t>
            </w:r>
          </w:p>
        </w:tc>
        <w:tc>
          <w:tcPr>
            <w:tcW w:w="1800" w:type="dxa"/>
            <w:tcBorders>
              <w:top w:val="single" w:sz="4" w:space="0" w:color="auto"/>
              <w:left w:val="single" w:sz="4" w:space="0" w:color="auto"/>
              <w:bottom w:val="single" w:sz="4" w:space="0" w:color="auto"/>
              <w:right w:val="single" w:sz="4" w:space="0" w:color="auto"/>
            </w:tcBorders>
          </w:tcPr>
          <w:p w14:paraId="51D188B0" w14:textId="77777777" w:rsidR="00AC1949" w:rsidRPr="006959B1" w:rsidRDefault="00AC1949" w:rsidP="006959B1">
            <w:pPr>
              <w:pStyle w:val="BlockText"/>
              <w:jc w:val="center"/>
              <w:rPr>
                <w:sz w:val="20"/>
                <w:szCs w:val="20"/>
                <w:lang w:val="pt-PT"/>
              </w:rPr>
            </w:pPr>
            <w:r w:rsidRPr="006959B1">
              <w:rPr>
                <w:sz w:val="20"/>
                <w:szCs w:val="20"/>
                <w:lang w:val="pt-PT"/>
              </w:rPr>
              <w:t>N</w:t>
            </w:r>
          </w:p>
        </w:tc>
        <w:tc>
          <w:tcPr>
            <w:tcW w:w="1980" w:type="dxa"/>
            <w:tcBorders>
              <w:top w:val="single" w:sz="4" w:space="0" w:color="auto"/>
              <w:left w:val="single" w:sz="4" w:space="0" w:color="auto"/>
              <w:bottom w:val="single" w:sz="4" w:space="0" w:color="auto"/>
              <w:right w:val="single" w:sz="4" w:space="0" w:color="auto"/>
            </w:tcBorders>
          </w:tcPr>
          <w:p w14:paraId="51D188B1" w14:textId="77777777" w:rsidR="00AC1949" w:rsidRPr="006959B1" w:rsidRDefault="00AC1949" w:rsidP="006959B1">
            <w:pPr>
              <w:pStyle w:val="BlockText"/>
              <w:jc w:val="center"/>
              <w:rPr>
                <w:sz w:val="20"/>
                <w:szCs w:val="20"/>
                <w:lang w:val="pt-PT"/>
              </w:rPr>
            </w:pPr>
            <w:r w:rsidRPr="006959B1">
              <w:rPr>
                <w:sz w:val="20"/>
                <w:szCs w:val="20"/>
                <w:lang w:val="pt-PT"/>
              </w:rPr>
              <w:t>N</w:t>
            </w:r>
          </w:p>
        </w:tc>
      </w:tr>
      <w:tr w:rsidR="00AC1949" w:rsidRPr="006959B1" w14:paraId="51D188B8" w14:textId="77777777" w:rsidTr="009A787A">
        <w:trPr>
          <w:trHeight w:val="242"/>
        </w:trPr>
        <w:tc>
          <w:tcPr>
            <w:tcW w:w="3438" w:type="dxa"/>
            <w:gridSpan w:val="2"/>
            <w:tcBorders>
              <w:top w:val="single" w:sz="4" w:space="0" w:color="auto"/>
              <w:left w:val="single" w:sz="4" w:space="0" w:color="auto"/>
              <w:bottom w:val="single" w:sz="4" w:space="0" w:color="auto"/>
              <w:right w:val="single" w:sz="4" w:space="0" w:color="auto"/>
            </w:tcBorders>
          </w:tcPr>
          <w:p w14:paraId="51D188B3" w14:textId="77777777" w:rsidR="00AC1949" w:rsidRPr="006959B1" w:rsidRDefault="00AC1949" w:rsidP="006959B1">
            <w:pPr>
              <w:pStyle w:val="BlockText"/>
              <w:rPr>
                <w:b/>
                <w:bCs/>
                <w:sz w:val="20"/>
                <w:szCs w:val="20"/>
              </w:rPr>
            </w:pPr>
            <w:r w:rsidRPr="006959B1">
              <w:rPr>
                <w:b/>
                <w:bCs/>
                <w:sz w:val="20"/>
                <w:szCs w:val="20"/>
              </w:rPr>
              <w:t>Open</w:t>
            </w:r>
          </w:p>
        </w:tc>
        <w:tc>
          <w:tcPr>
            <w:tcW w:w="1980" w:type="dxa"/>
            <w:tcBorders>
              <w:top w:val="single" w:sz="4" w:space="0" w:color="auto"/>
              <w:left w:val="single" w:sz="4" w:space="0" w:color="auto"/>
              <w:bottom w:val="single" w:sz="4" w:space="0" w:color="auto"/>
              <w:right w:val="single" w:sz="4" w:space="0" w:color="auto"/>
            </w:tcBorders>
          </w:tcPr>
          <w:p w14:paraId="51D188B4" w14:textId="77777777" w:rsidR="00AC1949" w:rsidRPr="006959B1" w:rsidRDefault="00AC1949" w:rsidP="006959B1">
            <w:pPr>
              <w:pStyle w:val="BlockText"/>
              <w:jc w:val="center"/>
              <w:rPr>
                <w:sz w:val="20"/>
                <w:szCs w:val="20"/>
              </w:rPr>
            </w:pPr>
            <w:r w:rsidRPr="006959B1">
              <w:rPr>
                <w:sz w:val="20"/>
                <w:szCs w:val="20"/>
              </w:rPr>
              <w:t>N***</w:t>
            </w:r>
          </w:p>
        </w:tc>
        <w:tc>
          <w:tcPr>
            <w:tcW w:w="1710" w:type="dxa"/>
            <w:tcBorders>
              <w:top w:val="single" w:sz="4" w:space="0" w:color="auto"/>
              <w:left w:val="single" w:sz="4" w:space="0" w:color="auto"/>
              <w:bottom w:val="single" w:sz="4" w:space="0" w:color="auto"/>
              <w:right w:val="single" w:sz="4" w:space="0" w:color="auto"/>
            </w:tcBorders>
          </w:tcPr>
          <w:p w14:paraId="51D188B5" w14:textId="77777777" w:rsidR="00AC1949" w:rsidRPr="006959B1" w:rsidRDefault="00AC1949" w:rsidP="006959B1">
            <w:pPr>
              <w:pStyle w:val="BlockText"/>
              <w:jc w:val="center"/>
              <w:rPr>
                <w:sz w:val="20"/>
                <w:szCs w:val="20"/>
                <w:lang w:val="pt-PT"/>
              </w:rPr>
            </w:pPr>
            <w:r w:rsidRPr="006959B1">
              <w:rPr>
                <w:sz w:val="20"/>
                <w:szCs w:val="20"/>
              </w:rPr>
              <w:t>N***</w:t>
            </w:r>
          </w:p>
        </w:tc>
        <w:tc>
          <w:tcPr>
            <w:tcW w:w="1800" w:type="dxa"/>
            <w:tcBorders>
              <w:top w:val="single" w:sz="4" w:space="0" w:color="auto"/>
              <w:left w:val="single" w:sz="4" w:space="0" w:color="auto"/>
              <w:bottom w:val="single" w:sz="4" w:space="0" w:color="auto"/>
              <w:right w:val="single" w:sz="4" w:space="0" w:color="auto"/>
            </w:tcBorders>
          </w:tcPr>
          <w:p w14:paraId="51D188B6" w14:textId="77777777" w:rsidR="00AC1949" w:rsidRPr="006959B1" w:rsidRDefault="00AC1949" w:rsidP="006959B1">
            <w:pPr>
              <w:pStyle w:val="BlockText"/>
              <w:jc w:val="center"/>
              <w:rPr>
                <w:sz w:val="20"/>
                <w:szCs w:val="20"/>
                <w:lang w:val="pt-PT"/>
              </w:rPr>
            </w:pPr>
            <w:r w:rsidRPr="006959B1">
              <w:rPr>
                <w:sz w:val="20"/>
                <w:szCs w:val="20"/>
                <w:lang w:val="pt-PT"/>
              </w:rPr>
              <w:t>N</w:t>
            </w:r>
          </w:p>
        </w:tc>
        <w:tc>
          <w:tcPr>
            <w:tcW w:w="1980" w:type="dxa"/>
            <w:tcBorders>
              <w:top w:val="single" w:sz="4" w:space="0" w:color="auto"/>
              <w:left w:val="single" w:sz="4" w:space="0" w:color="auto"/>
              <w:bottom w:val="single" w:sz="4" w:space="0" w:color="auto"/>
              <w:right w:val="single" w:sz="4" w:space="0" w:color="auto"/>
            </w:tcBorders>
          </w:tcPr>
          <w:p w14:paraId="51D188B7" w14:textId="77777777" w:rsidR="00AC1949" w:rsidRPr="006959B1" w:rsidRDefault="00AC1949" w:rsidP="006959B1">
            <w:pPr>
              <w:pStyle w:val="BlockText"/>
              <w:jc w:val="center"/>
              <w:rPr>
                <w:sz w:val="20"/>
                <w:szCs w:val="20"/>
                <w:lang w:val="pt-PT"/>
              </w:rPr>
            </w:pPr>
            <w:r w:rsidRPr="006959B1">
              <w:rPr>
                <w:sz w:val="20"/>
                <w:szCs w:val="20"/>
                <w:lang w:val="pt-PT"/>
              </w:rPr>
              <w:t>N</w:t>
            </w:r>
          </w:p>
        </w:tc>
      </w:tr>
      <w:tr w:rsidR="00AC1949" w:rsidRPr="006959B1" w14:paraId="51D188BB" w14:textId="77777777" w:rsidTr="009A787A">
        <w:tc>
          <w:tcPr>
            <w:tcW w:w="3438" w:type="dxa"/>
            <w:gridSpan w:val="2"/>
            <w:tcBorders>
              <w:top w:val="single" w:sz="4" w:space="0" w:color="auto"/>
              <w:left w:val="single" w:sz="4" w:space="0" w:color="auto"/>
              <w:bottom w:val="single" w:sz="4" w:space="0" w:color="auto"/>
              <w:right w:val="single" w:sz="4" w:space="0" w:color="auto"/>
            </w:tcBorders>
          </w:tcPr>
          <w:p w14:paraId="51D188B9" w14:textId="77777777" w:rsidR="00AC1949" w:rsidRPr="006959B1" w:rsidRDefault="00AC1949" w:rsidP="006959B1">
            <w:pPr>
              <w:pStyle w:val="BlockText"/>
              <w:rPr>
                <w:b/>
                <w:bCs/>
                <w:sz w:val="20"/>
                <w:szCs w:val="20"/>
                <w:lang w:val="pt-PT"/>
              </w:rPr>
            </w:pPr>
          </w:p>
        </w:tc>
        <w:tc>
          <w:tcPr>
            <w:tcW w:w="7470" w:type="dxa"/>
            <w:gridSpan w:val="4"/>
            <w:tcBorders>
              <w:top w:val="single" w:sz="4" w:space="0" w:color="auto"/>
              <w:left w:val="single" w:sz="4" w:space="0" w:color="auto"/>
              <w:bottom w:val="single" w:sz="4" w:space="0" w:color="auto"/>
              <w:right w:val="single" w:sz="4" w:space="0" w:color="auto"/>
            </w:tcBorders>
          </w:tcPr>
          <w:p w14:paraId="51D188BA" w14:textId="77777777" w:rsidR="00AC1949" w:rsidRPr="006959B1" w:rsidRDefault="00AC1949" w:rsidP="006959B1">
            <w:pPr>
              <w:pStyle w:val="BlockText"/>
              <w:jc w:val="center"/>
              <w:rPr>
                <w:b/>
                <w:bCs/>
                <w:sz w:val="20"/>
                <w:szCs w:val="20"/>
              </w:rPr>
            </w:pPr>
            <w:r w:rsidRPr="006959B1">
              <w:rPr>
                <w:b/>
                <w:bCs/>
                <w:sz w:val="20"/>
                <w:szCs w:val="20"/>
              </w:rPr>
              <w:t>Fire Detection Required?</w:t>
            </w:r>
          </w:p>
        </w:tc>
      </w:tr>
      <w:tr w:rsidR="00AC1949" w:rsidRPr="006959B1" w14:paraId="51D188C1" w14:textId="77777777" w:rsidTr="009A787A">
        <w:tc>
          <w:tcPr>
            <w:tcW w:w="3438" w:type="dxa"/>
            <w:gridSpan w:val="2"/>
            <w:tcBorders>
              <w:top w:val="single" w:sz="4" w:space="0" w:color="auto"/>
              <w:left w:val="single" w:sz="4" w:space="0" w:color="auto"/>
              <w:bottom w:val="single" w:sz="4" w:space="0" w:color="auto"/>
              <w:right w:val="single" w:sz="4" w:space="0" w:color="auto"/>
            </w:tcBorders>
          </w:tcPr>
          <w:p w14:paraId="51D188BC" w14:textId="77777777" w:rsidR="00AC1949" w:rsidRPr="006959B1" w:rsidRDefault="00AC1949" w:rsidP="006959B1">
            <w:pPr>
              <w:pStyle w:val="BlockText"/>
              <w:rPr>
                <w:b/>
                <w:bCs/>
                <w:sz w:val="20"/>
                <w:szCs w:val="20"/>
              </w:rPr>
            </w:pPr>
            <w:r w:rsidRPr="006959B1">
              <w:rPr>
                <w:b/>
                <w:bCs/>
                <w:sz w:val="20"/>
                <w:szCs w:val="20"/>
              </w:rPr>
              <w:t>Handling Hydrocarbons</w:t>
            </w:r>
          </w:p>
        </w:tc>
        <w:tc>
          <w:tcPr>
            <w:tcW w:w="1980" w:type="dxa"/>
            <w:tcBorders>
              <w:top w:val="single" w:sz="4" w:space="0" w:color="auto"/>
              <w:left w:val="single" w:sz="4" w:space="0" w:color="auto"/>
              <w:bottom w:val="single" w:sz="4" w:space="0" w:color="auto"/>
              <w:right w:val="single" w:sz="4" w:space="0" w:color="auto"/>
            </w:tcBorders>
          </w:tcPr>
          <w:p w14:paraId="51D188BD" w14:textId="77777777" w:rsidR="00AC1949" w:rsidRPr="006959B1" w:rsidRDefault="00AC1949" w:rsidP="006959B1">
            <w:pPr>
              <w:pStyle w:val="BlockText"/>
              <w:jc w:val="center"/>
              <w:rPr>
                <w:sz w:val="20"/>
                <w:szCs w:val="20"/>
                <w:lang w:val="pt-PT"/>
              </w:rPr>
            </w:pPr>
            <w:r w:rsidRPr="006959B1">
              <w:rPr>
                <w:sz w:val="20"/>
                <w:szCs w:val="20"/>
                <w:lang w:val="pt-PT"/>
              </w:rPr>
              <w:t>N</w:t>
            </w:r>
          </w:p>
        </w:tc>
        <w:tc>
          <w:tcPr>
            <w:tcW w:w="1710" w:type="dxa"/>
            <w:tcBorders>
              <w:top w:val="single" w:sz="4" w:space="0" w:color="auto"/>
              <w:left w:val="single" w:sz="4" w:space="0" w:color="auto"/>
              <w:bottom w:val="single" w:sz="4" w:space="0" w:color="auto"/>
              <w:right w:val="single" w:sz="4" w:space="0" w:color="auto"/>
            </w:tcBorders>
          </w:tcPr>
          <w:p w14:paraId="51D188BE" w14:textId="77777777" w:rsidR="00AC1949" w:rsidRPr="006959B1" w:rsidRDefault="00AC1949" w:rsidP="006959B1">
            <w:pPr>
              <w:pStyle w:val="BlockText"/>
              <w:jc w:val="center"/>
              <w:rPr>
                <w:sz w:val="20"/>
                <w:szCs w:val="20"/>
                <w:lang w:val="pt-PT"/>
              </w:rPr>
            </w:pPr>
            <w:r w:rsidRPr="006959B1">
              <w:rPr>
                <w:sz w:val="20"/>
                <w:szCs w:val="20"/>
                <w:lang w:val="pt-PT"/>
              </w:rPr>
              <w:t>Y</w:t>
            </w:r>
          </w:p>
        </w:tc>
        <w:tc>
          <w:tcPr>
            <w:tcW w:w="1800" w:type="dxa"/>
            <w:tcBorders>
              <w:top w:val="single" w:sz="4" w:space="0" w:color="auto"/>
              <w:left w:val="single" w:sz="4" w:space="0" w:color="auto"/>
              <w:bottom w:val="single" w:sz="4" w:space="0" w:color="auto"/>
              <w:right w:val="single" w:sz="4" w:space="0" w:color="auto"/>
            </w:tcBorders>
          </w:tcPr>
          <w:p w14:paraId="51D188BF" w14:textId="77777777" w:rsidR="00AC1949" w:rsidRPr="006959B1" w:rsidRDefault="00AC1949" w:rsidP="006959B1">
            <w:pPr>
              <w:pStyle w:val="BlockText"/>
              <w:jc w:val="center"/>
              <w:rPr>
                <w:sz w:val="20"/>
                <w:szCs w:val="20"/>
                <w:lang w:val="pt-PT"/>
              </w:rPr>
            </w:pPr>
            <w:r w:rsidRPr="006959B1">
              <w:rPr>
                <w:sz w:val="20"/>
                <w:szCs w:val="20"/>
                <w:lang w:val="pt-PT"/>
              </w:rPr>
              <w:t>N</w:t>
            </w:r>
          </w:p>
        </w:tc>
        <w:tc>
          <w:tcPr>
            <w:tcW w:w="1980" w:type="dxa"/>
            <w:tcBorders>
              <w:top w:val="single" w:sz="4" w:space="0" w:color="auto"/>
              <w:left w:val="single" w:sz="4" w:space="0" w:color="auto"/>
              <w:bottom w:val="single" w:sz="4" w:space="0" w:color="auto"/>
              <w:right w:val="single" w:sz="4" w:space="0" w:color="auto"/>
            </w:tcBorders>
          </w:tcPr>
          <w:p w14:paraId="51D188C0" w14:textId="77777777" w:rsidR="00AC1949" w:rsidRPr="006959B1" w:rsidRDefault="00AC1949" w:rsidP="006959B1">
            <w:pPr>
              <w:pStyle w:val="BlockText"/>
              <w:jc w:val="center"/>
              <w:rPr>
                <w:sz w:val="20"/>
                <w:szCs w:val="20"/>
              </w:rPr>
            </w:pPr>
            <w:r w:rsidRPr="006959B1">
              <w:rPr>
                <w:sz w:val="20"/>
                <w:szCs w:val="20"/>
              </w:rPr>
              <w:t>Y</w:t>
            </w:r>
          </w:p>
        </w:tc>
      </w:tr>
      <w:tr w:rsidR="00AC1949" w:rsidRPr="006959B1" w14:paraId="51D188C7" w14:textId="77777777" w:rsidTr="009A787A">
        <w:tc>
          <w:tcPr>
            <w:tcW w:w="3438" w:type="dxa"/>
            <w:gridSpan w:val="2"/>
            <w:tcBorders>
              <w:top w:val="single" w:sz="4" w:space="0" w:color="auto"/>
              <w:left w:val="single" w:sz="4" w:space="0" w:color="auto"/>
              <w:bottom w:val="single" w:sz="4" w:space="0" w:color="auto"/>
              <w:right w:val="single" w:sz="4" w:space="0" w:color="auto"/>
            </w:tcBorders>
          </w:tcPr>
          <w:p w14:paraId="51D188C2" w14:textId="77777777" w:rsidR="00AC1949" w:rsidRPr="006959B1" w:rsidRDefault="00AC1949" w:rsidP="006959B1">
            <w:pPr>
              <w:pStyle w:val="BlockText"/>
              <w:rPr>
                <w:b/>
                <w:bCs/>
                <w:sz w:val="20"/>
                <w:szCs w:val="20"/>
              </w:rPr>
            </w:pPr>
            <w:r w:rsidRPr="006959B1">
              <w:rPr>
                <w:b/>
                <w:bCs/>
                <w:sz w:val="20"/>
                <w:szCs w:val="20"/>
              </w:rPr>
              <w:t>Not Handling Hydrocarbons</w:t>
            </w:r>
          </w:p>
        </w:tc>
        <w:tc>
          <w:tcPr>
            <w:tcW w:w="1980" w:type="dxa"/>
            <w:tcBorders>
              <w:top w:val="single" w:sz="4" w:space="0" w:color="auto"/>
              <w:left w:val="single" w:sz="4" w:space="0" w:color="auto"/>
              <w:bottom w:val="single" w:sz="4" w:space="0" w:color="auto"/>
              <w:right w:val="single" w:sz="4" w:space="0" w:color="auto"/>
            </w:tcBorders>
          </w:tcPr>
          <w:p w14:paraId="51D188C3" w14:textId="77777777" w:rsidR="00AC1949" w:rsidRPr="006959B1" w:rsidRDefault="00AC1949" w:rsidP="006959B1">
            <w:pPr>
              <w:pStyle w:val="BlockText"/>
              <w:jc w:val="center"/>
              <w:rPr>
                <w:sz w:val="20"/>
                <w:szCs w:val="20"/>
                <w:lang w:val="pt-PT"/>
              </w:rPr>
            </w:pPr>
            <w:r w:rsidRPr="006959B1">
              <w:rPr>
                <w:sz w:val="20"/>
                <w:szCs w:val="20"/>
                <w:lang w:val="pt-PT"/>
              </w:rPr>
              <w:t>N</w:t>
            </w:r>
          </w:p>
        </w:tc>
        <w:tc>
          <w:tcPr>
            <w:tcW w:w="1710" w:type="dxa"/>
            <w:tcBorders>
              <w:top w:val="single" w:sz="4" w:space="0" w:color="auto"/>
              <w:left w:val="single" w:sz="4" w:space="0" w:color="auto"/>
              <w:bottom w:val="single" w:sz="4" w:space="0" w:color="auto"/>
              <w:right w:val="single" w:sz="4" w:space="0" w:color="auto"/>
            </w:tcBorders>
          </w:tcPr>
          <w:p w14:paraId="51D188C4" w14:textId="77777777" w:rsidR="00AC1949" w:rsidRPr="006959B1" w:rsidRDefault="00AC1949" w:rsidP="006959B1">
            <w:pPr>
              <w:pStyle w:val="BlockText"/>
              <w:jc w:val="center"/>
              <w:rPr>
                <w:sz w:val="20"/>
                <w:szCs w:val="20"/>
                <w:lang w:val="pt-PT"/>
              </w:rPr>
            </w:pPr>
            <w:r w:rsidRPr="006959B1">
              <w:rPr>
                <w:sz w:val="20"/>
                <w:szCs w:val="20"/>
                <w:lang w:val="pt-PT"/>
              </w:rPr>
              <w:t>Y**</w:t>
            </w:r>
          </w:p>
        </w:tc>
        <w:tc>
          <w:tcPr>
            <w:tcW w:w="1800" w:type="dxa"/>
            <w:tcBorders>
              <w:top w:val="single" w:sz="4" w:space="0" w:color="auto"/>
              <w:left w:val="single" w:sz="4" w:space="0" w:color="auto"/>
              <w:bottom w:val="single" w:sz="4" w:space="0" w:color="auto"/>
              <w:right w:val="single" w:sz="4" w:space="0" w:color="auto"/>
            </w:tcBorders>
          </w:tcPr>
          <w:p w14:paraId="51D188C5" w14:textId="77777777" w:rsidR="00AC1949" w:rsidRPr="006959B1" w:rsidRDefault="00AC1949" w:rsidP="006959B1">
            <w:pPr>
              <w:pStyle w:val="BlockText"/>
              <w:jc w:val="center"/>
              <w:rPr>
                <w:sz w:val="20"/>
                <w:szCs w:val="20"/>
                <w:lang w:val="pt-PT"/>
              </w:rPr>
            </w:pPr>
            <w:r w:rsidRPr="006959B1">
              <w:rPr>
                <w:sz w:val="20"/>
                <w:szCs w:val="20"/>
                <w:lang w:val="pt-PT"/>
              </w:rPr>
              <w:t>N</w:t>
            </w:r>
          </w:p>
        </w:tc>
        <w:tc>
          <w:tcPr>
            <w:tcW w:w="1980" w:type="dxa"/>
            <w:tcBorders>
              <w:top w:val="single" w:sz="4" w:space="0" w:color="auto"/>
              <w:left w:val="single" w:sz="4" w:space="0" w:color="auto"/>
              <w:bottom w:val="single" w:sz="4" w:space="0" w:color="auto"/>
              <w:right w:val="single" w:sz="4" w:space="0" w:color="auto"/>
            </w:tcBorders>
          </w:tcPr>
          <w:p w14:paraId="51D188C6" w14:textId="77777777" w:rsidR="00AC1949" w:rsidRPr="006959B1" w:rsidRDefault="00AC1949" w:rsidP="006959B1">
            <w:pPr>
              <w:pStyle w:val="BlockText"/>
              <w:jc w:val="center"/>
              <w:rPr>
                <w:sz w:val="20"/>
                <w:szCs w:val="20"/>
              </w:rPr>
            </w:pPr>
            <w:r w:rsidRPr="006959B1">
              <w:rPr>
                <w:sz w:val="20"/>
                <w:szCs w:val="20"/>
                <w:lang w:val="pt-PT"/>
              </w:rPr>
              <w:t>Y**</w:t>
            </w:r>
          </w:p>
        </w:tc>
      </w:tr>
      <w:tr w:rsidR="00AC1949" w:rsidRPr="006959B1" w14:paraId="51D188C9" w14:textId="77777777" w:rsidTr="009A787A">
        <w:trPr>
          <w:cantSplit/>
        </w:trPr>
        <w:tc>
          <w:tcPr>
            <w:tcW w:w="10908" w:type="dxa"/>
            <w:gridSpan w:val="6"/>
            <w:tcBorders>
              <w:top w:val="single" w:sz="4" w:space="0" w:color="auto"/>
              <w:left w:val="single" w:sz="4" w:space="0" w:color="auto"/>
              <w:bottom w:val="single" w:sz="4" w:space="0" w:color="auto"/>
              <w:right w:val="single" w:sz="4" w:space="0" w:color="auto"/>
            </w:tcBorders>
            <w:shd w:val="clear" w:color="auto" w:fill="BFBFBF"/>
          </w:tcPr>
          <w:p w14:paraId="51D188C8" w14:textId="77777777" w:rsidR="00AC1949" w:rsidRPr="006959B1" w:rsidRDefault="00AC1949" w:rsidP="006959B1">
            <w:pPr>
              <w:pStyle w:val="BlockText"/>
              <w:rPr>
                <w:b/>
                <w:bCs/>
                <w:sz w:val="20"/>
                <w:szCs w:val="20"/>
              </w:rPr>
            </w:pPr>
            <w:r w:rsidRPr="006959B1">
              <w:rPr>
                <w:b/>
                <w:bCs/>
                <w:sz w:val="20"/>
                <w:szCs w:val="20"/>
              </w:rPr>
              <w:t>Temporary Buildings</w:t>
            </w:r>
          </w:p>
        </w:tc>
      </w:tr>
      <w:tr w:rsidR="00AC1949" w:rsidRPr="006959B1" w14:paraId="51D188CF" w14:textId="77777777" w:rsidTr="00201AFF">
        <w:trPr>
          <w:cantSplit/>
        </w:trPr>
        <w:tc>
          <w:tcPr>
            <w:tcW w:w="3420" w:type="dxa"/>
            <w:vMerge w:val="restart"/>
            <w:tcBorders>
              <w:top w:val="nil"/>
              <w:left w:val="single" w:sz="4" w:space="0" w:color="auto"/>
              <w:bottom w:val="single" w:sz="4" w:space="0" w:color="auto"/>
              <w:right w:val="single" w:sz="4" w:space="0" w:color="auto"/>
            </w:tcBorders>
            <w:shd w:val="clear" w:color="auto" w:fill="E6E6E6"/>
          </w:tcPr>
          <w:p w14:paraId="51D188CA" w14:textId="77777777" w:rsidR="00AC1949" w:rsidRPr="006959B1" w:rsidRDefault="00AC1949" w:rsidP="006959B1">
            <w:pPr>
              <w:pStyle w:val="BlockText"/>
              <w:jc w:val="center"/>
              <w:rPr>
                <w:sz w:val="20"/>
                <w:szCs w:val="20"/>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D188CB" w14:textId="77777777" w:rsidR="00AC1949" w:rsidRPr="006959B1" w:rsidRDefault="00AC1949" w:rsidP="006959B1">
            <w:pPr>
              <w:pStyle w:val="BlockText"/>
              <w:jc w:val="center"/>
              <w:rPr>
                <w:sz w:val="20"/>
                <w:szCs w:val="20"/>
              </w:rPr>
            </w:pPr>
            <w:r w:rsidRPr="006959B1">
              <w:rPr>
                <w:sz w:val="20"/>
                <w:szCs w:val="20"/>
              </w:rPr>
              <w:t>Occupied</w:t>
            </w:r>
          </w:p>
        </w:tc>
        <w:tc>
          <w:tcPr>
            <w:tcW w:w="1710" w:type="dxa"/>
            <w:tcBorders>
              <w:top w:val="single" w:sz="4" w:space="0" w:color="auto"/>
              <w:left w:val="single" w:sz="4" w:space="0" w:color="auto"/>
              <w:bottom w:val="single" w:sz="4" w:space="0" w:color="auto"/>
              <w:right w:val="single" w:sz="4" w:space="0" w:color="auto"/>
            </w:tcBorders>
          </w:tcPr>
          <w:p w14:paraId="51D188CC" w14:textId="77777777" w:rsidR="00AC1949" w:rsidRPr="006959B1" w:rsidRDefault="00AC1949" w:rsidP="006959B1">
            <w:pPr>
              <w:pStyle w:val="BlockText"/>
              <w:jc w:val="center"/>
              <w:rPr>
                <w:sz w:val="20"/>
                <w:szCs w:val="20"/>
              </w:rPr>
            </w:pPr>
            <w:r w:rsidRPr="006959B1">
              <w:rPr>
                <w:sz w:val="20"/>
                <w:szCs w:val="20"/>
              </w:rPr>
              <w:t>Unoccupied</w:t>
            </w:r>
          </w:p>
        </w:tc>
        <w:tc>
          <w:tcPr>
            <w:tcW w:w="1800" w:type="dxa"/>
            <w:tcBorders>
              <w:top w:val="single" w:sz="4" w:space="0" w:color="auto"/>
              <w:left w:val="single" w:sz="4" w:space="0" w:color="auto"/>
              <w:bottom w:val="single" w:sz="4" w:space="0" w:color="auto"/>
              <w:right w:val="single" w:sz="4" w:space="0" w:color="auto"/>
            </w:tcBorders>
          </w:tcPr>
          <w:p w14:paraId="51D188CD" w14:textId="77777777" w:rsidR="00AC1949" w:rsidRPr="006959B1" w:rsidRDefault="00AC1949" w:rsidP="006959B1">
            <w:pPr>
              <w:pStyle w:val="BlockText"/>
              <w:jc w:val="center"/>
              <w:rPr>
                <w:sz w:val="20"/>
                <w:szCs w:val="20"/>
              </w:rPr>
            </w:pPr>
            <w:r w:rsidRPr="006959B1">
              <w:rPr>
                <w:sz w:val="20"/>
                <w:szCs w:val="20"/>
              </w:rPr>
              <w:t>Occupied</w:t>
            </w:r>
          </w:p>
        </w:tc>
        <w:tc>
          <w:tcPr>
            <w:tcW w:w="1980" w:type="dxa"/>
            <w:tcBorders>
              <w:top w:val="single" w:sz="4" w:space="0" w:color="auto"/>
              <w:left w:val="single" w:sz="4" w:space="0" w:color="auto"/>
              <w:bottom w:val="single" w:sz="4" w:space="0" w:color="auto"/>
              <w:right w:val="single" w:sz="4" w:space="0" w:color="auto"/>
            </w:tcBorders>
          </w:tcPr>
          <w:p w14:paraId="51D188CE" w14:textId="77777777" w:rsidR="00AC1949" w:rsidRPr="006959B1" w:rsidRDefault="00AC1949" w:rsidP="006959B1">
            <w:pPr>
              <w:pStyle w:val="BlockText"/>
              <w:jc w:val="center"/>
              <w:rPr>
                <w:sz w:val="20"/>
                <w:szCs w:val="20"/>
              </w:rPr>
            </w:pPr>
            <w:r w:rsidRPr="006959B1">
              <w:rPr>
                <w:sz w:val="20"/>
                <w:szCs w:val="20"/>
              </w:rPr>
              <w:t>Unoccupied</w:t>
            </w:r>
          </w:p>
        </w:tc>
      </w:tr>
      <w:tr w:rsidR="00AC1949" w:rsidRPr="006959B1" w14:paraId="51D188D2" w14:textId="77777777" w:rsidTr="00201AFF">
        <w:trPr>
          <w:cantSplit/>
        </w:trPr>
        <w:tc>
          <w:tcPr>
            <w:tcW w:w="3420" w:type="dxa"/>
            <w:vMerge/>
            <w:tcBorders>
              <w:top w:val="nil"/>
              <w:left w:val="single" w:sz="4" w:space="0" w:color="auto"/>
              <w:bottom w:val="single" w:sz="4" w:space="0" w:color="auto"/>
              <w:right w:val="single" w:sz="4" w:space="0" w:color="auto"/>
            </w:tcBorders>
            <w:shd w:val="clear" w:color="auto" w:fill="E6E6E6"/>
          </w:tcPr>
          <w:p w14:paraId="51D188D0" w14:textId="77777777" w:rsidR="00AC1949" w:rsidRPr="006959B1" w:rsidRDefault="00AC1949" w:rsidP="006959B1">
            <w:pPr>
              <w:pStyle w:val="BlockText"/>
              <w:jc w:val="center"/>
              <w:rPr>
                <w:b/>
                <w:bCs/>
                <w:sz w:val="20"/>
                <w:szCs w:val="20"/>
              </w:rPr>
            </w:pPr>
          </w:p>
        </w:tc>
        <w:tc>
          <w:tcPr>
            <w:tcW w:w="74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1D188D1" w14:textId="77777777" w:rsidR="00AC1949" w:rsidRPr="006959B1" w:rsidRDefault="00AC1949" w:rsidP="006959B1">
            <w:pPr>
              <w:pStyle w:val="BlockText"/>
              <w:jc w:val="center"/>
              <w:rPr>
                <w:b/>
                <w:bCs/>
                <w:sz w:val="20"/>
                <w:szCs w:val="20"/>
              </w:rPr>
            </w:pPr>
            <w:r w:rsidRPr="006959B1">
              <w:rPr>
                <w:b/>
                <w:bCs/>
                <w:sz w:val="20"/>
                <w:szCs w:val="20"/>
              </w:rPr>
              <w:t>Gas Detection Required?</w:t>
            </w:r>
          </w:p>
        </w:tc>
      </w:tr>
      <w:tr w:rsidR="00AC1949" w:rsidRPr="006959B1" w14:paraId="51D188D8" w14:textId="77777777" w:rsidTr="00201AFF">
        <w:trPr>
          <w:cantSplit/>
        </w:trPr>
        <w:tc>
          <w:tcPr>
            <w:tcW w:w="3420" w:type="dxa"/>
            <w:vMerge/>
            <w:tcBorders>
              <w:top w:val="nil"/>
              <w:left w:val="single" w:sz="4" w:space="0" w:color="auto"/>
              <w:bottom w:val="single" w:sz="4" w:space="0" w:color="auto"/>
              <w:right w:val="single" w:sz="4" w:space="0" w:color="auto"/>
            </w:tcBorders>
            <w:shd w:val="clear" w:color="auto" w:fill="E6E6E6"/>
          </w:tcPr>
          <w:p w14:paraId="51D188D3" w14:textId="77777777" w:rsidR="00AC1949" w:rsidRPr="006959B1" w:rsidRDefault="00AC1949" w:rsidP="006959B1">
            <w:pPr>
              <w:pStyle w:val="BlockText"/>
              <w:jc w:val="center"/>
              <w:rPr>
                <w:sz w:val="20"/>
                <w:szCs w:val="20"/>
                <w:lang w:val="es-ES"/>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14:paraId="51D188D4" w14:textId="77777777" w:rsidR="00AC1949" w:rsidRPr="006959B1" w:rsidRDefault="00AC1949" w:rsidP="006959B1">
            <w:pPr>
              <w:pStyle w:val="BlockText"/>
              <w:jc w:val="center"/>
              <w:rPr>
                <w:sz w:val="20"/>
                <w:szCs w:val="20"/>
                <w:lang w:val="es-ES"/>
              </w:rPr>
            </w:pPr>
            <w:r w:rsidRPr="006959B1">
              <w:rPr>
                <w:sz w:val="20"/>
                <w:szCs w:val="20"/>
                <w:lang w:val="es-ES"/>
              </w:rPr>
              <w:t>Y</w:t>
            </w:r>
          </w:p>
        </w:tc>
        <w:tc>
          <w:tcPr>
            <w:tcW w:w="1710" w:type="dxa"/>
            <w:tcBorders>
              <w:top w:val="single" w:sz="4" w:space="0" w:color="auto"/>
              <w:left w:val="single" w:sz="4" w:space="0" w:color="auto"/>
              <w:bottom w:val="single" w:sz="4" w:space="0" w:color="auto"/>
              <w:right w:val="single" w:sz="4" w:space="0" w:color="auto"/>
            </w:tcBorders>
          </w:tcPr>
          <w:p w14:paraId="51D188D5" w14:textId="77777777" w:rsidR="00AC1949" w:rsidRPr="006959B1" w:rsidRDefault="00AC1949" w:rsidP="006959B1">
            <w:pPr>
              <w:pStyle w:val="BlockText"/>
              <w:jc w:val="center"/>
              <w:rPr>
                <w:sz w:val="20"/>
                <w:szCs w:val="20"/>
              </w:rPr>
            </w:pPr>
            <w:r w:rsidRPr="006959B1">
              <w:rPr>
                <w:sz w:val="20"/>
                <w:szCs w:val="20"/>
              </w:rPr>
              <w:t>Y, unless building does not contain ignition source</w:t>
            </w:r>
          </w:p>
        </w:tc>
        <w:tc>
          <w:tcPr>
            <w:tcW w:w="1800" w:type="dxa"/>
            <w:tcBorders>
              <w:top w:val="single" w:sz="4" w:space="0" w:color="auto"/>
              <w:left w:val="single" w:sz="4" w:space="0" w:color="auto"/>
              <w:bottom w:val="single" w:sz="4" w:space="0" w:color="auto"/>
              <w:right w:val="single" w:sz="4" w:space="0" w:color="auto"/>
            </w:tcBorders>
          </w:tcPr>
          <w:p w14:paraId="51D188D6" w14:textId="77777777" w:rsidR="00AC1949" w:rsidRPr="006959B1" w:rsidRDefault="00AC1949" w:rsidP="006959B1">
            <w:pPr>
              <w:pStyle w:val="BlockText"/>
              <w:jc w:val="center"/>
              <w:rPr>
                <w:sz w:val="20"/>
                <w:szCs w:val="20"/>
                <w:lang w:val="es-ES"/>
              </w:rPr>
            </w:pPr>
            <w:r w:rsidRPr="006959B1">
              <w:rPr>
                <w:sz w:val="20"/>
                <w:szCs w:val="20"/>
                <w:lang w:val="es-ES"/>
              </w:rPr>
              <w:t>Y</w:t>
            </w:r>
          </w:p>
        </w:tc>
        <w:tc>
          <w:tcPr>
            <w:tcW w:w="1980" w:type="dxa"/>
            <w:tcBorders>
              <w:top w:val="single" w:sz="4" w:space="0" w:color="auto"/>
              <w:left w:val="single" w:sz="4" w:space="0" w:color="auto"/>
              <w:bottom w:val="single" w:sz="4" w:space="0" w:color="auto"/>
              <w:right w:val="single" w:sz="4" w:space="0" w:color="auto"/>
            </w:tcBorders>
          </w:tcPr>
          <w:p w14:paraId="51D188D7" w14:textId="77777777" w:rsidR="00AC1949" w:rsidRPr="006959B1" w:rsidRDefault="00AC1949" w:rsidP="006959B1">
            <w:pPr>
              <w:pStyle w:val="BlockText"/>
              <w:jc w:val="center"/>
              <w:rPr>
                <w:sz w:val="20"/>
                <w:szCs w:val="20"/>
              </w:rPr>
            </w:pPr>
            <w:r w:rsidRPr="006959B1">
              <w:rPr>
                <w:sz w:val="20"/>
                <w:szCs w:val="20"/>
              </w:rPr>
              <w:t>N</w:t>
            </w:r>
          </w:p>
        </w:tc>
      </w:tr>
      <w:tr w:rsidR="00AC1949" w:rsidRPr="006959B1" w14:paraId="51D188DB" w14:textId="77777777" w:rsidTr="00201AFF">
        <w:trPr>
          <w:cantSplit/>
        </w:trPr>
        <w:tc>
          <w:tcPr>
            <w:tcW w:w="3420" w:type="dxa"/>
            <w:vMerge/>
            <w:tcBorders>
              <w:top w:val="nil"/>
              <w:left w:val="single" w:sz="4" w:space="0" w:color="auto"/>
              <w:bottom w:val="single" w:sz="4" w:space="0" w:color="auto"/>
              <w:right w:val="single" w:sz="4" w:space="0" w:color="auto"/>
            </w:tcBorders>
            <w:shd w:val="clear" w:color="auto" w:fill="E6E6E6"/>
          </w:tcPr>
          <w:p w14:paraId="51D188D9" w14:textId="77777777" w:rsidR="00AC1949" w:rsidRPr="006959B1" w:rsidRDefault="00AC1949" w:rsidP="006959B1">
            <w:pPr>
              <w:pStyle w:val="BlockText"/>
              <w:jc w:val="center"/>
              <w:rPr>
                <w:b/>
                <w:bCs/>
                <w:sz w:val="20"/>
                <w:szCs w:val="20"/>
              </w:rPr>
            </w:pPr>
          </w:p>
        </w:tc>
        <w:tc>
          <w:tcPr>
            <w:tcW w:w="74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1D188DA" w14:textId="77777777" w:rsidR="00AC1949" w:rsidRPr="006959B1" w:rsidRDefault="00AC1949" w:rsidP="006959B1">
            <w:pPr>
              <w:pStyle w:val="BlockText"/>
              <w:jc w:val="center"/>
              <w:rPr>
                <w:b/>
                <w:bCs/>
                <w:sz w:val="20"/>
                <w:szCs w:val="20"/>
              </w:rPr>
            </w:pPr>
            <w:r w:rsidRPr="006959B1">
              <w:rPr>
                <w:b/>
                <w:bCs/>
                <w:sz w:val="20"/>
                <w:szCs w:val="20"/>
              </w:rPr>
              <w:t>Fire Detection Required?</w:t>
            </w:r>
          </w:p>
        </w:tc>
      </w:tr>
      <w:tr w:rsidR="00AC1949" w:rsidRPr="006959B1" w14:paraId="51D188E1" w14:textId="77777777" w:rsidTr="00201AFF">
        <w:trPr>
          <w:cantSplit/>
        </w:trPr>
        <w:tc>
          <w:tcPr>
            <w:tcW w:w="3420" w:type="dxa"/>
            <w:vMerge/>
            <w:tcBorders>
              <w:top w:val="nil"/>
              <w:left w:val="single" w:sz="4" w:space="0" w:color="auto"/>
              <w:bottom w:val="single" w:sz="4" w:space="0" w:color="auto"/>
              <w:right w:val="single" w:sz="4" w:space="0" w:color="auto"/>
            </w:tcBorders>
            <w:shd w:val="clear" w:color="auto" w:fill="E6E6E6"/>
          </w:tcPr>
          <w:p w14:paraId="51D188DC" w14:textId="77777777" w:rsidR="00AC1949" w:rsidRPr="006959B1" w:rsidRDefault="00AC1949" w:rsidP="006959B1">
            <w:pPr>
              <w:pStyle w:val="BlockText"/>
              <w:jc w:val="center"/>
              <w:rPr>
                <w:sz w:val="20"/>
                <w:szCs w:val="20"/>
                <w:lang w:val="es-ES"/>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14:paraId="51D188DD" w14:textId="77777777" w:rsidR="00AC1949" w:rsidRPr="006959B1" w:rsidRDefault="00AC1949" w:rsidP="006959B1">
            <w:pPr>
              <w:pStyle w:val="BlockText"/>
              <w:jc w:val="center"/>
              <w:rPr>
                <w:sz w:val="20"/>
                <w:szCs w:val="20"/>
                <w:lang w:val="es-ES"/>
              </w:rPr>
            </w:pPr>
            <w:r w:rsidRPr="006959B1">
              <w:rPr>
                <w:sz w:val="20"/>
                <w:szCs w:val="20"/>
                <w:lang w:val="es-ES"/>
              </w:rPr>
              <w:t>Y</w:t>
            </w:r>
          </w:p>
        </w:tc>
        <w:tc>
          <w:tcPr>
            <w:tcW w:w="1710" w:type="dxa"/>
            <w:tcBorders>
              <w:top w:val="single" w:sz="4" w:space="0" w:color="auto"/>
              <w:left w:val="single" w:sz="4" w:space="0" w:color="auto"/>
              <w:bottom w:val="single" w:sz="4" w:space="0" w:color="auto"/>
              <w:right w:val="single" w:sz="4" w:space="0" w:color="auto"/>
            </w:tcBorders>
          </w:tcPr>
          <w:p w14:paraId="51D188DE" w14:textId="77777777" w:rsidR="00AC1949" w:rsidRPr="006959B1" w:rsidRDefault="00AC1949" w:rsidP="006959B1">
            <w:pPr>
              <w:pStyle w:val="BlockText"/>
              <w:jc w:val="center"/>
              <w:rPr>
                <w:sz w:val="20"/>
                <w:szCs w:val="20"/>
              </w:rPr>
            </w:pPr>
            <w:r w:rsidRPr="006959B1">
              <w:rPr>
                <w:sz w:val="20"/>
                <w:szCs w:val="20"/>
              </w:rPr>
              <w:t>Y, unless building has only lighting</w:t>
            </w:r>
          </w:p>
        </w:tc>
        <w:tc>
          <w:tcPr>
            <w:tcW w:w="1800" w:type="dxa"/>
            <w:tcBorders>
              <w:top w:val="single" w:sz="4" w:space="0" w:color="auto"/>
              <w:left w:val="single" w:sz="4" w:space="0" w:color="auto"/>
              <w:bottom w:val="single" w:sz="4" w:space="0" w:color="auto"/>
              <w:right w:val="single" w:sz="4" w:space="0" w:color="auto"/>
            </w:tcBorders>
          </w:tcPr>
          <w:p w14:paraId="51D188DF" w14:textId="77777777" w:rsidR="00AC1949" w:rsidRPr="006959B1" w:rsidRDefault="00AC1949" w:rsidP="006959B1">
            <w:pPr>
              <w:pStyle w:val="BlockText"/>
              <w:jc w:val="center"/>
              <w:rPr>
                <w:sz w:val="20"/>
                <w:szCs w:val="20"/>
                <w:lang w:val="es-ES"/>
              </w:rPr>
            </w:pPr>
            <w:r w:rsidRPr="006959B1">
              <w:rPr>
                <w:sz w:val="20"/>
                <w:szCs w:val="20"/>
                <w:lang w:val="es-ES"/>
              </w:rPr>
              <w:t>Y</w:t>
            </w:r>
          </w:p>
        </w:tc>
        <w:tc>
          <w:tcPr>
            <w:tcW w:w="1980" w:type="dxa"/>
            <w:tcBorders>
              <w:top w:val="single" w:sz="4" w:space="0" w:color="auto"/>
              <w:left w:val="single" w:sz="4" w:space="0" w:color="auto"/>
              <w:bottom w:val="single" w:sz="4" w:space="0" w:color="auto"/>
              <w:right w:val="single" w:sz="4" w:space="0" w:color="auto"/>
            </w:tcBorders>
          </w:tcPr>
          <w:p w14:paraId="51D188E0" w14:textId="77777777" w:rsidR="00AC1949" w:rsidRPr="006959B1" w:rsidRDefault="00AC1949" w:rsidP="006959B1">
            <w:pPr>
              <w:pStyle w:val="BlockText"/>
              <w:jc w:val="center"/>
              <w:rPr>
                <w:sz w:val="20"/>
                <w:szCs w:val="20"/>
              </w:rPr>
            </w:pPr>
            <w:r w:rsidRPr="006959B1">
              <w:rPr>
                <w:sz w:val="20"/>
                <w:szCs w:val="20"/>
              </w:rPr>
              <w:t>N</w:t>
            </w:r>
          </w:p>
        </w:tc>
      </w:tr>
      <w:tr w:rsidR="00AC1949" w:rsidRPr="006959B1" w14:paraId="51D188E6" w14:textId="77777777" w:rsidTr="00201AFF">
        <w:trPr>
          <w:cantSplit/>
          <w:trHeight w:val="818"/>
        </w:trPr>
        <w:tc>
          <w:tcPr>
            <w:tcW w:w="3420" w:type="dxa"/>
            <w:vMerge/>
            <w:tcBorders>
              <w:top w:val="nil"/>
              <w:left w:val="single" w:sz="4" w:space="0" w:color="auto"/>
              <w:bottom w:val="single" w:sz="4" w:space="0" w:color="auto"/>
              <w:right w:val="single" w:sz="4" w:space="0" w:color="auto"/>
            </w:tcBorders>
            <w:shd w:val="clear" w:color="auto" w:fill="E6E6E6"/>
          </w:tcPr>
          <w:p w14:paraId="51D188E2" w14:textId="77777777" w:rsidR="00AC1949" w:rsidRPr="006959B1" w:rsidRDefault="00AC1949" w:rsidP="006959B1">
            <w:pPr>
              <w:pStyle w:val="BlockText"/>
              <w:tabs>
                <w:tab w:val="left" w:pos="432"/>
              </w:tabs>
              <w:ind w:left="432" w:hanging="432"/>
              <w:rPr>
                <w:bCs/>
                <w:sz w:val="20"/>
                <w:szCs w:val="20"/>
              </w:rPr>
            </w:pPr>
          </w:p>
        </w:tc>
        <w:tc>
          <w:tcPr>
            <w:tcW w:w="74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D188E3" w14:textId="77777777" w:rsidR="00AC1949" w:rsidRPr="006959B1" w:rsidRDefault="00AC1949" w:rsidP="006959B1">
            <w:pPr>
              <w:pStyle w:val="BlockText"/>
              <w:tabs>
                <w:tab w:val="left" w:pos="432"/>
              </w:tabs>
              <w:ind w:left="432" w:hanging="432"/>
              <w:rPr>
                <w:sz w:val="20"/>
                <w:szCs w:val="20"/>
              </w:rPr>
            </w:pPr>
            <w:r w:rsidRPr="006959B1">
              <w:rPr>
                <w:bCs/>
                <w:sz w:val="20"/>
                <w:szCs w:val="20"/>
              </w:rPr>
              <w:t>*</w:t>
            </w:r>
            <w:r w:rsidRPr="006959B1">
              <w:rPr>
                <w:bCs/>
                <w:sz w:val="20"/>
                <w:szCs w:val="20"/>
              </w:rPr>
              <w:tab/>
              <w:t xml:space="preserve">As defined in </w:t>
            </w:r>
            <w:r w:rsidR="00D873DE" w:rsidRPr="006959B1">
              <w:rPr>
                <w:sz w:val="20"/>
                <w:szCs w:val="20"/>
              </w:rPr>
              <w:fldChar w:fldCharType="begin"/>
            </w:r>
            <w:r w:rsidR="00D873DE" w:rsidRPr="006959B1">
              <w:rPr>
                <w:sz w:val="20"/>
                <w:szCs w:val="20"/>
              </w:rPr>
              <w:instrText xml:space="preserve"> REF _Ref382915547 \h  \* MERGEFORMAT </w:instrText>
            </w:r>
            <w:r w:rsidR="00D873DE" w:rsidRPr="006959B1">
              <w:rPr>
                <w:sz w:val="20"/>
                <w:szCs w:val="20"/>
              </w:rPr>
            </w:r>
            <w:r w:rsidR="00D873DE" w:rsidRPr="006959B1">
              <w:rPr>
                <w:sz w:val="20"/>
                <w:szCs w:val="20"/>
              </w:rPr>
              <w:fldChar w:fldCharType="separate"/>
            </w:r>
            <w:r w:rsidR="00D873DE" w:rsidRPr="006959B1">
              <w:rPr>
                <w:color w:val="0000FF"/>
                <w:sz w:val="20"/>
                <w:szCs w:val="20"/>
              </w:rPr>
              <w:t>6.6 Classifica-tion of Potential Leak Sources</w:t>
            </w:r>
            <w:r w:rsidR="00D873DE" w:rsidRPr="006959B1">
              <w:rPr>
                <w:sz w:val="20"/>
                <w:szCs w:val="20"/>
              </w:rPr>
              <w:fldChar w:fldCharType="end"/>
            </w:r>
          </w:p>
          <w:p w14:paraId="51D188E4" w14:textId="77777777" w:rsidR="00AC1949" w:rsidRPr="006959B1" w:rsidRDefault="00AC1949" w:rsidP="006959B1">
            <w:pPr>
              <w:pStyle w:val="BlockText"/>
              <w:tabs>
                <w:tab w:val="left" w:pos="432"/>
              </w:tabs>
              <w:rPr>
                <w:sz w:val="20"/>
                <w:szCs w:val="20"/>
              </w:rPr>
            </w:pPr>
            <w:r w:rsidRPr="006959B1">
              <w:rPr>
                <w:sz w:val="20"/>
                <w:szCs w:val="20"/>
              </w:rPr>
              <w:t>**</w:t>
            </w:r>
            <w:r w:rsidRPr="006959B1">
              <w:rPr>
                <w:sz w:val="20"/>
                <w:szCs w:val="20"/>
              </w:rPr>
              <w:tab/>
              <w:t>Only for engine driven-equipment</w:t>
            </w:r>
          </w:p>
          <w:p w14:paraId="51D188E5" w14:textId="77777777" w:rsidR="00AC1949" w:rsidRPr="006959B1" w:rsidRDefault="00AC1949" w:rsidP="006959B1">
            <w:pPr>
              <w:pStyle w:val="BlockText"/>
              <w:tabs>
                <w:tab w:val="left" w:pos="432"/>
              </w:tabs>
              <w:rPr>
                <w:sz w:val="20"/>
                <w:szCs w:val="20"/>
              </w:rPr>
            </w:pPr>
            <w:r w:rsidRPr="006959B1">
              <w:rPr>
                <w:sz w:val="20"/>
                <w:szCs w:val="20"/>
              </w:rPr>
              <w:t>***</w:t>
            </w:r>
            <w:r w:rsidRPr="006959B1">
              <w:rPr>
                <w:sz w:val="20"/>
                <w:szCs w:val="20"/>
              </w:rPr>
              <w:tab/>
              <w:t>Provided equipment is suitable for hazardous (classified) areas</w:t>
            </w:r>
          </w:p>
        </w:tc>
      </w:tr>
    </w:tbl>
    <w:p w14:paraId="51D188E7" w14:textId="77777777" w:rsidR="00AC1949" w:rsidRDefault="00AC1949" w:rsidP="006959B1">
      <w:pPr>
        <w:pStyle w:val="BlockLine"/>
      </w:pPr>
    </w:p>
    <w:tbl>
      <w:tblPr>
        <w:tblW w:w="0" w:type="auto"/>
        <w:tblInd w:w="18" w:type="dxa"/>
        <w:tblLayout w:type="fixed"/>
        <w:tblLook w:val="0000" w:firstRow="0" w:lastRow="0" w:firstColumn="0" w:lastColumn="0" w:noHBand="0" w:noVBand="0"/>
      </w:tblPr>
      <w:tblGrid>
        <w:gridCol w:w="1728"/>
        <w:gridCol w:w="8802"/>
      </w:tblGrid>
      <w:tr w:rsidR="00E05EEE" w14:paraId="51D188EA" w14:textId="77777777" w:rsidTr="00740F86">
        <w:tc>
          <w:tcPr>
            <w:tcW w:w="1728" w:type="dxa"/>
          </w:tcPr>
          <w:p w14:paraId="51D188E8" w14:textId="77777777" w:rsidR="00E05EEE" w:rsidRDefault="00E05EEE" w:rsidP="006959B1">
            <w:pPr>
              <w:pStyle w:val="Heading4"/>
              <w:rPr>
                <w:lang w:val="fr-FR"/>
              </w:rPr>
            </w:pPr>
            <w:bookmarkStart w:id="139" w:name="_Toc153783814"/>
            <w:bookmarkStart w:id="140" w:name="_Toc397672912"/>
            <w:r>
              <w:rPr>
                <w:lang w:val="fr-FR"/>
              </w:rPr>
              <w:t xml:space="preserve">5.6 API </w:t>
            </w:r>
            <w:r w:rsidRPr="00F47099">
              <w:t>Requirement</w:t>
            </w:r>
            <w:r>
              <w:rPr>
                <w:lang w:val="fr-FR"/>
              </w:rPr>
              <w:t xml:space="preserve">: Fusible </w:t>
            </w:r>
            <w:r w:rsidRPr="00F47099">
              <w:t>Plugs</w:t>
            </w:r>
            <w:bookmarkEnd w:id="139"/>
            <w:bookmarkEnd w:id="140"/>
          </w:p>
        </w:tc>
        <w:tc>
          <w:tcPr>
            <w:tcW w:w="8802" w:type="dxa"/>
          </w:tcPr>
          <w:p w14:paraId="5278C374" w14:textId="77777777" w:rsidR="00E05EEE" w:rsidRDefault="00E05EEE" w:rsidP="006959B1">
            <w:pPr>
              <w:pStyle w:val="BlockText"/>
            </w:pPr>
            <w:r>
              <w:t xml:space="preserve">All production facilities offshore shall be protected with safety systems </w:t>
            </w:r>
            <w:r w:rsidR="004A1FD9">
              <w:t xml:space="preserve">per </w:t>
            </w:r>
            <w:r>
              <w:t xml:space="preserve">the provisions of </w:t>
            </w:r>
            <w:r w:rsidRPr="005A25EC">
              <w:t>API Recommended Practice (RP) 14C</w:t>
            </w:r>
            <w:r>
              <w:t xml:space="preserve"> and any additional protection adopted from application of </w:t>
            </w:r>
            <w:r w:rsidRPr="003C4F2C">
              <w:t>HSE0026-SP01 Hazards and Effects Management Process (HEMP)</w:t>
            </w:r>
            <w:r>
              <w:t>.</w:t>
            </w:r>
          </w:p>
          <w:p w14:paraId="57C65835" w14:textId="77777777" w:rsidR="006959B1" w:rsidRDefault="006959B1" w:rsidP="006959B1">
            <w:pPr>
              <w:pStyle w:val="BlockText"/>
            </w:pPr>
          </w:p>
          <w:p w14:paraId="2C6DC11C" w14:textId="77777777" w:rsidR="006959B1" w:rsidRPr="00BC588D" w:rsidRDefault="006959B1" w:rsidP="006959B1">
            <w:pPr>
              <w:pStyle w:val="NoteText"/>
            </w:pPr>
            <w:r>
              <w:t>NOTES</w:t>
            </w:r>
            <w:r w:rsidRPr="00BC588D">
              <w:t>:</w:t>
            </w:r>
          </w:p>
          <w:p w14:paraId="09960AEE" w14:textId="77777777" w:rsidR="006959B1" w:rsidRPr="00F47099" w:rsidRDefault="006959B1" w:rsidP="006959B1">
            <w:pPr>
              <w:pStyle w:val="NoteBullet"/>
            </w:pPr>
            <w:r>
              <w:t xml:space="preserve">If temporary </w:t>
            </w:r>
            <w:r w:rsidRPr="00F47099">
              <w:t>equipment is not properly monitored for excessive heat or fire, an Incident of Non-</w:t>
            </w:r>
            <w:r>
              <w:t>C</w:t>
            </w:r>
            <w:r w:rsidRPr="00F47099">
              <w:t>ompliance (INC) can be issued.</w:t>
            </w:r>
          </w:p>
          <w:p w14:paraId="51D188E9" w14:textId="516BA50C" w:rsidR="006959B1" w:rsidRDefault="006959B1" w:rsidP="006959B1">
            <w:pPr>
              <w:pStyle w:val="NoteBullet"/>
            </w:pPr>
            <w:r w:rsidRPr="00515B12">
              <w:t>API RP 14C</w:t>
            </w:r>
            <w:r w:rsidRPr="00F47099">
              <w:t>, Table C1 provides</w:t>
            </w:r>
            <w:r>
              <w:t xml:space="preserve"> requirements for fusible plug installations and outlines requirements for each type of equipment.  Table C-1 is available in </w:t>
            </w:r>
            <w:r w:rsidRPr="003C4F2C">
              <w:t>OPS0077A-PR01-GL.01</w:t>
            </w:r>
            <w:r>
              <w:t>.</w:t>
            </w:r>
          </w:p>
        </w:tc>
      </w:tr>
    </w:tbl>
    <w:p w14:paraId="51D188F3" w14:textId="77777777" w:rsidR="00E05EEE" w:rsidRPr="00E05EEE" w:rsidRDefault="00E05EEE" w:rsidP="006959B1">
      <w:pPr>
        <w:pStyle w:val="BlockLine"/>
      </w:pPr>
    </w:p>
    <w:tbl>
      <w:tblPr>
        <w:tblW w:w="10548" w:type="dxa"/>
        <w:tblInd w:w="25" w:type="dxa"/>
        <w:tblLayout w:type="fixed"/>
        <w:tblCellMar>
          <w:left w:w="115" w:type="dxa"/>
          <w:right w:w="0" w:type="dxa"/>
        </w:tblCellMar>
        <w:tblLook w:val="0000" w:firstRow="0" w:lastRow="0" w:firstColumn="0" w:lastColumn="0" w:noHBand="0" w:noVBand="0"/>
      </w:tblPr>
      <w:tblGrid>
        <w:gridCol w:w="1728"/>
        <w:gridCol w:w="8820"/>
      </w:tblGrid>
      <w:tr w:rsidR="00AC1949" w14:paraId="51D188F6" w14:textId="77777777" w:rsidTr="009A787A">
        <w:trPr>
          <w:trHeight w:val="288"/>
        </w:trPr>
        <w:tc>
          <w:tcPr>
            <w:tcW w:w="1728" w:type="dxa"/>
          </w:tcPr>
          <w:p w14:paraId="51D188F4" w14:textId="77777777" w:rsidR="00AC1949" w:rsidRDefault="00AC1949" w:rsidP="006959B1">
            <w:pPr>
              <w:pStyle w:val="Heading4"/>
              <w:rPr>
                <w:rFonts w:eastAsia="Arial Unicode MS"/>
              </w:rPr>
            </w:pPr>
            <w:bookmarkStart w:id="141" w:name="_Toc397672913"/>
            <w:r>
              <w:t>5.7 Polyflow Loop Requirement</w:t>
            </w:r>
            <w:bookmarkEnd w:id="141"/>
          </w:p>
        </w:tc>
        <w:tc>
          <w:tcPr>
            <w:tcW w:w="8820" w:type="dxa"/>
          </w:tcPr>
          <w:p w14:paraId="51D188F5" w14:textId="77777777" w:rsidR="00AC1949" w:rsidRDefault="00AC1949" w:rsidP="006959B1">
            <w:pPr>
              <w:pStyle w:val="BlockText"/>
            </w:pPr>
            <w:r>
              <w:t xml:space="preserve">Engine-driven temporary equipment not continuously attended while in service shall be equipped with a </w:t>
            </w:r>
            <w:r w:rsidR="006C583F">
              <w:t>Polyflow</w:t>
            </w:r>
            <w:r>
              <w:t xml:space="preserve"> loop or equivalent system that shuts down the equipment in case of a fire.  Activation of this </w:t>
            </w:r>
            <w:r w:rsidR="006C583F">
              <w:t>Polyflow</w:t>
            </w:r>
            <w:r>
              <w:t xml:space="preserve"> loop or equivalent shutdown system shall only shut down the affected temporary equipment and not the entire the platform or facility.</w:t>
            </w:r>
          </w:p>
        </w:tc>
      </w:tr>
    </w:tbl>
    <w:p w14:paraId="51D188F7" w14:textId="77777777" w:rsidR="00AC1949" w:rsidRDefault="00AC1949" w:rsidP="006959B1">
      <w:pPr>
        <w:pStyle w:val="BlockLine"/>
      </w:pPr>
    </w:p>
    <w:tbl>
      <w:tblPr>
        <w:tblW w:w="0" w:type="auto"/>
        <w:tblInd w:w="18" w:type="dxa"/>
        <w:tblLayout w:type="fixed"/>
        <w:tblLook w:val="0000" w:firstRow="0" w:lastRow="0" w:firstColumn="0" w:lastColumn="0" w:noHBand="0" w:noVBand="0"/>
      </w:tblPr>
      <w:tblGrid>
        <w:gridCol w:w="1728"/>
        <w:gridCol w:w="8802"/>
      </w:tblGrid>
      <w:tr w:rsidR="00AC1949" w14:paraId="51D188FC" w14:textId="77777777" w:rsidTr="009A787A">
        <w:trPr>
          <w:cantSplit/>
        </w:trPr>
        <w:tc>
          <w:tcPr>
            <w:tcW w:w="1728" w:type="dxa"/>
          </w:tcPr>
          <w:p w14:paraId="51D188F8" w14:textId="77777777" w:rsidR="00AC1949" w:rsidRDefault="00AC1949" w:rsidP="006959B1">
            <w:pPr>
              <w:pStyle w:val="Heading4"/>
            </w:pPr>
            <w:bookmarkStart w:id="142" w:name="_Toc397672914"/>
            <w:r>
              <w:t xml:space="preserve">5.8 </w:t>
            </w:r>
            <w:r>
              <w:rPr>
                <w:color w:val="000000"/>
              </w:rPr>
              <w:t>Diesel Engine Air Intake Overspeed Shutdowns</w:t>
            </w:r>
            <w:bookmarkEnd w:id="142"/>
            <w:r>
              <w:rPr>
                <w:color w:val="000000"/>
              </w:rPr>
              <w:t xml:space="preserve"> </w:t>
            </w:r>
          </w:p>
        </w:tc>
        <w:tc>
          <w:tcPr>
            <w:tcW w:w="8802" w:type="dxa"/>
          </w:tcPr>
          <w:p w14:paraId="51D188F9" w14:textId="77777777" w:rsidR="00AC1949" w:rsidRDefault="00AC1949" w:rsidP="006959B1">
            <w:pPr>
              <w:pStyle w:val="BlockText"/>
              <w:rPr>
                <w:color w:val="000000"/>
              </w:rPr>
            </w:pPr>
            <w:r>
              <w:rPr>
                <w:color w:val="000000"/>
              </w:rPr>
              <w:t>Continuously attended temporary diesel engines shall be equipped with a remote-operated manual or automatic air intake (overspeed) shutdown device.</w:t>
            </w:r>
          </w:p>
          <w:p w14:paraId="51D188FA" w14:textId="77777777" w:rsidR="00AC1949" w:rsidRDefault="00AC1949" w:rsidP="006959B1">
            <w:pPr>
              <w:pStyle w:val="BlockText"/>
              <w:rPr>
                <w:color w:val="000000"/>
              </w:rPr>
            </w:pPr>
          </w:p>
          <w:p w14:paraId="51D188FB" w14:textId="77777777" w:rsidR="00AC1949" w:rsidRPr="00957373" w:rsidRDefault="00AC1949" w:rsidP="006959B1">
            <w:pPr>
              <w:pStyle w:val="BlockText"/>
              <w:rPr>
                <w:color w:val="000000"/>
              </w:rPr>
            </w:pPr>
            <w:r>
              <w:rPr>
                <w:color w:val="000000"/>
              </w:rPr>
              <w:t>Temporary diesel engines not continuously attended shall be equipped with an automatic air intake (overspeed) shutdown device.</w:t>
            </w:r>
          </w:p>
        </w:tc>
      </w:tr>
    </w:tbl>
    <w:p w14:paraId="51D188FD" w14:textId="77777777" w:rsidR="00AC1949" w:rsidRDefault="00AC1949" w:rsidP="006959B1">
      <w:pPr>
        <w:pStyle w:val="BlockLine"/>
      </w:pPr>
    </w:p>
    <w:tbl>
      <w:tblPr>
        <w:tblW w:w="10548" w:type="dxa"/>
        <w:tblInd w:w="18" w:type="dxa"/>
        <w:tblLayout w:type="fixed"/>
        <w:tblLook w:val="0000" w:firstRow="0" w:lastRow="0" w:firstColumn="0" w:lastColumn="0" w:noHBand="0" w:noVBand="0"/>
      </w:tblPr>
      <w:tblGrid>
        <w:gridCol w:w="1728"/>
        <w:gridCol w:w="8820"/>
      </w:tblGrid>
      <w:tr w:rsidR="00AC1949" w14:paraId="51D18908" w14:textId="77777777" w:rsidTr="009A787A">
        <w:trPr>
          <w:trHeight w:val="351"/>
        </w:trPr>
        <w:tc>
          <w:tcPr>
            <w:tcW w:w="1728" w:type="dxa"/>
          </w:tcPr>
          <w:p w14:paraId="51D188FE" w14:textId="77777777" w:rsidR="00AC1949" w:rsidRDefault="00AC1949" w:rsidP="006959B1">
            <w:pPr>
              <w:pStyle w:val="Heading4"/>
              <w:widowControl w:val="0"/>
            </w:pPr>
            <w:bookmarkStart w:id="143" w:name="_Toc153783858"/>
            <w:bookmarkStart w:id="144" w:name="_Toc397672915"/>
            <w:bookmarkStart w:id="145" w:name="_Toc181604407"/>
            <w:r>
              <w:t>5.9 Diesel Engine Driver Automatic Shutdown Exception</w:t>
            </w:r>
            <w:bookmarkEnd w:id="143"/>
            <w:bookmarkEnd w:id="144"/>
          </w:p>
        </w:tc>
        <w:tc>
          <w:tcPr>
            <w:tcW w:w="8820" w:type="dxa"/>
          </w:tcPr>
          <w:p w14:paraId="51D188FF" w14:textId="77777777" w:rsidR="00AC1949" w:rsidRDefault="00AC1949" w:rsidP="006959B1">
            <w:pPr>
              <w:pStyle w:val="BlockText"/>
              <w:widowControl w:val="0"/>
            </w:pPr>
            <w:r>
              <w:t xml:space="preserve">A diesel engine </w:t>
            </w:r>
            <w:r w:rsidR="004A1FD9">
              <w:t>on</w:t>
            </w:r>
            <w:r>
              <w:t xml:space="preserve"> a temporary crane, forklift truck, or unit involved in critical well servicing activities shall have no automatic shutdown due to a change of platform status. Such units shall be </w:t>
            </w:r>
            <w:r>
              <w:rPr>
                <w:b/>
                <w:bCs/>
              </w:rPr>
              <w:t>continuously attended throughout all operations</w:t>
            </w:r>
            <w:r>
              <w:t xml:space="preserve"> and equipped for manual shutdown by the unit operator. Typical critical well servicing activities include, but are not limited to:</w:t>
            </w:r>
          </w:p>
          <w:p w14:paraId="51D18900" w14:textId="77777777" w:rsidR="00AC1949" w:rsidRDefault="00AC1949" w:rsidP="006959B1">
            <w:pPr>
              <w:pStyle w:val="BulletText1"/>
              <w:widowControl w:val="0"/>
            </w:pPr>
            <w:r>
              <w:t>wireline winches,</w:t>
            </w:r>
          </w:p>
          <w:p w14:paraId="51D18901" w14:textId="77777777" w:rsidR="00AC1949" w:rsidRDefault="00AC1949" w:rsidP="006959B1">
            <w:pPr>
              <w:pStyle w:val="BulletText1"/>
              <w:widowControl w:val="0"/>
            </w:pPr>
            <w:r>
              <w:t>coiled tubing units,</w:t>
            </w:r>
          </w:p>
          <w:p w14:paraId="51D18902" w14:textId="77777777" w:rsidR="00AC1949" w:rsidRDefault="00AC1949" w:rsidP="006959B1">
            <w:pPr>
              <w:pStyle w:val="BulletText1"/>
              <w:widowControl w:val="0"/>
            </w:pPr>
            <w:r>
              <w:t>nitrogen converters, and</w:t>
            </w:r>
          </w:p>
          <w:p w14:paraId="51D18903" w14:textId="77777777" w:rsidR="00AC1949" w:rsidRDefault="00AC1949" w:rsidP="006959B1">
            <w:pPr>
              <w:pStyle w:val="BulletText1"/>
              <w:widowControl w:val="0"/>
            </w:pPr>
            <w:r>
              <w:t>pumping units performing operations such as:</w:t>
            </w:r>
          </w:p>
          <w:p w14:paraId="51D18904" w14:textId="77777777" w:rsidR="00AC1949" w:rsidRDefault="00AC1949" w:rsidP="006959B1">
            <w:pPr>
              <w:pStyle w:val="BulletText2"/>
              <w:widowControl w:val="0"/>
            </w:pPr>
            <w:r>
              <w:t>acid jobs,</w:t>
            </w:r>
          </w:p>
          <w:p w14:paraId="51D18905" w14:textId="77777777" w:rsidR="00AC1949" w:rsidRDefault="00AC1949" w:rsidP="006959B1">
            <w:pPr>
              <w:pStyle w:val="BulletText2"/>
              <w:widowControl w:val="0"/>
            </w:pPr>
            <w:r>
              <w:t>sand fracs,</w:t>
            </w:r>
          </w:p>
          <w:p w14:paraId="51D18906" w14:textId="77777777" w:rsidR="00AC1949" w:rsidRDefault="00AC1949" w:rsidP="006959B1">
            <w:pPr>
              <w:pStyle w:val="BulletText2"/>
              <w:widowControl w:val="0"/>
            </w:pPr>
            <w:r>
              <w:t>sand clean-outs, and</w:t>
            </w:r>
          </w:p>
          <w:p w14:paraId="51D18907" w14:textId="77777777" w:rsidR="00AC1949" w:rsidRDefault="00AC1949" w:rsidP="006959B1">
            <w:pPr>
              <w:pStyle w:val="BulletText2"/>
              <w:widowControl w:val="0"/>
            </w:pPr>
            <w:r>
              <w:t>circulating through coiled tubing.</w:t>
            </w:r>
          </w:p>
        </w:tc>
      </w:tr>
      <w:bookmarkEnd w:id="145"/>
    </w:tbl>
    <w:p w14:paraId="51D18909" w14:textId="77777777" w:rsidR="00AC1949" w:rsidRDefault="00AC1949" w:rsidP="006959B1">
      <w:pPr>
        <w:pStyle w:val="BlockLine"/>
      </w:pPr>
    </w:p>
    <w:p w14:paraId="51D1890A" w14:textId="77777777" w:rsidR="00977760" w:rsidRDefault="00977760" w:rsidP="006959B1">
      <w:pPr>
        <w:pStyle w:val="Heading3"/>
        <w:keepNext/>
      </w:pPr>
      <w:bookmarkStart w:id="146" w:name="_7_MMS_Reporting"/>
      <w:bookmarkStart w:id="147" w:name="_6_MMS_Reporting"/>
      <w:bookmarkStart w:id="148" w:name="_6_Hazardous_(Classified)"/>
      <w:bookmarkStart w:id="149" w:name="_Toc397672916"/>
      <w:bookmarkStart w:id="150" w:name="SEC_6_Hazardous_Classified_Areas"/>
      <w:bookmarkStart w:id="151" w:name="_Toc130299865"/>
      <w:bookmarkStart w:id="152" w:name="_Toc142199951"/>
      <w:bookmarkStart w:id="153" w:name="_Toc153783905"/>
      <w:bookmarkEnd w:id="61"/>
      <w:bookmarkEnd w:id="62"/>
      <w:bookmarkEnd w:id="63"/>
      <w:bookmarkEnd w:id="64"/>
      <w:bookmarkEnd w:id="65"/>
      <w:bookmarkEnd w:id="66"/>
      <w:bookmarkEnd w:id="146"/>
      <w:bookmarkEnd w:id="147"/>
      <w:bookmarkEnd w:id="148"/>
      <w:r>
        <w:lastRenderedPageBreak/>
        <w:t>6 Hazardous (Classified) Areas and Spacing Requirements</w:t>
      </w:r>
      <w:bookmarkEnd w:id="149"/>
    </w:p>
    <w:bookmarkEnd w:id="150"/>
    <w:p w14:paraId="51D1890B" w14:textId="77777777" w:rsidR="00977760" w:rsidRDefault="00977760" w:rsidP="006959B1">
      <w:pPr>
        <w:pStyle w:val="BlockLine"/>
      </w:pPr>
    </w:p>
    <w:tbl>
      <w:tblPr>
        <w:tblW w:w="10530" w:type="dxa"/>
        <w:tblInd w:w="18" w:type="dxa"/>
        <w:tblLayout w:type="fixed"/>
        <w:tblLook w:val="0000" w:firstRow="0" w:lastRow="0" w:firstColumn="0" w:lastColumn="0" w:noHBand="0" w:noVBand="0"/>
      </w:tblPr>
      <w:tblGrid>
        <w:gridCol w:w="1728"/>
        <w:gridCol w:w="8802"/>
      </w:tblGrid>
      <w:tr w:rsidR="00977760" w14:paraId="51D1890E" w14:textId="77777777" w:rsidTr="00C34098">
        <w:trPr>
          <w:cantSplit/>
        </w:trPr>
        <w:tc>
          <w:tcPr>
            <w:tcW w:w="1728" w:type="dxa"/>
          </w:tcPr>
          <w:p w14:paraId="51D1890C" w14:textId="77777777" w:rsidR="00977760" w:rsidRDefault="00977760" w:rsidP="006959B1">
            <w:pPr>
              <w:pStyle w:val="Heading4"/>
            </w:pPr>
            <w:bookmarkStart w:id="154" w:name="_Toc153783806"/>
            <w:bookmarkStart w:id="155" w:name="_Toc181604414"/>
            <w:bookmarkStart w:id="156" w:name="_Toc181678507"/>
            <w:bookmarkStart w:id="157" w:name="_Toc181699206"/>
            <w:bookmarkStart w:id="158" w:name="_Toc397672917"/>
            <w:r>
              <w:t>6.1 Minimum Requirements</w:t>
            </w:r>
            <w:bookmarkEnd w:id="154"/>
            <w:bookmarkEnd w:id="155"/>
            <w:bookmarkEnd w:id="156"/>
            <w:bookmarkEnd w:id="157"/>
            <w:bookmarkEnd w:id="158"/>
          </w:p>
        </w:tc>
        <w:tc>
          <w:tcPr>
            <w:tcW w:w="8802" w:type="dxa"/>
          </w:tcPr>
          <w:p w14:paraId="51D1890D" w14:textId="6D47C289" w:rsidR="00977760" w:rsidRDefault="00977760" w:rsidP="006959B1">
            <w:pPr>
              <w:pStyle w:val="BlockText"/>
            </w:pPr>
            <w:r>
              <w:t xml:space="preserve">All temporary equipment using electrical components shall meet the operating requirements of </w:t>
            </w:r>
            <w:r w:rsidRPr="003C4F2C">
              <w:t>OPS0177A</w:t>
            </w:r>
            <w:r>
              <w:t>.</w:t>
            </w:r>
          </w:p>
        </w:tc>
      </w:tr>
    </w:tbl>
    <w:p w14:paraId="51D18911" w14:textId="77777777" w:rsidR="00E05EEE" w:rsidRPr="00E05EEE" w:rsidRDefault="00E05EEE" w:rsidP="006959B1">
      <w:pPr>
        <w:pStyle w:val="BlockLine"/>
      </w:pPr>
    </w:p>
    <w:tbl>
      <w:tblPr>
        <w:tblW w:w="0" w:type="auto"/>
        <w:tblInd w:w="25" w:type="dxa"/>
        <w:tblLayout w:type="fixed"/>
        <w:tblCellMar>
          <w:left w:w="115" w:type="dxa"/>
          <w:right w:w="0" w:type="dxa"/>
        </w:tblCellMar>
        <w:tblLook w:val="0000" w:firstRow="0" w:lastRow="0" w:firstColumn="0" w:lastColumn="0" w:noHBand="0" w:noVBand="0"/>
      </w:tblPr>
      <w:tblGrid>
        <w:gridCol w:w="1728"/>
        <w:gridCol w:w="8802"/>
      </w:tblGrid>
      <w:tr w:rsidR="00977760" w14:paraId="51D1891A" w14:textId="77777777" w:rsidTr="00C34098">
        <w:tc>
          <w:tcPr>
            <w:tcW w:w="1728" w:type="dxa"/>
          </w:tcPr>
          <w:p w14:paraId="51D18912" w14:textId="77777777" w:rsidR="00977760" w:rsidRDefault="00977760" w:rsidP="006959B1">
            <w:pPr>
              <w:pStyle w:val="Heading4"/>
            </w:pPr>
            <w:bookmarkStart w:id="159" w:name="_Toc181604415"/>
            <w:bookmarkStart w:id="160" w:name="_Toc181678508"/>
            <w:bookmarkStart w:id="161" w:name="_Toc181699207"/>
            <w:bookmarkStart w:id="162" w:name="_Toc397672918"/>
            <w:r>
              <w:t xml:space="preserve">6.2 </w:t>
            </w:r>
            <w:r w:rsidR="001E6CE9">
              <w:t>Area</w:t>
            </w:r>
            <w:r>
              <w:t xml:space="preserve"> </w:t>
            </w:r>
            <w:r>
              <w:rPr>
                <w:rFonts w:cs="Arial"/>
              </w:rPr>
              <w:t>Classification</w:t>
            </w:r>
            <w:bookmarkEnd w:id="159"/>
            <w:bookmarkEnd w:id="160"/>
            <w:bookmarkEnd w:id="161"/>
            <w:bookmarkEnd w:id="162"/>
          </w:p>
        </w:tc>
        <w:tc>
          <w:tcPr>
            <w:tcW w:w="8802" w:type="dxa"/>
          </w:tcPr>
          <w:p w14:paraId="51D18913" w14:textId="77777777" w:rsidR="00977760" w:rsidRDefault="00977760" w:rsidP="006959B1">
            <w:pPr>
              <w:pStyle w:val="BlockText"/>
              <w:rPr>
                <w:rFonts w:eastAsia="MS Mincho"/>
              </w:rPr>
            </w:pPr>
            <w:r>
              <w:rPr>
                <w:rFonts w:eastAsia="MS Mincho"/>
              </w:rPr>
              <w:t xml:space="preserve">All temporary equipment installed outdoors on an offshore location shall be assessed for suitability for installation in hazardous (classified) </w:t>
            </w:r>
            <w:r w:rsidR="00872333">
              <w:rPr>
                <w:rFonts w:eastAsia="MS Mincho"/>
              </w:rPr>
              <w:t>area</w:t>
            </w:r>
            <w:r>
              <w:rPr>
                <w:rFonts w:eastAsia="MS Mincho"/>
              </w:rPr>
              <w:t>s and shall be designated</w:t>
            </w:r>
            <w:r w:rsidR="00072509">
              <w:rPr>
                <w:rFonts w:eastAsia="MS Mincho"/>
              </w:rPr>
              <w:t xml:space="preserve"> </w:t>
            </w:r>
            <w:r w:rsidR="009C4E91">
              <w:rPr>
                <w:rFonts w:eastAsia="MS Mincho"/>
              </w:rPr>
              <w:t>“</w:t>
            </w:r>
            <w:r w:rsidR="00072509">
              <w:rPr>
                <w:rFonts w:eastAsia="MS Mincho"/>
              </w:rPr>
              <w:t>unclassified</w:t>
            </w:r>
            <w:r w:rsidR="009C4E91">
              <w:rPr>
                <w:rFonts w:eastAsia="MS Mincho"/>
              </w:rPr>
              <w:t>”</w:t>
            </w:r>
            <w:r w:rsidR="00072509">
              <w:rPr>
                <w:rFonts w:eastAsia="MS Mincho"/>
              </w:rPr>
              <w:t xml:space="preserve"> or</w:t>
            </w:r>
            <w:r w:rsidR="00C34098">
              <w:rPr>
                <w:rFonts w:eastAsia="MS Mincho"/>
              </w:rPr>
              <w:t xml:space="preserve"> one of the following</w:t>
            </w:r>
            <w:r>
              <w:rPr>
                <w:rFonts w:eastAsia="MS Mincho"/>
              </w:rPr>
              <w:t>:</w:t>
            </w:r>
          </w:p>
          <w:p w14:paraId="51D18914" w14:textId="77777777" w:rsidR="00977760" w:rsidRDefault="00977760" w:rsidP="006959B1">
            <w:pPr>
              <w:pStyle w:val="BulletText1"/>
            </w:pPr>
            <w:r>
              <w:rPr>
                <w:rFonts w:eastAsia="MS Mincho"/>
              </w:rPr>
              <w:t>API Class 1, Division 1, Group D; Temperature Rating T2 (300</w:t>
            </w:r>
            <w:r w:rsidR="00D71716">
              <w:rPr>
                <w:rFonts w:eastAsia="MS Mincho"/>
              </w:rPr>
              <w:sym w:font="Symbol" w:char="F0B0"/>
            </w:r>
            <w:r>
              <w:rPr>
                <w:rFonts w:eastAsia="MS Mincho"/>
              </w:rPr>
              <w:t>C, 572</w:t>
            </w:r>
            <w:r w:rsidR="00D71716">
              <w:rPr>
                <w:rFonts w:eastAsia="MS Mincho"/>
              </w:rPr>
              <w:sym w:font="Symbol" w:char="F0B0"/>
            </w:r>
            <w:r w:rsidR="00C34098">
              <w:rPr>
                <w:rFonts w:eastAsia="MS Mincho"/>
              </w:rPr>
              <w:t>F maximum)</w:t>
            </w:r>
            <w:r w:rsidR="00072509">
              <w:rPr>
                <w:rFonts w:eastAsia="MS Mincho"/>
              </w:rPr>
              <w:t xml:space="preserve"> or</w:t>
            </w:r>
          </w:p>
          <w:p w14:paraId="51D18915" w14:textId="77777777" w:rsidR="00977760" w:rsidRPr="00072509" w:rsidRDefault="00977760" w:rsidP="006959B1">
            <w:pPr>
              <w:pStyle w:val="BulletText1"/>
              <w:rPr>
                <w:rFonts w:eastAsia="MS Mincho"/>
              </w:rPr>
            </w:pPr>
            <w:r>
              <w:rPr>
                <w:rFonts w:eastAsia="MS Mincho"/>
              </w:rPr>
              <w:t>API Class 1, Division 2, Group D; Temperature Rating T2 (300</w:t>
            </w:r>
            <w:r w:rsidR="00D71716">
              <w:rPr>
                <w:rFonts w:eastAsia="MS Mincho"/>
              </w:rPr>
              <w:sym w:font="Symbol" w:char="F0B0"/>
            </w:r>
            <w:r>
              <w:rPr>
                <w:rFonts w:eastAsia="MS Mincho"/>
              </w:rPr>
              <w:t>C, 572</w:t>
            </w:r>
            <w:r w:rsidR="00D71716">
              <w:rPr>
                <w:rFonts w:eastAsia="MS Mincho"/>
              </w:rPr>
              <w:sym w:font="Symbol" w:char="F0B0"/>
            </w:r>
            <w:r>
              <w:rPr>
                <w:rFonts w:eastAsia="MS Mincho"/>
              </w:rPr>
              <w:t>F maximum)</w:t>
            </w:r>
            <w:r w:rsidR="00072509">
              <w:rPr>
                <w:rFonts w:eastAsia="MS Mincho"/>
              </w:rPr>
              <w:t>.</w:t>
            </w:r>
          </w:p>
          <w:p w14:paraId="51D18916" w14:textId="77777777" w:rsidR="008C2924" w:rsidRDefault="008C2924" w:rsidP="006959B1">
            <w:pPr>
              <w:pStyle w:val="BlockText"/>
              <w:rPr>
                <w:rFonts w:eastAsia="MS Mincho"/>
              </w:rPr>
            </w:pPr>
          </w:p>
          <w:p w14:paraId="51D18917" w14:textId="77777777" w:rsidR="00977760" w:rsidRDefault="00977760" w:rsidP="006959B1">
            <w:pPr>
              <w:pStyle w:val="BlockText"/>
              <w:rPr>
                <w:rFonts w:eastAsia="MS Mincho"/>
              </w:rPr>
            </w:pPr>
            <w:r w:rsidRPr="00072509">
              <w:rPr>
                <w:rFonts w:eastAsia="MS Mincho"/>
              </w:rPr>
              <w:t>In areas where heavy vapors may be present, t</w:t>
            </w:r>
            <w:r>
              <w:rPr>
                <w:rFonts w:eastAsia="MS Mincho"/>
              </w:rPr>
              <w:t>e</w:t>
            </w:r>
            <w:r w:rsidRPr="00072509">
              <w:rPr>
                <w:rFonts w:eastAsia="MS Mincho"/>
              </w:rPr>
              <w:t>mperat</w:t>
            </w:r>
            <w:r>
              <w:rPr>
                <w:rFonts w:eastAsia="MS Mincho"/>
              </w:rPr>
              <w:t>u</w:t>
            </w:r>
            <w:r w:rsidRPr="00072509">
              <w:rPr>
                <w:rFonts w:eastAsia="MS Mincho"/>
              </w:rPr>
              <w:t>re ratings shall be low</w:t>
            </w:r>
            <w:r>
              <w:rPr>
                <w:rFonts w:eastAsia="MS Mincho"/>
              </w:rPr>
              <w:t xml:space="preserve">ered according to National Fire Protection Association (NFPA) 70 National Electric Code Handbook </w:t>
            </w:r>
            <w:r w:rsidR="00072509">
              <w:rPr>
                <w:rFonts w:eastAsia="MS Mincho"/>
              </w:rPr>
              <w:t>2014</w:t>
            </w:r>
            <w:r>
              <w:rPr>
                <w:rFonts w:eastAsia="MS Mincho"/>
              </w:rPr>
              <w:t>.</w:t>
            </w:r>
          </w:p>
          <w:p w14:paraId="51D18918" w14:textId="77777777" w:rsidR="00977760" w:rsidRDefault="00977760" w:rsidP="006959B1">
            <w:pPr>
              <w:pStyle w:val="BlockText"/>
              <w:rPr>
                <w:rFonts w:eastAsia="MS Mincho"/>
              </w:rPr>
            </w:pPr>
          </w:p>
          <w:p w14:paraId="51D18919" w14:textId="3C32177E" w:rsidR="00977760" w:rsidRDefault="008C2924" w:rsidP="006959B1">
            <w:pPr>
              <w:pStyle w:val="BlockText"/>
            </w:pPr>
            <w:r>
              <w:rPr>
                <w:rFonts w:eastAsia="MS Mincho"/>
              </w:rPr>
              <w:t xml:space="preserve">Refer to </w:t>
            </w:r>
            <w:r w:rsidR="00977760" w:rsidRPr="003C4F2C">
              <w:rPr>
                <w:rFonts w:eastAsia="MS Mincho"/>
              </w:rPr>
              <w:t xml:space="preserve">OPS0177A </w:t>
            </w:r>
            <w:r w:rsidR="00977760">
              <w:rPr>
                <w:rFonts w:eastAsia="MS Mincho"/>
              </w:rPr>
              <w:t xml:space="preserve">for examples of </w:t>
            </w:r>
            <w:r w:rsidR="001E6CE9">
              <w:rPr>
                <w:rFonts w:eastAsia="MS Mincho"/>
              </w:rPr>
              <w:t>area</w:t>
            </w:r>
            <w:r w:rsidR="00977760">
              <w:rPr>
                <w:rFonts w:eastAsia="MS Mincho"/>
              </w:rPr>
              <w:t>s on production platforms where the temporary electrical equipment shall be approved for API Class 1, Division 1 or Class 1, Division 2.</w:t>
            </w:r>
          </w:p>
        </w:tc>
      </w:tr>
    </w:tbl>
    <w:p w14:paraId="51D1891B" w14:textId="77777777" w:rsidR="00977760" w:rsidRDefault="00977760" w:rsidP="006959B1">
      <w:pPr>
        <w:pStyle w:val="BlockLine"/>
      </w:pPr>
    </w:p>
    <w:tbl>
      <w:tblPr>
        <w:tblW w:w="10523" w:type="dxa"/>
        <w:tblInd w:w="25" w:type="dxa"/>
        <w:tblLayout w:type="fixed"/>
        <w:tblLook w:val="0000" w:firstRow="0" w:lastRow="0" w:firstColumn="0" w:lastColumn="0" w:noHBand="0" w:noVBand="0"/>
      </w:tblPr>
      <w:tblGrid>
        <w:gridCol w:w="1703"/>
        <w:gridCol w:w="8820"/>
      </w:tblGrid>
      <w:tr w:rsidR="00AC1949" w14:paraId="51D18927" w14:textId="77777777" w:rsidTr="009A787A">
        <w:trPr>
          <w:cantSplit/>
        </w:trPr>
        <w:tc>
          <w:tcPr>
            <w:tcW w:w="1703" w:type="dxa"/>
            <w:tcMar>
              <w:left w:w="115" w:type="dxa"/>
              <w:right w:w="0" w:type="dxa"/>
            </w:tcMar>
          </w:tcPr>
          <w:p w14:paraId="51D1891C" w14:textId="77777777" w:rsidR="00AC1949" w:rsidRDefault="00AC1949" w:rsidP="006959B1">
            <w:pPr>
              <w:pStyle w:val="Heading4"/>
            </w:pPr>
            <w:bookmarkStart w:id="163" w:name="_Toc153783824"/>
            <w:bookmarkStart w:id="164" w:name="_Ref382914462"/>
            <w:bookmarkStart w:id="165" w:name="_Toc397672919"/>
            <w:r>
              <w:t xml:space="preserve">6.3 Spacing </w:t>
            </w:r>
            <w:r>
              <w:rPr>
                <w:rFonts w:cs="Arial"/>
              </w:rPr>
              <w:t xml:space="preserve">Requirements </w:t>
            </w:r>
            <w:r>
              <w:t>for Temporary Equipment</w:t>
            </w:r>
            <w:bookmarkEnd w:id="163"/>
            <w:bookmarkEnd w:id="164"/>
            <w:bookmarkEnd w:id="165"/>
          </w:p>
        </w:tc>
        <w:tc>
          <w:tcPr>
            <w:tcW w:w="8820" w:type="dxa"/>
          </w:tcPr>
          <w:p w14:paraId="51D1891D" w14:textId="77777777" w:rsidR="00AC1949" w:rsidRDefault="00AC1949" w:rsidP="006959B1">
            <w:pPr>
              <w:pStyle w:val="BlockText"/>
            </w:pPr>
            <w:r>
              <w:t xml:space="preserve">Temporary equipment not rated for </w:t>
            </w:r>
            <w:r>
              <w:rPr>
                <w:rFonts w:eastAsia="MS Mincho"/>
              </w:rPr>
              <w:t xml:space="preserve">API </w:t>
            </w:r>
            <w:r>
              <w:t xml:space="preserve">Class 1, Division 2, Group D, shall </w:t>
            </w:r>
            <w:r>
              <w:rPr>
                <w:rFonts w:eastAsia="MS Mincho"/>
              </w:rPr>
              <w:t>not be located inside an API Class 1, Division 1 or 2 area.</w:t>
            </w:r>
          </w:p>
          <w:p w14:paraId="51D1891E" w14:textId="77777777" w:rsidR="00AC1949" w:rsidRDefault="00AC1949" w:rsidP="006959B1">
            <w:pPr>
              <w:pStyle w:val="BlockText"/>
            </w:pPr>
          </w:p>
          <w:p w14:paraId="51D1891F" w14:textId="77777777" w:rsidR="00AC1949" w:rsidRDefault="00AC1949" w:rsidP="006959B1">
            <w:pPr>
              <w:pStyle w:val="BlockText"/>
            </w:pPr>
            <w:r>
              <w:t>It shall be located:</w:t>
            </w:r>
          </w:p>
          <w:p w14:paraId="51D18920" w14:textId="7C8AF77C" w:rsidR="00AC1949" w:rsidRDefault="00AC1949" w:rsidP="006959B1">
            <w:pPr>
              <w:pStyle w:val="BulletText1"/>
              <w:tabs>
                <w:tab w:val="num" w:pos="0"/>
              </w:tabs>
              <w:ind w:left="169" w:hanging="180"/>
            </w:pPr>
            <w:r>
              <w:t>40</w:t>
            </w:r>
            <w:r w:rsidRPr="00E25EF3">
              <w:t>'</w:t>
            </w:r>
            <w:r>
              <w:t xml:space="preserve"> beyond an API Class 1</w:t>
            </w:r>
            <w:r w:rsidR="008C2924">
              <w:t>,</w:t>
            </w:r>
            <w:r>
              <w:t xml:space="preserve"> Division 2 area and 50ʹ beyond all potential leak sources as defined in </w:t>
            </w:r>
            <w:r w:rsidR="00D873DE">
              <w:fldChar w:fldCharType="begin"/>
            </w:r>
            <w:r w:rsidR="00D873DE">
              <w:instrText xml:space="preserve"> REF _Ref382915800 \h  \* MERGEFORMAT </w:instrText>
            </w:r>
            <w:r w:rsidR="00D873DE">
              <w:fldChar w:fldCharType="separate"/>
            </w:r>
            <w:r w:rsidR="003C4F2C">
              <w:rPr>
                <w:color w:val="0000FF"/>
              </w:rPr>
              <w:t>6.6 Classifica</w:t>
            </w:r>
            <w:r w:rsidR="00D873DE" w:rsidRPr="00D873DE">
              <w:rPr>
                <w:color w:val="0000FF"/>
              </w:rPr>
              <w:t>tion of Potential Leak Sources</w:t>
            </w:r>
            <w:r w:rsidR="00D873DE">
              <w:fldChar w:fldCharType="end"/>
            </w:r>
            <w:r w:rsidR="008C2924">
              <w:t>,</w:t>
            </w:r>
            <w:r>
              <w:t xml:space="preserve"> or</w:t>
            </w:r>
          </w:p>
          <w:p w14:paraId="51D18921" w14:textId="77777777" w:rsidR="00AC1949" w:rsidRPr="00943E4D" w:rsidRDefault="00AC1949" w:rsidP="006959B1">
            <w:pPr>
              <w:pStyle w:val="BulletText1"/>
              <w:tabs>
                <w:tab w:val="num" w:pos="0"/>
              </w:tabs>
              <w:ind w:left="169" w:hanging="169"/>
              <w:rPr>
                <w:rFonts w:eastAsia="MS Mincho"/>
              </w:rPr>
            </w:pPr>
            <w:r w:rsidRPr="00943E4D">
              <w:rPr>
                <w:rFonts w:eastAsia="MS Mincho"/>
              </w:rPr>
              <w:t xml:space="preserve">inside an air-conditioned (sealed and vapor-tight) building, without a gas source, where </w:t>
            </w:r>
            <w:r>
              <w:rPr>
                <w:rFonts w:eastAsia="MS Mincho"/>
              </w:rPr>
              <w:t xml:space="preserve">at least </w:t>
            </w:r>
            <w:r w:rsidRPr="00943E4D">
              <w:rPr>
                <w:rFonts w:eastAsia="MS Mincho"/>
              </w:rPr>
              <w:t>one of the following conditions shall exis</w:t>
            </w:r>
            <w:r>
              <w:rPr>
                <w:rFonts w:eastAsia="MS Mincho"/>
              </w:rPr>
              <w:t>t:</w:t>
            </w:r>
          </w:p>
          <w:p w14:paraId="51D18922" w14:textId="77777777" w:rsidR="00AC1949" w:rsidRDefault="00AC1949" w:rsidP="006959B1">
            <w:pPr>
              <w:pStyle w:val="BulletText2"/>
              <w:rPr>
                <w:rFonts w:eastAsia="MS Mincho"/>
              </w:rPr>
            </w:pPr>
            <w:r>
              <w:rPr>
                <w:rFonts w:eastAsia="MS Mincho"/>
              </w:rPr>
              <w:t>the doorways and vent openings are at least 10</w:t>
            </w:r>
            <w:r w:rsidRPr="00E25EF3">
              <w:rPr>
                <w:rFonts w:eastAsia="MS Mincho"/>
              </w:rPr>
              <w:t>'</w:t>
            </w:r>
            <w:r>
              <w:rPr>
                <w:rFonts w:eastAsia="MS Mincho"/>
              </w:rPr>
              <w:t xml:space="preserve"> from potential leak sources,</w:t>
            </w:r>
          </w:p>
          <w:p w14:paraId="51D18923" w14:textId="77777777" w:rsidR="00AC1949" w:rsidRDefault="00AC1949" w:rsidP="006959B1">
            <w:pPr>
              <w:pStyle w:val="BulletText2"/>
              <w:rPr>
                <w:rFonts w:eastAsia="MS Mincho"/>
              </w:rPr>
            </w:pPr>
            <w:r>
              <w:rPr>
                <w:rFonts w:eastAsia="MS Mincho"/>
              </w:rPr>
              <w:t xml:space="preserve">the building is positively pressurized according to </w:t>
            </w:r>
            <w:r w:rsidRPr="005A25EC">
              <w:rPr>
                <w:rFonts w:eastAsia="MS Mincho"/>
              </w:rPr>
              <w:t>NFPA 496,</w:t>
            </w:r>
            <w:r>
              <w:rPr>
                <w:rFonts w:eastAsia="MS Mincho"/>
              </w:rPr>
              <w:t xml:space="preserve"> or</w:t>
            </w:r>
          </w:p>
          <w:p w14:paraId="51D18924" w14:textId="77777777" w:rsidR="00AC1949" w:rsidRDefault="00AC1949" w:rsidP="006959B1">
            <w:pPr>
              <w:pStyle w:val="BulletText2"/>
              <w:rPr>
                <w:rFonts w:eastAsia="MS Mincho"/>
              </w:rPr>
            </w:pPr>
            <w:r>
              <w:rPr>
                <w:rFonts w:eastAsia="MS Mincho"/>
              </w:rPr>
              <w:t xml:space="preserve">the building interior is protected by combustible gas detection as detailed in </w:t>
            </w:r>
            <w:r w:rsidRPr="005A25EC">
              <w:rPr>
                <w:rFonts w:eastAsia="MS Mincho"/>
              </w:rPr>
              <w:t>API RP 500</w:t>
            </w:r>
            <w:r>
              <w:rPr>
                <w:rFonts w:eastAsia="MS Mincho"/>
              </w:rPr>
              <w:t xml:space="preserve"> Section 6.5.</w:t>
            </w:r>
          </w:p>
          <w:p w14:paraId="51D18925" w14:textId="77777777" w:rsidR="00AC1949" w:rsidRDefault="00AC1949" w:rsidP="006959B1">
            <w:pPr>
              <w:pStyle w:val="BulletText2"/>
              <w:numPr>
                <w:ilvl w:val="0"/>
                <w:numId w:val="0"/>
              </w:numPr>
              <w:ind w:left="374" w:hanging="187"/>
              <w:rPr>
                <w:rFonts w:eastAsia="MS Mincho"/>
              </w:rPr>
            </w:pPr>
          </w:p>
          <w:p w14:paraId="51D18926" w14:textId="77777777" w:rsidR="00AC1949" w:rsidRPr="00957373" w:rsidRDefault="00AC1949" w:rsidP="006959B1">
            <w:pPr>
              <w:pStyle w:val="NoteText"/>
              <w:rPr>
                <w:rFonts w:eastAsia="MS Mincho"/>
              </w:rPr>
            </w:pPr>
            <w:r>
              <w:t>NOTE:</w:t>
            </w:r>
            <w:r>
              <w:tab/>
              <w:t>An exception to the 40ʹ and 50</w:t>
            </w:r>
            <w:r w:rsidRPr="00E25EF3">
              <w:t>'</w:t>
            </w:r>
            <w:r>
              <w:t xml:space="preserve"> spacing requirement applies when impervious, vapor-tight barriers that will contain or deflect a flammable gas cloud and prevent it from reaching the electrical ignition sources on temporary equipment are present. These barriers include blast walls, solid decks, and roofs.</w:t>
            </w:r>
          </w:p>
        </w:tc>
      </w:tr>
    </w:tbl>
    <w:p w14:paraId="51D1892B" w14:textId="77777777" w:rsidR="00977760" w:rsidRPr="006959B1" w:rsidRDefault="00977760" w:rsidP="006959B1">
      <w:pPr>
        <w:pStyle w:val="BlockLine"/>
      </w:pPr>
    </w:p>
    <w:tbl>
      <w:tblPr>
        <w:tblW w:w="10530" w:type="dxa"/>
        <w:tblInd w:w="18" w:type="dxa"/>
        <w:tblLayout w:type="fixed"/>
        <w:tblLook w:val="0000" w:firstRow="0" w:lastRow="0" w:firstColumn="0" w:lastColumn="0" w:noHBand="0" w:noVBand="0"/>
      </w:tblPr>
      <w:tblGrid>
        <w:gridCol w:w="1728"/>
        <w:gridCol w:w="8802"/>
      </w:tblGrid>
      <w:tr w:rsidR="00977760" w14:paraId="51D18941" w14:textId="77777777" w:rsidTr="00A91E54">
        <w:tc>
          <w:tcPr>
            <w:tcW w:w="1728" w:type="dxa"/>
          </w:tcPr>
          <w:p w14:paraId="51D1892C" w14:textId="77777777" w:rsidR="00977760" w:rsidRDefault="00977760" w:rsidP="006959B1">
            <w:pPr>
              <w:pStyle w:val="Heading4"/>
            </w:pPr>
            <w:bookmarkStart w:id="166" w:name="_5.9_Continuously_Manned"/>
            <w:bookmarkStart w:id="167" w:name="_6.4_Continuously_Manned"/>
            <w:bookmarkStart w:id="168" w:name="_6.4_Continuously_Attended"/>
            <w:bookmarkStart w:id="169" w:name="_Toc181604408"/>
            <w:bookmarkStart w:id="170" w:name="_Toc397672920"/>
            <w:bookmarkEnd w:id="166"/>
            <w:bookmarkEnd w:id="167"/>
            <w:bookmarkEnd w:id="168"/>
            <w:r>
              <w:t xml:space="preserve">6.4 </w:t>
            </w:r>
            <w:bookmarkEnd w:id="169"/>
            <w:r>
              <w:t xml:space="preserve">Continuously </w:t>
            </w:r>
            <w:r w:rsidR="008A4E28">
              <w:t>Attended</w:t>
            </w:r>
            <w:r>
              <w:t xml:space="preserve"> Equipment Requirements</w:t>
            </w:r>
            <w:bookmarkEnd w:id="170"/>
          </w:p>
        </w:tc>
        <w:tc>
          <w:tcPr>
            <w:tcW w:w="8802" w:type="dxa"/>
          </w:tcPr>
          <w:p w14:paraId="51D1892D" w14:textId="77777777" w:rsidR="00977760" w:rsidRPr="00F47099" w:rsidRDefault="00977760" w:rsidP="006959B1">
            <w:pPr>
              <w:pStyle w:val="BlockText"/>
              <w:rPr>
                <w:b/>
              </w:rPr>
            </w:pPr>
            <w:r w:rsidRPr="00F47099">
              <w:rPr>
                <w:rFonts w:eastAsia="MS Mincho"/>
                <w:b/>
              </w:rPr>
              <w:t>Attendant Requirements</w:t>
            </w:r>
            <w:r w:rsidR="00F47099">
              <w:rPr>
                <w:rFonts w:eastAsia="MS Mincho"/>
                <w:b/>
              </w:rPr>
              <w:t>:</w:t>
            </w:r>
          </w:p>
          <w:p w14:paraId="51D1892E" w14:textId="77777777" w:rsidR="00977760" w:rsidRDefault="00962489" w:rsidP="006959B1">
            <w:pPr>
              <w:pStyle w:val="BlockText"/>
            </w:pPr>
            <w:r>
              <w:t>“</w:t>
            </w:r>
            <w:r w:rsidR="00977760">
              <w:t xml:space="preserve">Continuously </w:t>
            </w:r>
            <w:r w:rsidR="00255DC1">
              <w:t>Attended</w:t>
            </w:r>
            <w:r>
              <w:t>”</w:t>
            </w:r>
            <w:r w:rsidR="00977760">
              <w:t xml:space="preserve"> shall mean under continuous observation by a person(s) </w:t>
            </w:r>
            <w:r w:rsidR="001337D2">
              <w:t xml:space="preserve">who </w:t>
            </w:r>
            <w:r w:rsidR="00977760">
              <w:t>is:</w:t>
            </w:r>
          </w:p>
          <w:p w14:paraId="51D1892F" w14:textId="77777777" w:rsidR="00977760" w:rsidRDefault="00977760" w:rsidP="006959B1">
            <w:pPr>
              <w:pStyle w:val="BulletText1"/>
            </w:pPr>
            <w:r>
              <w:t>located in the immediate area (10</w:t>
            </w:r>
            <w:r w:rsidR="00E25EF3" w:rsidRPr="00E25EF3">
              <w:t>'</w:t>
            </w:r>
            <w:r>
              <w:t xml:space="preserve"> to 15</w:t>
            </w:r>
            <w:r w:rsidR="00E25EF3" w:rsidRPr="00E25EF3">
              <w:t>'</w:t>
            </w:r>
            <w:r>
              <w:t xml:space="preserve">) of the equipment, during all times of </w:t>
            </w:r>
            <w:r>
              <w:lastRenderedPageBreak/>
              <w:t>operation,</w:t>
            </w:r>
          </w:p>
          <w:p w14:paraId="51D18930" w14:textId="687C94A0" w:rsidR="00F66080" w:rsidRDefault="003C4F2C" w:rsidP="006959B1">
            <w:pPr>
              <w:pStyle w:val="NoteText"/>
              <w:spacing w:before="80" w:after="80"/>
            </w:pPr>
            <w:r>
              <w:t>NOTE</w:t>
            </w:r>
            <w:r w:rsidR="00F66080">
              <w:t>:</w:t>
            </w:r>
            <w:r w:rsidR="00F66080">
              <w:tab/>
              <w:t xml:space="preserve">Well </w:t>
            </w:r>
            <w:r w:rsidR="008C2924">
              <w:t>s</w:t>
            </w:r>
            <w:r w:rsidR="00F66080">
              <w:t xml:space="preserve">ervicing and </w:t>
            </w:r>
            <w:r w:rsidR="008C2924">
              <w:t>d</w:t>
            </w:r>
            <w:r w:rsidR="00F66080">
              <w:t>rilling operations that are exempt from the SSDS tie in</w:t>
            </w:r>
            <w:r w:rsidR="00BC1B23">
              <w:t xml:space="preserve"> and fire detection</w:t>
            </w:r>
            <w:r w:rsidR="00F66080">
              <w:t xml:space="preserve"> requirement</w:t>
            </w:r>
            <w:r w:rsidR="00BC1B23">
              <w:t>s</w:t>
            </w:r>
            <w:r w:rsidR="00F66080">
              <w:t xml:space="preserve"> are </w:t>
            </w:r>
            <w:r w:rsidR="00BC1B23">
              <w:t>required</w:t>
            </w:r>
            <w:r w:rsidR="00F66080">
              <w:t xml:space="preserve"> to have an operator making rounds to cover the associated equipment within 15 minute intervals.  This does not relieve the requirements of a Hot Work Type 2 permit where the attendant is posted at the equipment that is not Class 1</w:t>
            </w:r>
            <w:r w:rsidR="008C2924">
              <w:t>,</w:t>
            </w:r>
            <w:r w:rsidR="00F66080">
              <w:t xml:space="preserve"> </w:t>
            </w:r>
            <w:r w:rsidR="008C2924">
              <w:t>Division</w:t>
            </w:r>
            <w:r w:rsidR="00F66080">
              <w:t xml:space="preserve"> 2 compliant.</w:t>
            </w:r>
          </w:p>
          <w:p w14:paraId="51D18931" w14:textId="77777777" w:rsidR="00977760" w:rsidRDefault="00977760" w:rsidP="006959B1">
            <w:pPr>
              <w:pStyle w:val="BulletText1"/>
            </w:pPr>
            <w:r>
              <w:t xml:space="preserve">attending the equipment while it is in operation and during the cool-down period for </w:t>
            </w:r>
            <w:r w:rsidR="00F95F47">
              <w:t>at least</w:t>
            </w:r>
            <w:r>
              <w:t xml:space="preserve"> 10 minutes (some equipment may require a longer cool-down period),</w:t>
            </w:r>
          </w:p>
          <w:p w14:paraId="51D18932" w14:textId="77777777" w:rsidR="00977760" w:rsidRDefault="00977760" w:rsidP="006959B1">
            <w:pPr>
              <w:pStyle w:val="BulletText1"/>
            </w:pPr>
            <w:r>
              <w:t>capable of and responsible for detecting gas releases both with and without mechanical gas detection equipment</w:t>
            </w:r>
            <w:r w:rsidR="001337D2">
              <w:t xml:space="preserve"> as follows</w:t>
            </w:r>
            <w:r>
              <w:t>:</w:t>
            </w:r>
          </w:p>
          <w:p w14:paraId="51D18933" w14:textId="77777777" w:rsidR="00977760" w:rsidRDefault="00977760" w:rsidP="006959B1">
            <w:pPr>
              <w:pStyle w:val="BulletText2"/>
            </w:pPr>
            <w:r>
              <w:t>For manual detection, use sight, sound, and smell detection methods.</w:t>
            </w:r>
          </w:p>
          <w:p w14:paraId="51D18934" w14:textId="5E6E997C" w:rsidR="00977760" w:rsidRDefault="00977760" w:rsidP="006959B1">
            <w:pPr>
              <w:pStyle w:val="BulletText2"/>
            </w:pPr>
            <w:r>
              <w:t>For mechanical gas detection, p</w:t>
            </w:r>
            <w:r>
              <w:rPr>
                <w:rFonts w:eastAsia="MS Mincho"/>
              </w:rPr>
              <w:t xml:space="preserve">ortable gas detectors (with audible and visual warnings adequate for the environment and rated for the gas type to be detected) shall be used in the immediate vicinity of the equipment to continuously monitor gas levels.  These detectors shall be calibrated and bump tested </w:t>
            </w:r>
            <w:r w:rsidR="005E1F2A">
              <w:rPr>
                <w:rFonts w:eastAsia="MS Mincho"/>
              </w:rPr>
              <w:t>before</w:t>
            </w:r>
            <w:r>
              <w:rPr>
                <w:rFonts w:eastAsia="MS Mincho"/>
              </w:rPr>
              <w:t xml:space="preserve"> each use</w:t>
            </w:r>
            <w:r w:rsidR="00367F20">
              <w:rPr>
                <w:rFonts w:eastAsia="MS Mincho"/>
              </w:rPr>
              <w:t xml:space="preserve">, </w:t>
            </w:r>
            <w:r>
              <w:rPr>
                <w:rFonts w:eastAsia="MS Mincho"/>
              </w:rPr>
              <w:t xml:space="preserve">see </w:t>
            </w:r>
            <w:r w:rsidRPr="003C4F2C">
              <w:rPr>
                <w:rFonts w:eastAsia="MS Mincho"/>
              </w:rPr>
              <w:t>HSE0008-PR05</w:t>
            </w:r>
            <w:r w:rsidR="00142BA7" w:rsidRPr="003C4F2C">
              <w:t xml:space="preserve"> Confined Space Entry</w:t>
            </w:r>
            <w:r>
              <w:rPr>
                <w:rFonts w:eastAsia="MS Mincho"/>
              </w:rPr>
              <w:t>.</w:t>
            </w:r>
          </w:p>
          <w:p w14:paraId="51D18935" w14:textId="77777777" w:rsidR="00977760" w:rsidRDefault="00565809" w:rsidP="006959B1">
            <w:pPr>
              <w:pStyle w:val="BulletText1"/>
            </w:pPr>
            <w:r>
              <w:t>able to</w:t>
            </w:r>
            <w:r w:rsidR="00977760">
              <w:t xml:space="preserve"> immediately</w:t>
            </w:r>
            <w:r w:rsidR="00977760">
              <w:rPr>
                <w:color w:val="FF0000"/>
              </w:rPr>
              <w:t xml:space="preserve"> </w:t>
            </w:r>
            <w:r w:rsidR="00977760">
              <w:t>recognize equipment conditions that</w:t>
            </w:r>
            <w:r>
              <w:t>,</w:t>
            </w:r>
            <w:r w:rsidR="00977760">
              <w:t xml:space="preserve"> if left undetected</w:t>
            </w:r>
            <w:r>
              <w:t>,</w:t>
            </w:r>
            <w:r w:rsidR="00977760">
              <w:t xml:space="preserve"> could result in the equipment becoming an ignition source or catch fire,</w:t>
            </w:r>
          </w:p>
          <w:p w14:paraId="51D18936" w14:textId="77777777" w:rsidR="00977760" w:rsidRDefault="00977760" w:rsidP="006959B1">
            <w:pPr>
              <w:pStyle w:val="BulletText1"/>
            </w:pPr>
            <w:r>
              <w:t>trained in the use of firefighting equipment</w:t>
            </w:r>
            <w:r w:rsidR="00565809">
              <w:t>,</w:t>
            </w:r>
          </w:p>
          <w:p w14:paraId="51D18937" w14:textId="77777777" w:rsidR="00977760" w:rsidRDefault="00977760" w:rsidP="006959B1">
            <w:pPr>
              <w:pStyle w:val="BulletText1"/>
            </w:pPr>
            <w:r>
              <w:t xml:space="preserve">in possession of a written procedure for shutdown of the equipment </w:t>
            </w:r>
            <w:r>
              <w:rPr>
                <w:rFonts w:eastAsia="MS Mincho"/>
              </w:rPr>
              <w:t>approved by the PIC and discussed in the pre-job safety meeting</w:t>
            </w:r>
          </w:p>
          <w:p w14:paraId="51D18938" w14:textId="77777777" w:rsidR="00977760" w:rsidRDefault="00977760" w:rsidP="006959B1">
            <w:pPr>
              <w:pStyle w:val="BulletText1"/>
            </w:pPr>
            <w:r>
              <w:rPr>
                <w:rFonts w:eastAsia="MS Mincho"/>
              </w:rPr>
              <w:t>capable of and responsible for immediately executing shutdown of the temporary equipment when/if:</w:t>
            </w:r>
          </w:p>
          <w:p w14:paraId="51D18939" w14:textId="77777777" w:rsidR="00977760" w:rsidRDefault="00977760" w:rsidP="006959B1">
            <w:pPr>
              <w:pStyle w:val="BulletText2"/>
            </w:pPr>
            <w:r>
              <w:rPr>
                <w:rFonts w:eastAsia="MS Mincho"/>
              </w:rPr>
              <w:t>a portable gas detector</w:t>
            </w:r>
            <w:r w:rsidR="0018735E">
              <w:rPr>
                <w:rFonts w:eastAsia="MS Mincho"/>
              </w:rPr>
              <w:t xml:space="preserve"> monitoring</w:t>
            </w:r>
            <w:r>
              <w:rPr>
                <w:rFonts w:eastAsia="MS Mincho"/>
              </w:rPr>
              <w:t xml:space="preserve"> the area detects a </w:t>
            </w:r>
            <w:r w:rsidR="00D71716">
              <w:rPr>
                <w:rFonts w:eastAsia="MS Mincho"/>
              </w:rPr>
              <w:t xml:space="preserve">Lower Explosive Limit </w:t>
            </w:r>
            <w:r>
              <w:rPr>
                <w:rFonts w:eastAsia="MS Mincho"/>
              </w:rPr>
              <w:t>(</w:t>
            </w:r>
            <w:r w:rsidR="00D71716">
              <w:rPr>
                <w:rFonts w:eastAsia="MS Mincho"/>
              </w:rPr>
              <w:t>LEL</w:t>
            </w:r>
            <w:r>
              <w:rPr>
                <w:rFonts w:eastAsia="MS Mincho"/>
              </w:rPr>
              <w:t>) reading in excess of 5,</w:t>
            </w:r>
          </w:p>
          <w:p w14:paraId="51D1893A" w14:textId="77777777" w:rsidR="00977760" w:rsidRDefault="00977760" w:rsidP="006959B1">
            <w:pPr>
              <w:pStyle w:val="BulletText2"/>
            </w:pPr>
            <w:r>
              <w:rPr>
                <w:rFonts w:eastAsia="MS Mincho"/>
              </w:rPr>
              <w:t>a facility ESD occurs,</w:t>
            </w:r>
          </w:p>
          <w:p w14:paraId="51D1893B" w14:textId="77777777" w:rsidR="00977760" w:rsidRDefault="00977760" w:rsidP="006959B1">
            <w:pPr>
              <w:pStyle w:val="BulletText2"/>
            </w:pPr>
            <w:r>
              <w:rPr>
                <w:rFonts w:eastAsia="MS Mincho"/>
              </w:rPr>
              <w:t>there is a 20% LEL alarm from an exterior gas detector or gas detector inside of any building within 40</w:t>
            </w:r>
            <w:r w:rsidR="00E25EF3" w:rsidRPr="00E25EF3">
              <w:rPr>
                <w:rFonts w:eastAsia="MS Mincho"/>
              </w:rPr>
              <w:t>'</w:t>
            </w:r>
            <w:r>
              <w:rPr>
                <w:rFonts w:eastAsia="MS Mincho"/>
              </w:rPr>
              <w:t xml:space="preserve"> of the equipment location, or</w:t>
            </w:r>
          </w:p>
          <w:p w14:paraId="51D1893C" w14:textId="77777777" w:rsidR="00977760" w:rsidRPr="00A96E87" w:rsidRDefault="00977760" w:rsidP="006959B1">
            <w:pPr>
              <w:pStyle w:val="BulletText2"/>
            </w:pPr>
            <w:r>
              <w:rPr>
                <w:rFonts w:eastAsia="MS Mincho"/>
              </w:rPr>
              <w:t>the equipment experiences excessive heat or fire</w:t>
            </w:r>
            <w:r w:rsidR="00C16076">
              <w:rPr>
                <w:rFonts w:eastAsia="MS Mincho"/>
              </w:rPr>
              <w:t>, and</w:t>
            </w:r>
          </w:p>
          <w:p w14:paraId="51D1893D" w14:textId="346C46AF" w:rsidR="00977760" w:rsidRDefault="0097567A" w:rsidP="006959B1">
            <w:pPr>
              <w:pStyle w:val="BulletText1"/>
            </w:pPr>
            <w:r>
              <w:t>knowledgeable about</w:t>
            </w:r>
            <w:r w:rsidRPr="00A96E87">
              <w:t xml:space="preserve"> </w:t>
            </w:r>
            <w:r w:rsidR="008A4E28">
              <w:t>respond</w:t>
            </w:r>
            <w:r>
              <w:t>ing</w:t>
            </w:r>
            <w:r w:rsidR="008A4E28">
              <w:t xml:space="preserve"> to location SSDS events and e</w:t>
            </w:r>
            <w:r w:rsidR="00A96E87" w:rsidRPr="00A96E87">
              <w:t xml:space="preserve">xpectations </w:t>
            </w:r>
            <w:r w:rsidR="00367F20">
              <w:t>in</w:t>
            </w:r>
            <w:r w:rsidR="0018735E">
              <w:t xml:space="preserve"> </w:t>
            </w:r>
            <w:r w:rsidRPr="003C4F2C">
              <w:t>HSE0029A-PR05-TO.07 Expectations for Responding to a Produced Hydrocarbon Release or Leak</w:t>
            </w:r>
            <w:r w:rsidR="00367F20">
              <w:t>.</w:t>
            </w:r>
          </w:p>
          <w:p w14:paraId="51D1893E" w14:textId="77777777" w:rsidR="008A4E28" w:rsidRDefault="008A4E28" w:rsidP="006959B1">
            <w:pPr>
              <w:pStyle w:val="BulletText2"/>
              <w:numPr>
                <w:ilvl w:val="0"/>
                <w:numId w:val="0"/>
              </w:numPr>
              <w:ind w:left="374" w:hanging="187"/>
            </w:pPr>
          </w:p>
          <w:p w14:paraId="51D1893F" w14:textId="77777777" w:rsidR="00977760" w:rsidRDefault="00977760" w:rsidP="006959B1">
            <w:pPr>
              <w:pStyle w:val="BlockText"/>
              <w:rPr>
                <w:rFonts w:eastAsia="MS Mincho"/>
              </w:rPr>
            </w:pPr>
            <w:r>
              <w:rPr>
                <w:rFonts w:eastAsia="MS Mincho"/>
                <w:b/>
                <w:bCs/>
              </w:rPr>
              <w:t>Additional Requirements:</w:t>
            </w:r>
          </w:p>
          <w:p w14:paraId="51D18940" w14:textId="604648F4" w:rsidR="00977760" w:rsidRPr="00957373" w:rsidRDefault="00977760" w:rsidP="006959B1">
            <w:pPr>
              <w:pStyle w:val="BulletText1"/>
              <w:rPr>
                <w:rFonts w:eastAsia="MS Mincho"/>
              </w:rPr>
            </w:pPr>
            <w:r w:rsidRPr="00957373">
              <w:rPr>
                <w:rFonts w:eastAsia="MS Mincho"/>
              </w:rPr>
              <w:t>A Hot Work Category 2 Permit (</w:t>
            </w:r>
            <w:r w:rsidR="0097567A" w:rsidRPr="003C4F2C">
              <w:t>HSE0008-PR03-TO.0</w:t>
            </w:r>
            <w:r w:rsidR="0084168A" w:rsidRPr="003C4F2C">
              <w:t>4</w:t>
            </w:r>
            <w:r w:rsidRPr="00957373">
              <w:rPr>
                <w:rFonts w:eastAsia="MS Mincho"/>
              </w:rPr>
              <w:t xml:space="preserve">) shall be issued and approved by the </w:t>
            </w:r>
            <w:r w:rsidR="00517BAB">
              <w:rPr>
                <w:rFonts w:eastAsia="MS Mincho"/>
              </w:rPr>
              <w:t>PIC</w:t>
            </w:r>
            <w:r w:rsidRPr="00957373">
              <w:rPr>
                <w:rFonts w:eastAsia="MS Mincho"/>
              </w:rPr>
              <w:t xml:space="preserve"> when equipment </w:t>
            </w:r>
            <w:r w:rsidR="0097567A" w:rsidRPr="00957373">
              <w:rPr>
                <w:rFonts w:eastAsia="MS Mincho"/>
              </w:rPr>
              <w:t xml:space="preserve">operated on the facility </w:t>
            </w:r>
            <w:r w:rsidRPr="00957373">
              <w:rPr>
                <w:rFonts w:eastAsia="MS Mincho"/>
              </w:rPr>
              <w:t>is not suitable for operation in hazardous</w:t>
            </w:r>
            <w:r w:rsidR="00582B21">
              <w:rPr>
                <w:rFonts w:eastAsia="MS Mincho"/>
              </w:rPr>
              <w:t xml:space="preserve"> (classified)</w:t>
            </w:r>
            <w:r w:rsidRPr="00957373">
              <w:rPr>
                <w:rFonts w:eastAsia="MS Mincho"/>
              </w:rPr>
              <w:t xml:space="preserve"> areas</w:t>
            </w:r>
            <w:r w:rsidR="00957373" w:rsidRPr="00957373">
              <w:rPr>
                <w:rFonts w:eastAsia="MS Mincho"/>
              </w:rPr>
              <w:t>.</w:t>
            </w:r>
          </w:p>
        </w:tc>
      </w:tr>
    </w:tbl>
    <w:p w14:paraId="51D18944" w14:textId="77777777" w:rsidR="00977760" w:rsidRDefault="00977760" w:rsidP="006959B1">
      <w:pPr>
        <w:pStyle w:val="BlockLine"/>
      </w:pPr>
    </w:p>
    <w:tbl>
      <w:tblPr>
        <w:tblW w:w="10530" w:type="dxa"/>
        <w:tblInd w:w="25" w:type="dxa"/>
        <w:tblLayout w:type="fixed"/>
        <w:tblCellMar>
          <w:left w:w="115" w:type="dxa"/>
          <w:right w:w="0" w:type="dxa"/>
        </w:tblCellMar>
        <w:tblLook w:val="0000" w:firstRow="0" w:lastRow="0" w:firstColumn="0" w:lastColumn="0" w:noHBand="0" w:noVBand="0"/>
      </w:tblPr>
      <w:tblGrid>
        <w:gridCol w:w="1728"/>
        <w:gridCol w:w="8802"/>
      </w:tblGrid>
      <w:tr w:rsidR="00977760" w14:paraId="51D1894A" w14:textId="77777777" w:rsidTr="00A91E54">
        <w:tc>
          <w:tcPr>
            <w:tcW w:w="1728" w:type="dxa"/>
          </w:tcPr>
          <w:p w14:paraId="51D18945" w14:textId="77777777" w:rsidR="00977760" w:rsidRDefault="00977760" w:rsidP="006959B1">
            <w:pPr>
              <w:pStyle w:val="Heading4"/>
            </w:pPr>
            <w:bookmarkStart w:id="171" w:name="_4.10_Continuously_Manning"/>
            <w:bookmarkStart w:id="172" w:name="_Toc181604409"/>
            <w:bookmarkStart w:id="173" w:name="_Toc397672921"/>
            <w:bookmarkEnd w:id="171"/>
            <w:r>
              <w:t xml:space="preserve">6.5 </w:t>
            </w:r>
            <w:bookmarkEnd w:id="172"/>
            <w:r>
              <w:t>Continu</w:t>
            </w:r>
            <w:r w:rsidR="001452E4">
              <w:softHyphen/>
            </w:r>
            <w:r>
              <w:t xml:space="preserve">ously </w:t>
            </w:r>
            <w:r w:rsidR="00255DC1">
              <w:t xml:space="preserve">Attended </w:t>
            </w:r>
            <w:r>
              <w:t>Multiple Pieces of Equipment</w:t>
            </w:r>
            <w:bookmarkEnd w:id="173"/>
          </w:p>
        </w:tc>
        <w:tc>
          <w:tcPr>
            <w:tcW w:w="8802" w:type="dxa"/>
          </w:tcPr>
          <w:p w14:paraId="51D18946" w14:textId="77777777" w:rsidR="00977760" w:rsidRDefault="00977760" w:rsidP="006959B1">
            <w:pPr>
              <w:pStyle w:val="BulletText1"/>
              <w:numPr>
                <w:ilvl w:val="0"/>
                <w:numId w:val="0"/>
              </w:numPr>
            </w:pPr>
            <w:r>
              <w:t>In cases involving installation of multiple pieces of equipment in close proximity, one person is allowed to continuously monitor all equipment if:</w:t>
            </w:r>
          </w:p>
          <w:p w14:paraId="51D18947" w14:textId="77777777" w:rsidR="00977760" w:rsidRDefault="001452E4" w:rsidP="006959B1">
            <w:pPr>
              <w:pStyle w:val="BulletText1"/>
              <w:ind w:left="184" w:hanging="184"/>
            </w:pPr>
            <w:r>
              <w:t>t</w:t>
            </w:r>
            <w:r w:rsidR="00977760">
              <w:t>he attendant meet</w:t>
            </w:r>
            <w:r>
              <w:t>s</w:t>
            </w:r>
            <w:r w:rsidR="0018735E">
              <w:t xml:space="preserve"> all</w:t>
            </w:r>
            <w:r w:rsidR="00977760">
              <w:t xml:space="preserve"> requirements of </w:t>
            </w:r>
            <w:hyperlink w:anchor="_5.9_Continuously_Manned" w:history="1">
              <w:r w:rsidR="00977760" w:rsidRPr="0082505B">
                <w:rPr>
                  <w:rStyle w:val="Hyperlink"/>
                </w:rPr>
                <w:t xml:space="preserve">6.4 </w:t>
              </w:r>
              <w:r w:rsidR="00367F20" w:rsidRPr="0082505B">
                <w:rPr>
                  <w:rStyle w:val="Hyperlink"/>
                </w:rPr>
                <w:t>Continuously Attended Equipment Requirements</w:t>
              </w:r>
            </w:hyperlink>
            <w:r w:rsidR="00367F20">
              <w:t xml:space="preserve"> </w:t>
            </w:r>
            <w:r w:rsidR="00977760">
              <w:t>for each piece of temporary equipment</w:t>
            </w:r>
            <w:r>
              <w:t>,</w:t>
            </w:r>
          </w:p>
          <w:p w14:paraId="51D18948" w14:textId="77777777" w:rsidR="00977760" w:rsidRDefault="001452E4" w:rsidP="006959B1">
            <w:pPr>
              <w:pStyle w:val="BulletText1"/>
              <w:ind w:left="184" w:hanging="184"/>
            </w:pPr>
            <w:r>
              <w:t>r</w:t>
            </w:r>
            <w:r w:rsidR="00977760">
              <w:t xml:space="preserve">emote-controlled shutdowns for each piece of equipment </w:t>
            </w:r>
            <w:r w:rsidR="005E1F2A">
              <w:t xml:space="preserve">can </w:t>
            </w:r>
            <w:r w:rsidR="00977760">
              <w:t>be located together along an escape route</w:t>
            </w:r>
            <w:r w:rsidR="0018735E">
              <w:t>, allowing</w:t>
            </w:r>
            <w:r w:rsidR="005E1F2A">
              <w:t xml:space="preserve"> quick shutdown</w:t>
            </w:r>
            <w:r w:rsidR="00977760">
              <w:t xml:space="preserve"> during a platform SSDS event,</w:t>
            </w:r>
            <w:r>
              <w:t xml:space="preserve"> and</w:t>
            </w:r>
          </w:p>
          <w:p w14:paraId="51D18949" w14:textId="77777777" w:rsidR="00977760" w:rsidRDefault="001452E4" w:rsidP="006959B1">
            <w:pPr>
              <w:pStyle w:val="BulletText1"/>
              <w:ind w:left="184" w:hanging="184"/>
            </w:pPr>
            <w:r>
              <w:lastRenderedPageBreak/>
              <w:t>m</w:t>
            </w:r>
            <w:r w:rsidR="00977760">
              <w:t xml:space="preserve">anual shutdown requirements for multiple pieces of temporary equipment </w:t>
            </w:r>
            <w:r w:rsidR="00255DC1">
              <w:t>attended</w:t>
            </w:r>
            <w:r w:rsidR="00977760">
              <w:t xml:space="preserve"> by one person </w:t>
            </w:r>
            <w:r>
              <w:t>are</w:t>
            </w:r>
            <w:r w:rsidR="00977760">
              <w:t xml:space="preserve"> included in local operating procedures, work permit, and JSA.</w:t>
            </w:r>
          </w:p>
        </w:tc>
      </w:tr>
    </w:tbl>
    <w:p w14:paraId="51D1894B" w14:textId="77777777" w:rsidR="00977760" w:rsidRDefault="00977760" w:rsidP="006959B1">
      <w:pPr>
        <w:pStyle w:val="BlockLine"/>
      </w:pPr>
    </w:p>
    <w:tbl>
      <w:tblPr>
        <w:tblW w:w="10548" w:type="dxa"/>
        <w:tblInd w:w="25" w:type="dxa"/>
        <w:tblLayout w:type="fixed"/>
        <w:tblCellMar>
          <w:left w:w="115" w:type="dxa"/>
          <w:right w:w="0" w:type="dxa"/>
        </w:tblCellMar>
        <w:tblLook w:val="0000" w:firstRow="0" w:lastRow="0" w:firstColumn="0" w:lastColumn="0" w:noHBand="0" w:noVBand="0"/>
      </w:tblPr>
      <w:tblGrid>
        <w:gridCol w:w="1728"/>
        <w:gridCol w:w="8820"/>
      </w:tblGrid>
      <w:tr w:rsidR="00977760" w14:paraId="51D1894E" w14:textId="77777777" w:rsidTr="00CD0FF4">
        <w:trPr>
          <w:cantSplit/>
        </w:trPr>
        <w:tc>
          <w:tcPr>
            <w:tcW w:w="1728" w:type="dxa"/>
          </w:tcPr>
          <w:p w14:paraId="51D1894C" w14:textId="77777777" w:rsidR="00977760" w:rsidRPr="000B0DF4" w:rsidRDefault="00977760" w:rsidP="006959B1">
            <w:pPr>
              <w:pStyle w:val="Heading4"/>
            </w:pPr>
            <w:bookmarkStart w:id="174" w:name="_6_Electrical_Requirements"/>
            <w:bookmarkStart w:id="175" w:name="_6.6_Classifica-tion_of"/>
            <w:bookmarkStart w:id="176" w:name="_Ref382914431"/>
            <w:bookmarkStart w:id="177" w:name="_Ref382914496"/>
            <w:bookmarkStart w:id="178" w:name="_Ref382914962"/>
            <w:bookmarkStart w:id="179" w:name="_Ref382915092"/>
            <w:bookmarkStart w:id="180" w:name="_Ref382915547"/>
            <w:bookmarkStart w:id="181" w:name="_Ref382915800"/>
            <w:bookmarkStart w:id="182" w:name="_Ref382915873"/>
            <w:bookmarkStart w:id="183" w:name="_Toc397672922"/>
            <w:bookmarkEnd w:id="174"/>
            <w:bookmarkEnd w:id="175"/>
            <w:r w:rsidRPr="000B0DF4">
              <w:t xml:space="preserve">6.6 </w:t>
            </w:r>
            <w:r w:rsidR="002A62DD">
              <w:t>Classifica-tion of Potential</w:t>
            </w:r>
            <w:r w:rsidRPr="000B0DF4">
              <w:t xml:space="preserve"> Leak Sources</w:t>
            </w:r>
            <w:bookmarkEnd w:id="176"/>
            <w:bookmarkEnd w:id="177"/>
            <w:bookmarkEnd w:id="178"/>
            <w:bookmarkEnd w:id="179"/>
            <w:bookmarkEnd w:id="180"/>
            <w:bookmarkEnd w:id="181"/>
            <w:bookmarkEnd w:id="182"/>
            <w:bookmarkEnd w:id="183"/>
          </w:p>
        </w:tc>
        <w:tc>
          <w:tcPr>
            <w:tcW w:w="8820" w:type="dxa"/>
          </w:tcPr>
          <w:p w14:paraId="51D1894D" w14:textId="77777777" w:rsidR="00977760" w:rsidRPr="000B0DF4" w:rsidRDefault="00C45E87" w:rsidP="006959B1">
            <w:pPr>
              <w:pStyle w:val="BulletText1"/>
              <w:numPr>
                <w:ilvl w:val="0"/>
                <w:numId w:val="0"/>
              </w:numPr>
            </w:pPr>
            <w:r>
              <w:t>Areas</w:t>
            </w:r>
            <w:r w:rsidR="00977760" w:rsidRPr="000B0DF4">
              <w:t xml:space="preserve"> surround</w:t>
            </w:r>
            <w:r w:rsidR="001452E4">
              <w:t>ing</w:t>
            </w:r>
            <w:r w:rsidR="00977760" w:rsidRPr="000B0DF4">
              <w:t xml:space="preserve"> </w:t>
            </w:r>
            <w:r w:rsidR="0021446A">
              <w:t>po</w:t>
            </w:r>
            <w:r w:rsidR="002A62DD">
              <w:t>tential</w:t>
            </w:r>
            <w:r w:rsidR="0021446A">
              <w:t xml:space="preserve"> leak s</w:t>
            </w:r>
            <w:r>
              <w:t>ources (</w:t>
            </w:r>
            <w:r w:rsidR="00F94147">
              <w:t xml:space="preserve">e.g. </w:t>
            </w:r>
            <w:r w:rsidRPr="000B0DF4">
              <w:t>valves, flanges, threads, taps, gauges, and small bore appurtenances</w:t>
            </w:r>
            <w:r>
              <w:t xml:space="preserve">) in </w:t>
            </w:r>
            <w:r w:rsidR="00977760" w:rsidRPr="000B0DF4">
              <w:t>piping and tubing systems contain</w:t>
            </w:r>
            <w:r w:rsidR="001452E4">
              <w:t>ing</w:t>
            </w:r>
            <w:r w:rsidR="00977760" w:rsidRPr="000B0DF4">
              <w:t xml:space="preserve"> flammable fluids (</w:t>
            </w:r>
            <w:r w:rsidR="00F94147">
              <w:t xml:space="preserve">e.g. </w:t>
            </w:r>
            <w:r w:rsidR="00977760" w:rsidRPr="000B0DF4">
              <w:t xml:space="preserve">gases, vapors, liquids) and </w:t>
            </w:r>
            <w:r>
              <w:t xml:space="preserve">located </w:t>
            </w:r>
            <w:r w:rsidR="00977760" w:rsidRPr="000B0DF4">
              <w:t>in non-enclosed</w:t>
            </w:r>
            <w:r w:rsidR="001452E4">
              <w:t>,</w:t>
            </w:r>
            <w:r w:rsidR="00977760" w:rsidRPr="000B0DF4">
              <w:t xml:space="preserve"> adequately ventilated areas shall be considered a</w:t>
            </w:r>
            <w:r w:rsidR="00E767CF" w:rsidRPr="000B0DF4">
              <w:t>t</w:t>
            </w:r>
            <w:r w:rsidR="00977760" w:rsidRPr="000B0DF4">
              <w:t xml:space="preserve"> </w:t>
            </w:r>
            <w:r w:rsidR="00962489" w:rsidRPr="000B0DF4">
              <w:t xml:space="preserve">a </w:t>
            </w:r>
            <w:r w:rsidR="00977760" w:rsidRPr="000B0DF4">
              <w:t xml:space="preserve">minimum as </w:t>
            </w:r>
            <w:r w:rsidR="00977760" w:rsidRPr="000B0DF4">
              <w:rPr>
                <w:rFonts w:eastAsia="MS Mincho"/>
              </w:rPr>
              <w:t>API</w:t>
            </w:r>
            <w:r w:rsidR="0097567A">
              <w:t xml:space="preserve"> Class 1, Division 2 area</w:t>
            </w:r>
            <w:r w:rsidR="009466E4">
              <w:t>s</w:t>
            </w:r>
            <w:r w:rsidR="0097567A">
              <w:t>.</w:t>
            </w:r>
          </w:p>
        </w:tc>
      </w:tr>
    </w:tbl>
    <w:p w14:paraId="51D1894F" w14:textId="77777777" w:rsidR="00977760" w:rsidRDefault="00977760" w:rsidP="006959B1">
      <w:pPr>
        <w:pStyle w:val="BlockLine"/>
      </w:pPr>
    </w:p>
    <w:tbl>
      <w:tblPr>
        <w:tblW w:w="0" w:type="auto"/>
        <w:tblInd w:w="18" w:type="dxa"/>
        <w:tblLayout w:type="fixed"/>
        <w:tblCellMar>
          <w:left w:w="115" w:type="dxa"/>
          <w:right w:w="0" w:type="dxa"/>
        </w:tblCellMar>
        <w:tblLook w:val="0000" w:firstRow="0" w:lastRow="0" w:firstColumn="0" w:lastColumn="0" w:noHBand="0" w:noVBand="0"/>
      </w:tblPr>
      <w:tblGrid>
        <w:gridCol w:w="1728"/>
        <w:gridCol w:w="8820"/>
      </w:tblGrid>
      <w:tr w:rsidR="00AC1949" w14:paraId="51D1895B" w14:textId="77777777" w:rsidTr="00CD0FF4">
        <w:trPr>
          <w:cantSplit/>
          <w:trHeight w:val="2907"/>
        </w:trPr>
        <w:tc>
          <w:tcPr>
            <w:tcW w:w="1728" w:type="dxa"/>
          </w:tcPr>
          <w:p w14:paraId="51D18950" w14:textId="77777777" w:rsidR="00AC1949" w:rsidRDefault="00CD0FF4" w:rsidP="006959B1">
            <w:pPr>
              <w:pStyle w:val="Heading4"/>
            </w:pPr>
            <w:bookmarkStart w:id="184" w:name="_6.7_Drilling,_Completion,"/>
            <w:bookmarkStart w:id="185" w:name="_Toc153783827"/>
            <w:bookmarkStart w:id="186" w:name="_Toc397672923"/>
            <w:bookmarkEnd w:id="184"/>
            <w:r>
              <w:t>6.7</w:t>
            </w:r>
            <w:r w:rsidR="00AC1949">
              <w:t xml:space="preserve"> Drilling, Completion, and Well Servicing Operations</w:t>
            </w:r>
            <w:bookmarkEnd w:id="185"/>
            <w:bookmarkEnd w:id="186"/>
          </w:p>
        </w:tc>
        <w:tc>
          <w:tcPr>
            <w:tcW w:w="8820" w:type="dxa"/>
          </w:tcPr>
          <w:p w14:paraId="51D18951" w14:textId="77777777" w:rsidR="00AC1949" w:rsidRDefault="00AC1949" w:rsidP="006959B1">
            <w:pPr>
              <w:pStyle w:val="BlockText"/>
            </w:pPr>
            <w:r>
              <w:t>For the special case of drilling, completion, and well servicing operations, a minimum 50</w:t>
            </w:r>
            <w:r w:rsidRPr="00E25EF3">
              <w:rPr>
                <w:rFonts w:cs="Arial"/>
              </w:rPr>
              <w:t>'</w:t>
            </w:r>
            <w:r>
              <w:t xml:space="preserve"> separation shall be maintained between temporary equipment not suitable for hazardous (classified) areas and from the following equipment </w:t>
            </w:r>
            <w:r>
              <w:rPr>
                <w:b/>
                <w:bCs/>
              </w:rPr>
              <w:t>only</w:t>
            </w:r>
            <w:r>
              <w:t>:</w:t>
            </w:r>
          </w:p>
          <w:p w14:paraId="51D18952" w14:textId="77777777" w:rsidR="00AC1949" w:rsidRDefault="001E5932" w:rsidP="006959B1">
            <w:pPr>
              <w:pStyle w:val="BulletText1"/>
            </w:pPr>
            <w:r>
              <w:t xml:space="preserve">rotary </w:t>
            </w:r>
            <w:r w:rsidR="00AC1949">
              <w:t>tables,</w:t>
            </w:r>
          </w:p>
          <w:p w14:paraId="51D18953" w14:textId="77777777" w:rsidR="00AC1949" w:rsidRDefault="00AC1949" w:rsidP="006959B1">
            <w:pPr>
              <w:pStyle w:val="BulletText1"/>
            </w:pPr>
            <w:r>
              <w:t>blowout preventer (BOP) areas,</w:t>
            </w:r>
          </w:p>
          <w:p w14:paraId="51D18954" w14:textId="77777777" w:rsidR="00AC1949" w:rsidRDefault="00AC1949" w:rsidP="006959B1">
            <w:pPr>
              <w:pStyle w:val="BulletText1"/>
              <w:rPr>
                <w:lang w:val="de-DE"/>
              </w:rPr>
            </w:pPr>
            <w:r>
              <w:rPr>
                <w:lang w:val="de-DE"/>
              </w:rPr>
              <w:t>gas busters (degassers),</w:t>
            </w:r>
          </w:p>
          <w:p w14:paraId="51D18955" w14:textId="77777777" w:rsidR="00AC1949" w:rsidRDefault="00AC1949" w:rsidP="006959B1">
            <w:pPr>
              <w:pStyle w:val="BulletText1"/>
            </w:pPr>
            <w:r>
              <w:t>choke manifolds, or</w:t>
            </w:r>
          </w:p>
          <w:p w14:paraId="51D18956" w14:textId="77777777" w:rsidR="00AC1949" w:rsidRDefault="00AC1949" w:rsidP="006959B1">
            <w:pPr>
              <w:pStyle w:val="BulletText1"/>
            </w:pPr>
            <w:r>
              <w:t>diverter systems.</w:t>
            </w:r>
          </w:p>
          <w:p w14:paraId="51D18957" w14:textId="77777777" w:rsidR="00AC1949" w:rsidRDefault="00AC1949" w:rsidP="006959B1">
            <w:pPr>
              <w:pStyle w:val="BlockText"/>
            </w:pPr>
          </w:p>
          <w:p w14:paraId="51D18958" w14:textId="77777777" w:rsidR="00AC1949" w:rsidRDefault="00AC1949" w:rsidP="006959B1">
            <w:pPr>
              <w:pStyle w:val="BlockText"/>
            </w:pPr>
            <w:r>
              <w:t>The maximum gas release pressure in these systems can reach 3500 psig.</w:t>
            </w:r>
          </w:p>
          <w:p w14:paraId="51D18959" w14:textId="123071B8" w:rsidR="00AC1949" w:rsidRPr="00F93111" w:rsidRDefault="00AC1949" w:rsidP="006959B1">
            <w:pPr>
              <w:pStyle w:val="BulletText1"/>
              <w:numPr>
                <w:ilvl w:val="0"/>
                <w:numId w:val="0"/>
              </w:numPr>
              <w:tabs>
                <w:tab w:val="left" w:pos="1314"/>
              </w:tabs>
              <w:spacing w:before="120" w:after="120"/>
              <w:ind w:left="1314" w:hanging="1314"/>
              <w:rPr>
                <w:rFonts w:eastAsia="MS Mincho"/>
                <w:b/>
              </w:rPr>
            </w:pPr>
            <w:r w:rsidRPr="00F93111">
              <w:rPr>
                <w:rFonts w:eastAsia="MS Mincho"/>
                <w:b/>
              </w:rPr>
              <w:t>Exception:</w:t>
            </w:r>
            <w:r w:rsidR="00C5585D">
              <w:rPr>
                <w:rFonts w:eastAsia="MS Mincho"/>
                <w:b/>
              </w:rPr>
              <w:tab/>
            </w:r>
            <w:r w:rsidRPr="00F93111">
              <w:rPr>
                <w:rFonts w:eastAsia="MS Mincho"/>
                <w:b/>
              </w:rPr>
              <w:t xml:space="preserve">When equipment approved for use in hazardous (classified) areas is not available and unapproved equipment is used within 40' from an API Class 1, Division 2 </w:t>
            </w:r>
            <w:r>
              <w:rPr>
                <w:rFonts w:eastAsia="MS Mincho"/>
                <w:b/>
              </w:rPr>
              <w:t>area and within 50ʹ</w:t>
            </w:r>
            <w:r w:rsidRPr="00F93111">
              <w:rPr>
                <w:rFonts w:eastAsia="MS Mincho"/>
                <w:b/>
              </w:rPr>
              <w:t xml:space="preserve"> of a potential leak source as defined in </w:t>
            </w:r>
            <w:r w:rsidR="00D873DE">
              <w:fldChar w:fldCharType="begin"/>
            </w:r>
            <w:r w:rsidR="00D873DE">
              <w:instrText xml:space="preserve"> REF _Ref382915873 \h  \* MERGEFORMAT </w:instrText>
            </w:r>
            <w:r w:rsidR="00D873DE">
              <w:fldChar w:fldCharType="separate"/>
            </w:r>
            <w:r w:rsidR="003C4F2C">
              <w:rPr>
                <w:b/>
                <w:color w:val="0000FF"/>
              </w:rPr>
              <w:t>6.6 Classifica</w:t>
            </w:r>
            <w:r w:rsidR="00D873DE" w:rsidRPr="00D873DE">
              <w:rPr>
                <w:b/>
                <w:color w:val="0000FF"/>
              </w:rPr>
              <w:t>tion of Potential Leak Sources</w:t>
            </w:r>
            <w:r w:rsidR="00D873DE">
              <w:fldChar w:fldCharType="end"/>
            </w:r>
            <w:r w:rsidRPr="00F93111">
              <w:rPr>
                <w:b/>
              </w:rPr>
              <w:t xml:space="preserve"> </w:t>
            </w:r>
            <w:r w:rsidRPr="00F93111">
              <w:rPr>
                <w:rFonts w:eastAsia="MS Mincho"/>
                <w:b/>
              </w:rPr>
              <w:t>it shall meet the minimum requirements as defined in the equipment checklists.</w:t>
            </w:r>
          </w:p>
          <w:p w14:paraId="51D1895A" w14:textId="77777777" w:rsidR="00AC1949" w:rsidRPr="00957373" w:rsidRDefault="00AC1949" w:rsidP="006959B1">
            <w:pPr>
              <w:pStyle w:val="BulletText1"/>
              <w:numPr>
                <w:ilvl w:val="0"/>
                <w:numId w:val="0"/>
              </w:numPr>
              <w:rPr>
                <w:rFonts w:eastAsia="MS Mincho"/>
              </w:rPr>
            </w:pPr>
            <w:r w:rsidRPr="00C37197">
              <w:rPr>
                <w:rFonts w:eastAsia="MS Mincho"/>
              </w:rPr>
              <w:t xml:space="preserve">All equipment used inside hazardous (classified) </w:t>
            </w:r>
            <w:r>
              <w:rPr>
                <w:rFonts w:eastAsia="MS Mincho"/>
              </w:rPr>
              <w:t>area</w:t>
            </w:r>
            <w:r w:rsidRPr="00C37197">
              <w:rPr>
                <w:rFonts w:eastAsia="MS Mincho"/>
              </w:rPr>
              <w:t xml:space="preserve">s must be approved for use in such </w:t>
            </w:r>
            <w:r>
              <w:rPr>
                <w:rFonts w:eastAsia="MS Mincho"/>
              </w:rPr>
              <w:t>area</w:t>
            </w:r>
            <w:r w:rsidRPr="00C37197">
              <w:rPr>
                <w:rFonts w:eastAsia="MS Mincho"/>
              </w:rPr>
              <w:t>s.</w:t>
            </w:r>
          </w:p>
        </w:tc>
      </w:tr>
    </w:tbl>
    <w:p w14:paraId="51D1895E" w14:textId="77777777" w:rsidR="00977760" w:rsidRPr="00CD0FF4" w:rsidRDefault="00977760" w:rsidP="006959B1">
      <w:pPr>
        <w:pStyle w:val="BlockLine"/>
        <w:rPr>
          <w:sz w:val="22"/>
          <w:szCs w:val="22"/>
        </w:rPr>
      </w:pPr>
    </w:p>
    <w:tbl>
      <w:tblPr>
        <w:tblW w:w="10548" w:type="dxa"/>
        <w:tblInd w:w="25" w:type="dxa"/>
        <w:tblLayout w:type="fixed"/>
        <w:tblCellMar>
          <w:left w:w="115" w:type="dxa"/>
          <w:right w:w="0" w:type="dxa"/>
        </w:tblCellMar>
        <w:tblLook w:val="0000" w:firstRow="0" w:lastRow="0" w:firstColumn="0" w:lastColumn="0" w:noHBand="0" w:noVBand="0"/>
      </w:tblPr>
      <w:tblGrid>
        <w:gridCol w:w="1728"/>
        <w:gridCol w:w="8820"/>
      </w:tblGrid>
      <w:tr w:rsidR="00977760" w14:paraId="51D18967" w14:textId="77777777" w:rsidTr="00A91E54">
        <w:tc>
          <w:tcPr>
            <w:tcW w:w="1728" w:type="dxa"/>
          </w:tcPr>
          <w:p w14:paraId="51D1895F" w14:textId="77777777" w:rsidR="00977760" w:rsidRDefault="00CD0FF4" w:rsidP="006959B1">
            <w:pPr>
              <w:pStyle w:val="Heading4"/>
            </w:pPr>
            <w:bookmarkStart w:id="187" w:name="_Toc397672924"/>
            <w:bookmarkStart w:id="188" w:name="_Toc153783825"/>
            <w:r>
              <w:t>6.8</w:t>
            </w:r>
            <w:r w:rsidR="00977760">
              <w:t xml:space="preserve"> Example of Application of 40</w:t>
            </w:r>
            <w:r w:rsidR="00E25EF3" w:rsidRPr="00E25EF3">
              <w:t>'</w:t>
            </w:r>
            <w:r w:rsidR="00977760">
              <w:t xml:space="preserve"> Spacing</w:t>
            </w:r>
            <w:bookmarkEnd w:id="187"/>
            <w:r w:rsidR="00977760">
              <w:t xml:space="preserve"> </w:t>
            </w:r>
            <w:bookmarkEnd w:id="188"/>
          </w:p>
        </w:tc>
        <w:tc>
          <w:tcPr>
            <w:tcW w:w="8820" w:type="dxa"/>
          </w:tcPr>
          <w:p w14:paraId="51D18960" w14:textId="77777777" w:rsidR="00977760" w:rsidRDefault="00977760" w:rsidP="006959B1">
            <w:pPr>
              <w:pStyle w:val="BlockText"/>
            </w:pPr>
            <w:r>
              <w:rPr>
                <w:rFonts w:eastAsia="MS Mincho"/>
              </w:rPr>
              <w:t xml:space="preserve">The </w:t>
            </w:r>
            <w:r w:rsidR="00EC5DCF">
              <w:rPr>
                <w:rFonts w:eastAsia="MS Mincho"/>
              </w:rPr>
              <w:t xml:space="preserve">below </w:t>
            </w:r>
            <w:r>
              <w:rPr>
                <w:rFonts w:eastAsia="MS Mincho"/>
              </w:rPr>
              <w:t>figure</w:t>
            </w:r>
            <w:r w:rsidR="004C19DE">
              <w:rPr>
                <w:rFonts w:eastAsia="MS Mincho"/>
              </w:rPr>
              <w:t>s</w:t>
            </w:r>
            <w:r>
              <w:rPr>
                <w:rFonts w:eastAsia="MS Mincho"/>
              </w:rPr>
              <w:t xml:space="preserve"> </w:t>
            </w:r>
            <w:r w:rsidR="004C19DE">
              <w:rPr>
                <w:rFonts w:eastAsia="MS Mincho"/>
              </w:rPr>
              <w:t xml:space="preserve">are </w:t>
            </w:r>
            <w:r>
              <w:rPr>
                <w:rFonts w:eastAsia="MS Mincho"/>
              </w:rPr>
              <w:t>example</w:t>
            </w:r>
            <w:r w:rsidR="004C19DE">
              <w:rPr>
                <w:rFonts w:eastAsia="MS Mincho"/>
              </w:rPr>
              <w:t>s</w:t>
            </w:r>
            <w:r>
              <w:rPr>
                <w:rFonts w:eastAsia="MS Mincho"/>
              </w:rPr>
              <w:t xml:space="preserve"> of </w:t>
            </w:r>
            <w:r w:rsidR="004C19DE">
              <w:rPr>
                <w:rFonts w:eastAsia="MS Mincho"/>
              </w:rPr>
              <w:t xml:space="preserve">two </w:t>
            </w:r>
            <w:r>
              <w:rPr>
                <w:rFonts w:eastAsia="MS Mincho"/>
              </w:rPr>
              <w:t>application</w:t>
            </w:r>
            <w:r w:rsidR="004C19DE">
              <w:rPr>
                <w:rFonts w:eastAsia="MS Mincho"/>
              </w:rPr>
              <w:t>s</w:t>
            </w:r>
            <w:r>
              <w:rPr>
                <w:rFonts w:eastAsia="MS Mincho"/>
              </w:rPr>
              <w:t xml:space="preserve"> of the 40</w:t>
            </w:r>
            <w:r w:rsidR="00E25EF3" w:rsidRPr="00E25EF3">
              <w:rPr>
                <w:rFonts w:eastAsia="MS Mincho"/>
              </w:rPr>
              <w:t>'</w:t>
            </w:r>
            <w:r>
              <w:rPr>
                <w:rFonts w:eastAsia="MS Mincho"/>
              </w:rPr>
              <w:t xml:space="preserve"> spacing </w:t>
            </w:r>
            <w:r w:rsidR="004C19DE">
              <w:rPr>
                <w:rFonts w:eastAsia="MS Mincho"/>
              </w:rPr>
              <w:t xml:space="preserve">from </w:t>
            </w:r>
            <w:r w:rsidR="00EC5DCF">
              <w:rPr>
                <w:rFonts w:eastAsia="MS Mincho"/>
              </w:rPr>
              <w:t xml:space="preserve">a </w:t>
            </w:r>
            <w:r w:rsidR="004C19DE">
              <w:rPr>
                <w:rFonts w:eastAsia="MS Mincho"/>
              </w:rPr>
              <w:t>Class 1 Division 2 hazardous (classified) area. The top figure shows a plan view of an application without any vapor-tight barriers and the bottom figure is an elevation view of an a</w:t>
            </w:r>
            <w:r w:rsidR="00EC5DCF">
              <w:rPr>
                <w:rFonts w:eastAsia="MS Mincho"/>
              </w:rPr>
              <w:t xml:space="preserve">pplication </w:t>
            </w:r>
            <w:r>
              <w:rPr>
                <w:rFonts w:eastAsia="MS Mincho"/>
              </w:rPr>
              <w:t>with impervious, vapor-tight barriers such as blast walls, solid decks, and roofs.</w:t>
            </w:r>
          </w:p>
          <w:p w14:paraId="51D18961" w14:textId="77777777" w:rsidR="00977760" w:rsidRPr="00CD0FF4" w:rsidRDefault="00977760" w:rsidP="006959B1">
            <w:pPr>
              <w:pStyle w:val="BlockText"/>
              <w:rPr>
                <w:sz w:val="22"/>
                <w:szCs w:val="22"/>
              </w:rPr>
            </w:pPr>
          </w:p>
          <w:bookmarkStart w:id="189" w:name="_MON_1453275549"/>
          <w:bookmarkEnd w:id="189"/>
          <w:p w14:paraId="51D18962" w14:textId="77777777" w:rsidR="00977760" w:rsidRPr="00BE7957" w:rsidRDefault="0011114E" w:rsidP="006959B1">
            <w:pPr>
              <w:pStyle w:val="BodyText"/>
              <w:spacing w:after="0"/>
              <w:jc w:val="center"/>
              <w:rPr>
                <w:rFonts w:eastAsia="MS Mincho"/>
              </w:rPr>
            </w:pPr>
            <w:r w:rsidRPr="00BE7957">
              <w:object w:dxaOrig="6710" w:dyaOrig="4672" w14:anchorId="51D1994F">
                <v:shape id="_x0000_i1025" type="#_x0000_t75" style="width:260.15pt;height:180.65pt" o:ole="">
                  <v:imagedata r:id="rId12" o:title=""/>
                </v:shape>
                <o:OLEObject Type="Embed" ProgID="Word.Picture.8" ShapeID="_x0000_i1025" DrawAspect="Content" ObjectID="_1535538425" r:id="rId13"/>
              </w:object>
            </w:r>
          </w:p>
          <w:p w14:paraId="51D18963" w14:textId="77777777" w:rsidR="00977760" w:rsidRPr="00CD0FF4" w:rsidRDefault="00977760" w:rsidP="006959B1">
            <w:pPr>
              <w:pStyle w:val="BlockText"/>
              <w:rPr>
                <w:sz w:val="22"/>
                <w:szCs w:val="22"/>
              </w:rPr>
            </w:pPr>
          </w:p>
          <w:p w14:paraId="51D18964" w14:textId="77777777" w:rsidR="00977760" w:rsidRPr="00BE7957" w:rsidRDefault="00CD0FF4" w:rsidP="006959B1">
            <w:pPr>
              <w:pStyle w:val="BodyText"/>
              <w:spacing w:after="0"/>
              <w:jc w:val="center"/>
            </w:pPr>
            <w:r w:rsidRPr="00BE7957">
              <w:object w:dxaOrig="4680" w:dyaOrig="5209" w14:anchorId="51D19950">
                <v:shape id="_x0000_i1026" type="#_x0000_t75" style="width:197.45pt;height:157.7pt" o:ole="" o:allowoverlap="f">
                  <v:imagedata r:id="rId14" o:title="" croptop="14675f" cropbottom="4298f"/>
                </v:shape>
                <o:OLEObject Type="Embed" ProgID="Word.Picture.8" ShapeID="_x0000_i1026" DrawAspect="Content" ObjectID="_1535538426" r:id="rId15"/>
              </w:object>
            </w:r>
          </w:p>
          <w:p w14:paraId="51D18965" w14:textId="77777777" w:rsidR="003A6439" w:rsidRPr="00CD0FF4" w:rsidRDefault="003A6439" w:rsidP="006959B1">
            <w:pPr>
              <w:pStyle w:val="BlockText"/>
              <w:rPr>
                <w:sz w:val="22"/>
                <w:szCs w:val="22"/>
              </w:rPr>
            </w:pPr>
          </w:p>
          <w:p w14:paraId="51D18966" w14:textId="77777777" w:rsidR="00977760" w:rsidRDefault="00977760" w:rsidP="006959B1">
            <w:pPr>
              <w:pStyle w:val="NoteText"/>
            </w:pPr>
            <w:r>
              <w:t>NOTE:</w:t>
            </w:r>
            <w:r>
              <w:tab/>
              <w:t>The 40</w:t>
            </w:r>
            <w:r w:rsidR="00E25EF3" w:rsidRPr="00E25EF3">
              <w:t>'</w:t>
            </w:r>
            <w:r>
              <w:t xml:space="preserve"> spacing requirement from the hazardous</w:t>
            </w:r>
            <w:r w:rsidR="004E2E85">
              <w:t xml:space="preserve"> (classified)</w:t>
            </w:r>
            <w:r>
              <w:t xml:space="preserve"> area is measured as the shortest linear distance to the barrier, around the barrier, and to the temporary equipment location.</w:t>
            </w:r>
          </w:p>
        </w:tc>
      </w:tr>
    </w:tbl>
    <w:p w14:paraId="51D18968" w14:textId="77777777" w:rsidR="00977760" w:rsidRPr="00CD0FF4" w:rsidRDefault="00977760" w:rsidP="006959B1">
      <w:pPr>
        <w:pStyle w:val="BlockLine"/>
        <w:rPr>
          <w:sz w:val="22"/>
          <w:szCs w:val="22"/>
        </w:rPr>
      </w:pPr>
    </w:p>
    <w:tbl>
      <w:tblPr>
        <w:tblW w:w="0" w:type="auto"/>
        <w:tblInd w:w="18" w:type="dxa"/>
        <w:tblLayout w:type="fixed"/>
        <w:tblLook w:val="0000" w:firstRow="0" w:lastRow="0" w:firstColumn="0" w:lastColumn="0" w:noHBand="0" w:noVBand="0"/>
      </w:tblPr>
      <w:tblGrid>
        <w:gridCol w:w="1728"/>
        <w:gridCol w:w="8820"/>
      </w:tblGrid>
      <w:tr w:rsidR="00CD0FF4" w14:paraId="51D1896D" w14:textId="77777777" w:rsidTr="00CD0FF4">
        <w:trPr>
          <w:cantSplit/>
        </w:trPr>
        <w:tc>
          <w:tcPr>
            <w:tcW w:w="1728" w:type="dxa"/>
          </w:tcPr>
          <w:p w14:paraId="51D18969" w14:textId="77777777" w:rsidR="00CD0FF4" w:rsidRDefault="00CD0FF4" w:rsidP="006959B1">
            <w:pPr>
              <w:pStyle w:val="Heading4"/>
            </w:pPr>
            <w:bookmarkStart w:id="190" w:name="_Toc153783828"/>
            <w:bookmarkStart w:id="191" w:name="_Toc397672925"/>
            <w:r>
              <w:t xml:space="preserve">6.9 Drilling, Completion, and Well Servicing Operations </w:t>
            </w:r>
            <w:bookmarkEnd w:id="190"/>
            <w:r>
              <w:t>Exception</w:t>
            </w:r>
            <w:bookmarkEnd w:id="191"/>
          </w:p>
        </w:tc>
        <w:tc>
          <w:tcPr>
            <w:tcW w:w="8820" w:type="dxa"/>
          </w:tcPr>
          <w:p w14:paraId="51D1896A" w14:textId="77777777" w:rsidR="00CD0FF4" w:rsidRDefault="00CD0FF4" w:rsidP="006959B1">
            <w:pPr>
              <w:pStyle w:val="BlockText"/>
            </w:pPr>
            <w:r>
              <w:t>The minimum separation distance between temporary equipment not suitable for hazardous (classified) areas and other equipment associated with drilling, completion, and well servicing operations (</w:t>
            </w:r>
            <w:r>
              <w:rPr>
                <w:b/>
                <w:bCs/>
              </w:rPr>
              <w:t>not including</w:t>
            </w:r>
            <w:r>
              <w:t xml:space="preserve"> the equipment listed in </w:t>
            </w:r>
            <w:hyperlink w:anchor="_6.7_Drilling,_Completion," w:history="1">
              <w:r w:rsidR="001452E4" w:rsidRPr="001452E4">
                <w:rPr>
                  <w:rStyle w:val="Hyperlink"/>
                </w:rPr>
                <w:t>6.7</w:t>
              </w:r>
              <w:r w:rsidRPr="001452E4">
                <w:rPr>
                  <w:rStyle w:val="Hyperlink"/>
                </w:rPr>
                <w:t xml:space="preserve"> Drilling, Completion, and Well Servicing Operations</w:t>
              </w:r>
            </w:hyperlink>
            <w:r>
              <w:t>), including the mud module equipment, shall be per the electrical area classification distances as shown in API RP 500.</w:t>
            </w:r>
          </w:p>
          <w:p w14:paraId="51D1896B" w14:textId="77777777" w:rsidR="00CD0FF4" w:rsidRPr="00CD0FF4" w:rsidRDefault="00CD0FF4" w:rsidP="006959B1">
            <w:pPr>
              <w:pStyle w:val="BlockText"/>
              <w:rPr>
                <w:sz w:val="22"/>
                <w:szCs w:val="22"/>
              </w:rPr>
            </w:pPr>
          </w:p>
          <w:p w14:paraId="51D1896C" w14:textId="77777777" w:rsidR="00CD0FF4" w:rsidRDefault="00CD0FF4" w:rsidP="006959B1">
            <w:pPr>
              <w:pStyle w:val="BlockText"/>
            </w:pPr>
            <w:r>
              <w:t xml:space="preserve">The maximum gas release pressure from these systems is limited to </w:t>
            </w:r>
            <w:r>
              <w:rPr>
                <w:rFonts w:cs="Arial"/>
              </w:rPr>
              <w:t>~</w:t>
            </w:r>
            <w:r>
              <w:t xml:space="preserve"> 150 psig.</w:t>
            </w:r>
          </w:p>
        </w:tc>
      </w:tr>
    </w:tbl>
    <w:p w14:paraId="51D1896E" w14:textId="77777777" w:rsidR="00CD0FF4" w:rsidRPr="00CD0FF4" w:rsidRDefault="00CD0FF4" w:rsidP="006959B1">
      <w:pPr>
        <w:pStyle w:val="BlockLine"/>
        <w:rPr>
          <w:sz w:val="22"/>
          <w:szCs w:val="22"/>
        </w:rPr>
      </w:pPr>
    </w:p>
    <w:p w14:paraId="51D1896F" w14:textId="77777777" w:rsidR="00977760" w:rsidRDefault="00977760" w:rsidP="00A91E54">
      <w:pPr>
        <w:pStyle w:val="Heading3"/>
      </w:pPr>
      <w:bookmarkStart w:id="192" w:name="_8.4_Drilling,_Completion,"/>
      <w:bookmarkStart w:id="193" w:name="_6.8_Drilling,_Completion,"/>
      <w:bookmarkStart w:id="194" w:name="_7_MMS_Reporting_1"/>
      <w:bookmarkStart w:id="195" w:name="_7_MMS_Requirements"/>
      <w:bookmarkStart w:id="196" w:name="_7_BOEMRE_Requirements"/>
      <w:bookmarkStart w:id="197" w:name="BSEE"/>
      <w:bookmarkStart w:id="198" w:name="_Toc397672926"/>
      <w:bookmarkEnd w:id="151"/>
      <w:bookmarkEnd w:id="152"/>
      <w:bookmarkEnd w:id="153"/>
      <w:bookmarkEnd w:id="192"/>
      <w:bookmarkEnd w:id="193"/>
      <w:bookmarkEnd w:id="194"/>
      <w:bookmarkEnd w:id="195"/>
      <w:bookmarkEnd w:id="196"/>
      <w:bookmarkEnd w:id="197"/>
      <w:r>
        <w:t xml:space="preserve">7 </w:t>
      </w:r>
      <w:r w:rsidR="00677A89" w:rsidRPr="00677A89">
        <w:t>B</w:t>
      </w:r>
      <w:r w:rsidR="00E01E76">
        <w:t>SEE</w:t>
      </w:r>
      <w:r>
        <w:t xml:space="preserve"> Requirements for </w:t>
      </w:r>
      <w:r w:rsidRPr="00A91E54">
        <w:t>Temporary</w:t>
      </w:r>
      <w:r>
        <w:t xml:space="preserve"> Equipment</w:t>
      </w:r>
      <w:bookmarkEnd w:id="198"/>
    </w:p>
    <w:p w14:paraId="51D18970" w14:textId="77777777" w:rsidR="00977760" w:rsidRDefault="00977760" w:rsidP="006959B1">
      <w:pPr>
        <w:pStyle w:val="BlockLine"/>
      </w:pPr>
    </w:p>
    <w:tbl>
      <w:tblPr>
        <w:tblW w:w="10530" w:type="dxa"/>
        <w:tblInd w:w="18" w:type="dxa"/>
        <w:tblLayout w:type="fixed"/>
        <w:tblLook w:val="0000" w:firstRow="0" w:lastRow="0" w:firstColumn="0" w:lastColumn="0" w:noHBand="0" w:noVBand="0"/>
      </w:tblPr>
      <w:tblGrid>
        <w:gridCol w:w="1728"/>
        <w:gridCol w:w="8802"/>
      </w:tblGrid>
      <w:tr w:rsidR="00977760" w14:paraId="51D18973" w14:textId="77777777" w:rsidTr="0011114E">
        <w:trPr>
          <w:cantSplit/>
          <w:trHeight w:val="729"/>
        </w:trPr>
        <w:tc>
          <w:tcPr>
            <w:tcW w:w="1728" w:type="dxa"/>
          </w:tcPr>
          <w:p w14:paraId="51D18971" w14:textId="77777777" w:rsidR="00977760" w:rsidRDefault="00977760" w:rsidP="006959B1">
            <w:pPr>
              <w:pStyle w:val="Heading4"/>
            </w:pPr>
            <w:bookmarkStart w:id="199" w:name="_Toc397672927"/>
            <w:r>
              <w:t xml:space="preserve">7.1 </w:t>
            </w:r>
            <w:r w:rsidR="00677A89" w:rsidRPr="00677A89">
              <w:t>B</w:t>
            </w:r>
            <w:r w:rsidR="00E01E76">
              <w:t>SEE</w:t>
            </w:r>
            <w:r w:rsidR="00677A89">
              <w:t xml:space="preserve"> </w:t>
            </w:r>
            <w:r>
              <w:t>Approval Requirements</w:t>
            </w:r>
            <w:bookmarkEnd w:id="199"/>
          </w:p>
        </w:tc>
        <w:tc>
          <w:tcPr>
            <w:tcW w:w="8802" w:type="dxa"/>
          </w:tcPr>
          <w:p w14:paraId="51D18972" w14:textId="77777777" w:rsidR="00977760" w:rsidRDefault="00677A89" w:rsidP="006959B1">
            <w:pPr>
              <w:pStyle w:val="BlockText"/>
            </w:pPr>
            <w:r w:rsidRPr="00677A89">
              <w:t>B</w:t>
            </w:r>
            <w:r w:rsidR="00E01E76">
              <w:t>SEE</w:t>
            </w:r>
            <w:r>
              <w:t xml:space="preserve"> </w:t>
            </w:r>
            <w:r w:rsidR="00977760">
              <w:t>approval is required as described in the table below for temporary equipment.</w:t>
            </w:r>
            <w:r w:rsidR="00F06B06">
              <w:t xml:space="preserve"> Allow 5 to 7 working days in the planning cycle for </w:t>
            </w:r>
            <w:r w:rsidR="00F06B06" w:rsidRPr="00677A89">
              <w:t>B</w:t>
            </w:r>
            <w:r w:rsidR="00F06B06">
              <w:t>SEE approval</w:t>
            </w:r>
            <w:r w:rsidR="0011114E">
              <w:t>.</w:t>
            </w:r>
          </w:p>
        </w:tc>
      </w:tr>
    </w:tbl>
    <w:p w14:paraId="51D18974" w14:textId="77777777" w:rsidR="00977760" w:rsidRPr="00A91E54" w:rsidRDefault="00977760" w:rsidP="00A91E54">
      <w:pPr>
        <w:pStyle w:val="Block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7858"/>
      </w:tblGrid>
      <w:tr w:rsidR="00977760" w:rsidRPr="00A91E54" w14:paraId="51D18977" w14:textId="77777777" w:rsidTr="003A6439">
        <w:trPr>
          <w:cantSplit/>
        </w:trPr>
        <w:tc>
          <w:tcPr>
            <w:tcW w:w="2582" w:type="dxa"/>
            <w:vAlign w:val="center"/>
          </w:tcPr>
          <w:p w14:paraId="51D18975" w14:textId="77777777" w:rsidR="00977760" w:rsidRPr="00A91E54" w:rsidRDefault="00977760" w:rsidP="006959B1">
            <w:pPr>
              <w:pStyle w:val="TableHeaderText"/>
              <w:spacing w:after="60"/>
              <w:rPr>
                <w:sz w:val="20"/>
                <w:szCs w:val="20"/>
              </w:rPr>
            </w:pPr>
            <w:r w:rsidRPr="00A91E54">
              <w:rPr>
                <w:sz w:val="20"/>
                <w:szCs w:val="20"/>
              </w:rPr>
              <w:t>Equipment Type</w:t>
            </w:r>
          </w:p>
        </w:tc>
        <w:tc>
          <w:tcPr>
            <w:tcW w:w="7858" w:type="dxa"/>
            <w:vAlign w:val="center"/>
          </w:tcPr>
          <w:p w14:paraId="51D18976" w14:textId="77777777" w:rsidR="00977760" w:rsidRPr="00A91E54" w:rsidRDefault="00677A89" w:rsidP="006959B1">
            <w:pPr>
              <w:pStyle w:val="TableHeaderText"/>
              <w:spacing w:after="60"/>
              <w:rPr>
                <w:sz w:val="20"/>
                <w:szCs w:val="20"/>
              </w:rPr>
            </w:pPr>
            <w:r w:rsidRPr="00A91E54">
              <w:rPr>
                <w:sz w:val="20"/>
                <w:szCs w:val="20"/>
              </w:rPr>
              <w:t>B</w:t>
            </w:r>
            <w:r w:rsidR="00E01E76" w:rsidRPr="00A91E54">
              <w:rPr>
                <w:sz w:val="20"/>
                <w:szCs w:val="20"/>
              </w:rPr>
              <w:t>SEE</w:t>
            </w:r>
            <w:r w:rsidRPr="00A91E54">
              <w:rPr>
                <w:sz w:val="20"/>
                <w:szCs w:val="20"/>
              </w:rPr>
              <w:t xml:space="preserve"> </w:t>
            </w:r>
            <w:r w:rsidR="00977760" w:rsidRPr="00A91E54">
              <w:rPr>
                <w:sz w:val="20"/>
                <w:szCs w:val="20"/>
              </w:rPr>
              <w:t>Submittal Requirements</w:t>
            </w:r>
          </w:p>
        </w:tc>
      </w:tr>
      <w:tr w:rsidR="00977760" w:rsidRPr="00A91E54" w14:paraId="51D1897D" w14:textId="77777777" w:rsidTr="003A6439">
        <w:tc>
          <w:tcPr>
            <w:tcW w:w="2582" w:type="dxa"/>
          </w:tcPr>
          <w:p w14:paraId="51D18978" w14:textId="77777777" w:rsidR="00977760" w:rsidRPr="00A91E54" w:rsidRDefault="00977760" w:rsidP="006959B1">
            <w:pPr>
              <w:pStyle w:val="BlockText"/>
              <w:rPr>
                <w:sz w:val="20"/>
                <w:szCs w:val="20"/>
              </w:rPr>
            </w:pPr>
            <w:r w:rsidRPr="00A91E54">
              <w:rPr>
                <w:sz w:val="20"/>
                <w:szCs w:val="20"/>
              </w:rPr>
              <w:lastRenderedPageBreak/>
              <w:t>Temporary Production Equipment</w:t>
            </w:r>
          </w:p>
        </w:tc>
        <w:tc>
          <w:tcPr>
            <w:tcW w:w="7858" w:type="dxa"/>
          </w:tcPr>
          <w:p w14:paraId="51D18979" w14:textId="77777777" w:rsidR="00977760" w:rsidRPr="00A91E54" w:rsidRDefault="00977760" w:rsidP="006959B1">
            <w:pPr>
              <w:pStyle w:val="BulletText1"/>
              <w:numPr>
                <w:ilvl w:val="0"/>
                <w:numId w:val="0"/>
              </w:numPr>
              <w:rPr>
                <w:sz w:val="20"/>
                <w:szCs w:val="20"/>
              </w:rPr>
            </w:pPr>
            <w:r w:rsidRPr="00A91E54">
              <w:rPr>
                <w:sz w:val="20"/>
                <w:szCs w:val="20"/>
              </w:rPr>
              <w:t>Drawings:</w:t>
            </w:r>
          </w:p>
          <w:p w14:paraId="51D1897A" w14:textId="77777777" w:rsidR="00977760" w:rsidRPr="00A91E54" w:rsidRDefault="00F94147" w:rsidP="006959B1">
            <w:pPr>
              <w:pStyle w:val="BulletText1"/>
              <w:rPr>
                <w:sz w:val="20"/>
                <w:szCs w:val="20"/>
              </w:rPr>
            </w:pPr>
            <w:r w:rsidRPr="00A91E54">
              <w:rPr>
                <w:sz w:val="20"/>
                <w:szCs w:val="20"/>
              </w:rPr>
              <w:t xml:space="preserve">simplified process </w:t>
            </w:r>
            <w:r w:rsidR="0025449E" w:rsidRPr="00A91E54">
              <w:rPr>
                <w:sz w:val="20"/>
                <w:szCs w:val="20"/>
              </w:rPr>
              <w:t xml:space="preserve">and </w:t>
            </w:r>
            <w:r w:rsidRPr="00A91E54">
              <w:rPr>
                <w:sz w:val="20"/>
                <w:szCs w:val="20"/>
              </w:rPr>
              <w:t xml:space="preserve">safety </w:t>
            </w:r>
            <w:r w:rsidR="0025449E" w:rsidRPr="00A91E54">
              <w:rPr>
                <w:sz w:val="20"/>
                <w:szCs w:val="20"/>
              </w:rPr>
              <w:t>drawing</w:t>
            </w:r>
            <w:r w:rsidR="00977760" w:rsidRPr="00A91E54">
              <w:rPr>
                <w:sz w:val="20"/>
                <w:szCs w:val="20"/>
              </w:rPr>
              <w:t>,</w:t>
            </w:r>
          </w:p>
          <w:p w14:paraId="51D1897B" w14:textId="77777777" w:rsidR="00977760" w:rsidRPr="00A91E54" w:rsidRDefault="00977760" w:rsidP="006959B1">
            <w:pPr>
              <w:pStyle w:val="BulletText1"/>
              <w:rPr>
                <w:sz w:val="20"/>
                <w:szCs w:val="20"/>
              </w:rPr>
            </w:pPr>
            <w:r w:rsidRPr="00A91E54">
              <w:rPr>
                <w:sz w:val="20"/>
                <w:szCs w:val="20"/>
              </w:rPr>
              <w:t>layout, and</w:t>
            </w:r>
          </w:p>
          <w:p w14:paraId="51D1897C" w14:textId="77777777" w:rsidR="00977760" w:rsidRPr="00A91E54" w:rsidRDefault="00977760" w:rsidP="006959B1">
            <w:pPr>
              <w:pStyle w:val="BulletText1"/>
              <w:rPr>
                <w:sz w:val="20"/>
                <w:szCs w:val="20"/>
              </w:rPr>
            </w:pPr>
            <w:r w:rsidRPr="00A91E54">
              <w:rPr>
                <w:sz w:val="20"/>
                <w:szCs w:val="20"/>
              </w:rPr>
              <w:t>electrical area classification updated to include equipment locations and associated hazard radius.</w:t>
            </w:r>
          </w:p>
        </w:tc>
      </w:tr>
      <w:tr w:rsidR="00977760" w:rsidRPr="00A91E54" w14:paraId="51D18981" w14:textId="77777777" w:rsidTr="003A6439">
        <w:tc>
          <w:tcPr>
            <w:tcW w:w="2582" w:type="dxa"/>
          </w:tcPr>
          <w:p w14:paraId="51D1897E" w14:textId="77777777" w:rsidR="00977760" w:rsidRPr="00A91E54" w:rsidRDefault="00977760" w:rsidP="006959B1">
            <w:pPr>
              <w:pStyle w:val="BlockText"/>
              <w:rPr>
                <w:sz w:val="20"/>
                <w:szCs w:val="20"/>
              </w:rPr>
            </w:pPr>
            <w:r w:rsidRPr="00A91E54">
              <w:rPr>
                <w:sz w:val="20"/>
                <w:szCs w:val="20"/>
              </w:rPr>
              <w:t xml:space="preserve">Temporary Production Equipment that is </w:t>
            </w:r>
            <w:r w:rsidR="00EF3C67" w:rsidRPr="00A91E54">
              <w:rPr>
                <w:sz w:val="20"/>
                <w:szCs w:val="20"/>
              </w:rPr>
              <w:t>A</w:t>
            </w:r>
            <w:r w:rsidRPr="00A91E54">
              <w:rPr>
                <w:sz w:val="20"/>
                <w:szCs w:val="20"/>
              </w:rPr>
              <w:t xml:space="preserve">utomated or </w:t>
            </w:r>
            <w:r w:rsidR="00EF3C67" w:rsidRPr="00A91E54">
              <w:rPr>
                <w:sz w:val="20"/>
                <w:szCs w:val="20"/>
              </w:rPr>
              <w:t>I</w:t>
            </w:r>
            <w:r w:rsidRPr="00A91E54">
              <w:rPr>
                <w:sz w:val="20"/>
                <w:szCs w:val="20"/>
              </w:rPr>
              <w:t xml:space="preserve">ntegrated with the </w:t>
            </w:r>
            <w:r w:rsidR="00EF3C67" w:rsidRPr="00A91E54">
              <w:rPr>
                <w:sz w:val="20"/>
                <w:szCs w:val="20"/>
              </w:rPr>
              <w:t>P</w:t>
            </w:r>
            <w:r w:rsidRPr="00A91E54">
              <w:rPr>
                <w:sz w:val="20"/>
                <w:szCs w:val="20"/>
              </w:rPr>
              <w:t xml:space="preserve">latform </w:t>
            </w:r>
            <w:r w:rsidR="00EF3C67" w:rsidRPr="00A91E54">
              <w:rPr>
                <w:sz w:val="20"/>
                <w:szCs w:val="20"/>
              </w:rPr>
              <w:t>S</w:t>
            </w:r>
            <w:r w:rsidRPr="00A91E54">
              <w:rPr>
                <w:sz w:val="20"/>
                <w:szCs w:val="20"/>
              </w:rPr>
              <w:t xml:space="preserve">afety </w:t>
            </w:r>
            <w:r w:rsidR="00EF3C67" w:rsidRPr="00A91E54">
              <w:rPr>
                <w:sz w:val="20"/>
                <w:szCs w:val="20"/>
              </w:rPr>
              <w:t>S</w:t>
            </w:r>
            <w:r w:rsidRPr="00A91E54">
              <w:rPr>
                <w:sz w:val="20"/>
                <w:szCs w:val="20"/>
              </w:rPr>
              <w:t>ystem</w:t>
            </w:r>
          </w:p>
        </w:tc>
        <w:tc>
          <w:tcPr>
            <w:tcW w:w="7858" w:type="dxa"/>
          </w:tcPr>
          <w:p w14:paraId="51D1897F" w14:textId="77777777" w:rsidR="00977760" w:rsidRPr="00A91E54" w:rsidRDefault="001524CE" w:rsidP="006959B1">
            <w:pPr>
              <w:pStyle w:val="BlockText"/>
              <w:rPr>
                <w:sz w:val="20"/>
                <w:szCs w:val="20"/>
              </w:rPr>
            </w:pPr>
            <w:r w:rsidRPr="00A91E54">
              <w:rPr>
                <w:sz w:val="20"/>
                <w:szCs w:val="20"/>
              </w:rPr>
              <w:t>All of the above plus:</w:t>
            </w:r>
          </w:p>
          <w:p w14:paraId="51D18980" w14:textId="77777777" w:rsidR="00977760" w:rsidRPr="00A91E54" w:rsidRDefault="00962489" w:rsidP="006959B1">
            <w:pPr>
              <w:pStyle w:val="BulletText1"/>
              <w:rPr>
                <w:sz w:val="20"/>
                <w:szCs w:val="20"/>
              </w:rPr>
            </w:pPr>
            <w:r w:rsidRPr="00A91E54">
              <w:rPr>
                <w:sz w:val="20"/>
                <w:szCs w:val="20"/>
              </w:rPr>
              <w:t>A</w:t>
            </w:r>
            <w:r w:rsidR="00977760" w:rsidRPr="00A91E54">
              <w:rPr>
                <w:sz w:val="20"/>
                <w:szCs w:val="20"/>
              </w:rPr>
              <w:t>n updated Safety Analysis Function Evaluation (SAFE) Chart showing the shutdown functionality for the temporary equipment.</w:t>
            </w:r>
          </w:p>
        </w:tc>
      </w:tr>
      <w:tr w:rsidR="00977760" w:rsidRPr="00A91E54" w14:paraId="51D18986" w14:textId="77777777" w:rsidTr="003A6439">
        <w:tc>
          <w:tcPr>
            <w:tcW w:w="2582" w:type="dxa"/>
          </w:tcPr>
          <w:p w14:paraId="51D18982" w14:textId="77777777" w:rsidR="00977760" w:rsidRPr="00A91E54" w:rsidRDefault="00977760" w:rsidP="006959B1">
            <w:pPr>
              <w:pStyle w:val="BlockText"/>
              <w:rPr>
                <w:sz w:val="20"/>
                <w:szCs w:val="20"/>
              </w:rPr>
            </w:pPr>
            <w:r w:rsidRPr="00A91E54">
              <w:rPr>
                <w:sz w:val="20"/>
                <w:szCs w:val="20"/>
              </w:rPr>
              <w:t xml:space="preserve">Temporary Equipment </w:t>
            </w:r>
            <w:r w:rsidR="00EF3C67" w:rsidRPr="00A91E54">
              <w:rPr>
                <w:sz w:val="20"/>
                <w:szCs w:val="20"/>
              </w:rPr>
              <w:t>U</w:t>
            </w:r>
            <w:r w:rsidRPr="00A91E54">
              <w:rPr>
                <w:sz w:val="20"/>
                <w:szCs w:val="20"/>
              </w:rPr>
              <w:t>se</w:t>
            </w:r>
            <w:r w:rsidR="00EF3C67" w:rsidRPr="00A91E54">
              <w:rPr>
                <w:sz w:val="20"/>
                <w:szCs w:val="20"/>
              </w:rPr>
              <w:t>d</w:t>
            </w:r>
            <w:r w:rsidRPr="00A91E54">
              <w:rPr>
                <w:sz w:val="20"/>
                <w:szCs w:val="20"/>
              </w:rPr>
              <w:t xml:space="preserve"> for Acid Job </w:t>
            </w:r>
            <w:r w:rsidR="00EF3C67" w:rsidRPr="00A91E54">
              <w:rPr>
                <w:sz w:val="20"/>
                <w:szCs w:val="20"/>
              </w:rPr>
              <w:t>F</w:t>
            </w:r>
            <w:r w:rsidRPr="00A91E54">
              <w:rPr>
                <w:sz w:val="20"/>
                <w:szCs w:val="20"/>
              </w:rPr>
              <w:t xml:space="preserve">lowback </w:t>
            </w:r>
            <w:r w:rsidR="00EF3C67" w:rsidRPr="00A91E54">
              <w:rPr>
                <w:sz w:val="20"/>
                <w:szCs w:val="20"/>
              </w:rPr>
              <w:t>J</w:t>
            </w:r>
            <w:r w:rsidRPr="00A91E54">
              <w:rPr>
                <w:sz w:val="20"/>
                <w:szCs w:val="20"/>
              </w:rPr>
              <w:t>obs</w:t>
            </w:r>
          </w:p>
        </w:tc>
        <w:tc>
          <w:tcPr>
            <w:tcW w:w="7858" w:type="dxa"/>
          </w:tcPr>
          <w:p w14:paraId="51D18983" w14:textId="77777777" w:rsidR="001103BC" w:rsidRPr="00A91E54" w:rsidRDefault="001524CE" w:rsidP="006959B1">
            <w:pPr>
              <w:pStyle w:val="BlockText"/>
              <w:rPr>
                <w:sz w:val="20"/>
                <w:szCs w:val="20"/>
              </w:rPr>
            </w:pPr>
            <w:r w:rsidRPr="00A91E54">
              <w:rPr>
                <w:sz w:val="20"/>
                <w:szCs w:val="20"/>
              </w:rPr>
              <w:t xml:space="preserve">All of </w:t>
            </w:r>
            <w:r w:rsidR="00F06B06" w:rsidRPr="00A91E54">
              <w:rPr>
                <w:sz w:val="20"/>
                <w:szCs w:val="20"/>
              </w:rPr>
              <w:t>both cells directly above</w:t>
            </w:r>
            <w:r w:rsidRPr="00A91E54">
              <w:rPr>
                <w:sz w:val="20"/>
                <w:szCs w:val="20"/>
              </w:rPr>
              <w:t xml:space="preserve"> plus:</w:t>
            </w:r>
          </w:p>
          <w:p w14:paraId="51D18984" w14:textId="77777777" w:rsidR="00977760" w:rsidRPr="00A91E54" w:rsidRDefault="00977760" w:rsidP="006959B1">
            <w:pPr>
              <w:pStyle w:val="BulletText1"/>
              <w:rPr>
                <w:sz w:val="20"/>
                <w:szCs w:val="20"/>
              </w:rPr>
            </w:pPr>
            <w:r w:rsidRPr="00A91E54">
              <w:rPr>
                <w:sz w:val="20"/>
                <w:szCs w:val="20"/>
              </w:rPr>
              <w:t>H</w:t>
            </w:r>
            <w:r w:rsidRPr="00A91E54">
              <w:rPr>
                <w:sz w:val="20"/>
                <w:szCs w:val="20"/>
                <w:vertAlign w:val="subscript"/>
              </w:rPr>
              <w:t>2</w:t>
            </w:r>
            <w:r w:rsidRPr="00A91E54">
              <w:rPr>
                <w:sz w:val="20"/>
                <w:szCs w:val="20"/>
              </w:rPr>
              <w:t>S Contingency Plan</w:t>
            </w:r>
          </w:p>
          <w:p w14:paraId="51D18985" w14:textId="77777777" w:rsidR="00977760" w:rsidRPr="00A91E54" w:rsidRDefault="00977760" w:rsidP="006959B1">
            <w:pPr>
              <w:pStyle w:val="BulletText2"/>
              <w:rPr>
                <w:spacing w:val="-4"/>
                <w:sz w:val="20"/>
                <w:szCs w:val="20"/>
              </w:rPr>
            </w:pPr>
            <w:r w:rsidRPr="00A91E54">
              <w:rPr>
                <w:spacing w:val="-4"/>
                <w:sz w:val="20"/>
                <w:szCs w:val="20"/>
              </w:rPr>
              <w:t>Contact Regulatory Affairs</w:t>
            </w:r>
            <w:r w:rsidR="00FE6CAC" w:rsidRPr="00A91E54">
              <w:rPr>
                <w:spacing w:val="-4"/>
                <w:sz w:val="20"/>
                <w:szCs w:val="20"/>
              </w:rPr>
              <w:t>.</w:t>
            </w:r>
            <w:r w:rsidR="00E767CF" w:rsidRPr="00A91E54">
              <w:rPr>
                <w:spacing w:val="-4"/>
                <w:sz w:val="20"/>
                <w:szCs w:val="20"/>
              </w:rPr>
              <w:t xml:space="preserve"> </w:t>
            </w:r>
            <w:r w:rsidR="00FE6CAC" w:rsidRPr="00A91E54">
              <w:rPr>
                <w:spacing w:val="-4"/>
                <w:sz w:val="20"/>
                <w:szCs w:val="20"/>
              </w:rPr>
              <w:t xml:space="preserve"> Due </w:t>
            </w:r>
            <w:r w:rsidRPr="00A91E54">
              <w:rPr>
                <w:spacing w:val="-4"/>
                <w:sz w:val="20"/>
                <w:szCs w:val="20"/>
              </w:rPr>
              <w:t>to the possibility of encountering H</w:t>
            </w:r>
            <w:r w:rsidRPr="00A91E54">
              <w:rPr>
                <w:spacing w:val="-4"/>
                <w:sz w:val="20"/>
                <w:szCs w:val="20"/>
                <w:vertAlign w:val="subscript"/>
              </w:rPr>
              <w:t>2</w:t>
            </w:r>
            <w:r w:rsidRPr="00A91E54">
              <w:rPr>
                <w:spacing w:val="-4"/>
                <w:sz w:val="20"/>
                <w:szCs w:val="20"/>
              </w:rPr>
              <w:t>S duri</w:t>
            </w:r>
            <w:r w:rsidR="002728D9" w:rsidRPr="00A91E54">
              <w:rPr>
                <w:spacing w:val="-4"/>
                <w:sz w:val="20"/>
                <w:szCs w:val="20"/>
              </w:rPr>
              <w:t>ng</w:t>
            </w:r>
            <w:r w:rsidRPr="00A91E54">
              <w:rPr>
                <w:spacing w:val="-4"/>
                <w:sz w:val="20"/>
                <w:szCs w:val="20"/>
              </w:rPr>
              <w:t xml:space="preserve"> flowback, additional </w:t>
            </w:r>
            <w:r w:rsidR="00677A89" w:rsidRPr="00A91E54">
              <w:rPr>
                <w:spacing w:val="-4"/>
                <w:sz w:val="20"/>
                <w:szCs w:val="20"/>
              </w:rPr>
              <w:t>B</w:t>
            </w:r>
            <w:r w:rsidR="00E01E76" w:rsidRPr="00A91E54">
              <w:rPr>
                <w:spacing w:val="-4"/>
                <w:sz w:val="20"/>
                <w:szCs w:val="20"/>
              </w:rPr>
              <w:t>SEE</w:t>
            </w:r>
            <w:r w:rsidR="00677A89" w:rsidRPr="00A91E54">
              <w:rPr>
                <w:spacing w:val="-4"/>
                <w:sz w:val="20"/>
                <w:szCs w:val="20"/>
              </w:rPr>
              <w:t xml:space="preserve"> </w:t>
            </w:r>
            <w:r w:rsidRPr="00A91E54">
              <w:rPr>
                <w:spacing w:val="-4"/>
                <w:sz w:val="20"/>
                <w:szCs w:val="20"/>
              </w:rPr>
              <w:t>approval may be required.</w:t>
            </w:r>
          </w:p>
        </w:tc>
      </w:tr>
    </w:tbl>
    <w:p w14:paraId="51D18987" w14:textId="77777777" w:rsidR="00977760" w:rsidRDefault="00977760" w:rsidP="006959B1">
      <w:pPr>
        <w:pStyle w:val="BlockLine"/>
      </w:pPr>
    </w:p>
    <w:tbl>
      <w:tblPr>
        <w:tblW w:w="10530" w:type="dxa"/>
        <w:tblInd w:w="18" w:type="dxa"/>
        <w:tblLayout w:type="fixed"/>
        <w:tblLook w:val="0000" w:firstRow="0" w:lastRow="0" w:firstColumn="0" w:lastColumn="0" w:noHBand="0" w:noVBand="0"/>
      </w:tblPr>
      <w:tblGrid>
        <w:gridCol w:w="1728"/>
        <w:gridCol w:w="8802"/>
      </w:tblGrid>
      <w:tr w:rsidR="00977760" w14:paraId="51D1898B" w14:textId="77777777" w:rsidTr="00CD0FF4">
        <w:trPr>
          <w:cantSplit/>
          <w:trHeight w:val="927"/>
        </w:trPr>
        <w:tc>
          <w:tcPr>
            <w:tcW w:w="1728" w:type="dxa"/>
          </w:tcPr>
          <w:p w14:paraId="51D18988" w14:textId="77777777" w:rsidR="00977760" w:rsidRDefault="00977760" w:rsidP="006959B1">
            <w:pPr>
              <w:pStyle w:val="Heading4"/>
            </w:pPr>
            <w:bookmarkStart w:id="200" w:name="_8_Hazardous_Areas"/>
            <w:bookmarkStart w:id="201" w:name="_8_Documentation_Requirements"/>
            <w:bookmarkStart w:id="202" w:name="_Toc397672928"/>
            <w:bookmarkEnd w:id="200"/>
            <w:bookmarkEnd w:id="201"/>
            <w:r>
              <w:t>7.2 Roles and Responsibil</w:t>
            </w:r>
            <w:r w:rsidR="003A6439">
              <w:softHyphen/>
            </w:r>
            <w:r>
              <w:t>ities</w:t>
            </w:r>
            <w:bookmarkEnd w:id="202"/>
          </w:p>
        </w:tc>
        <w:tc>
          <w:tcPr>
            <w:tcW w:w="8802" w:type="dxa"/>
          </w:tcPr>
          <w:p w14:paraId="51D18989" w14:textId="77777777" w:rsidR="00977760" w:rsidRDefault="00977760" w:rsidP="006959B1">
            <w:pPr>
              <w:pStyle w:val="BulletText1"/>
            </w:pPr>
            <w:r>
              <w:t xml:space="preserve">The </w:t>
            </w:r>
            <w:r>
              <w:rPr>
                <w:b/>
                <w:bCs/>
              </w:rPr>
              <w:t>Equipment Requestor</w:t>
            </w:r>
            <w:r>
              <w:t xml:space="preserve"> shall notify Regulatory Affairs for all </w:t>
            </w:r>
            <w:r w:rsidR="00E767CF">
              <w:t>t</w:t>
            </w:r>
            <w:r>
              <w:t xml:space="preserve">emporary </w:t>
            </w:r>
            <w:r w:rsidR="00E767CF">
              <w:t>p</w:t>
            </w:r>
            <w:r>
              <w:t xml:space="preserve">roduction </w:t>
            </w:r>
            <w:r w:rsidR="00E767CF">
              <w:t>e</w:t>
            </w:r>
            <w:r>
              <w:t>quipment.</w:t>
            </w:r>
          </w:p>
          <w:p w14:paraId="51D1898A" w14:textId="77777777" w:rsidR="00977760" w:rsidRDefault="00977760" w:rsidP="006959B1">
            <w:pPr>
              <w:pStyle w:val="BulletText1"/>
            </w:pPr>
            <w:r>
              <w:rPr>
                <w:b/>
                <w:bCs/>
              </w:rPr>
              <w:t xml:space="preserve">Regulatory Affairs </w:t>
            </w:r>
            <w:r>
              <w:t xml:space="preserve">shall request </w:t>
            </w:r>
            <w:r w:rsidR="00677A89" w:rsidRPr="00677A89">
              <w:t>B</w:t>
            </w:r>
            <w:r w:rsidR="00E01E76">
              <w:t>SEE</w:t>
            </w:r>
            <w:r>
              <w:t xml:space="preserve"> approval for use offshore.</w:t>
            </w:r>
          </w:p>
        </w:tc>
      </w:tr>
    </w:tbl>
    <w:p w14:paraId="51D1898C" w14:textId="77777777" w:rsidR="00977760" w:rsidRDefault="00977760" w:rsidP="006959B1">
      <w:pPr>
        <w:pStyle w:val="BlockLine"/>
      </w:pPr>
    </w:p>
    <w:tbl>
      <w:tblPr>
        <w:tblW w:w="10530" w:type="dxa"/>
        <w:tblInd w:w="18" w:type="dxa"/>
        <w:tblLayout w:type="fixed"/>
        <w:tblLook w:val="0000" w:firstRow="0" w:lastRow="0" w:firstColumn="0" w:lastColumn="0" w:noHBand="0" w:noVBand="0"/>
      </w:tblPr>
      <w:tblGrid>
        <w:gridCol w:w="1728"/>
        <w:gridCol w:w="8802"/>
      </w:tblGrid>
      <w:tr w:rsidR="0011114E" w14:paraId="51D1898F" w14:textId="77777777" w:rsidTr="00CB49A6">
        <w:trPr>
          <w:cantSplit/>
          <w:trHeight w:val="540"/>
        </w:trPr>
        <w:tc>
          <w:tcPr>
            <w:tcW w:w="1728" w:type="dxa"/>
          </w:tcPr>
          <w:p w14:paraId="51D1898D" w14:textId="77777777" w:rsidR="0011114E" w:rsidRDefault="0011114E" w:rsidP="006959B1">
            <w:pPr>
              <w:pStyle w:val="Heading4"/>
            </w:pPr>
            <w:bookmarkStart w:id="203" w:name="_Toc397672929"/>
            <w:r>
              <w:t>7.3 Additional Requirements</w:t>
            </w:r>
            <w:bookmarkEnd w:id="203"/>
          </w:p>
        </w:tc>
        <w:tc>
          <w:tcPr>
            <w:tcW w:w="8802" w:type="dxa"/>
          </w:tcPr>
          <w:p w14:paraId="51D1898E" w14:textId="77777777" w:rsidR="0011114E" w:rsidRDefault="0011114E" w:rsidP="006959B1">
            <w:pPr>
              <w:pStyle w:val="BulletText1"/>
              <w:numPr>
                <w:ilvl w:val="0"/>
                <w:numId w:val="0"/>
              </w:numPr>
            </w:pPr>
            <w:r>
              <w:t xml:space="preserve">The following </w:t>
            </w:r>
            <w:r w:rsidRPr="00677A89">
              <w:t>B</w:t>
            </w:r>
            <w:r>
              <w:t>SEE requirements shall be followed for the use of temporary production equipment.</w:t>
            </w:r>
          </w:p>
        </w:tc>
      </w:tr>
    </w:tbl>
    <w:p w14:paraId="51D18990" w14:textId="77777777" w:rsidR="0011114E" w:rsidRPr="00A91E54" w:rsidRDefault="0011114E" w:rsidP="00A91E54">
      <w:pPr>
        <w:pStyle w:val="Block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7931"/>
      </w:tblGrid>
      <w:tr w:rsidR="0011114E" w:rsidRPr="00A91E54" w14:paraId="51D18992" w14:textId="77777777" w:rsidTr="00CB49A6">
        <w:trPr>
          <w:cantSplit/>
        </w:trPr>
        <w:tc>
          <w:tcPr>
            <w:tcW w:w="10361" w:type="dxa"/>
            <w:gridSpan w:val="2"/>
          </w:tcPr>
          <w:p w14:paraId="51D18991" w14:textId="77777777" w:rsidR="0011114E" w:rsidRPr="00A91E54" w:rsidRDefault="0011114E" w:rsidP="006959B1">
            <w:pPr>
              <w:pStyle w:val="BulletText1"/>
              <w:numPr>
                <w:ilvl w:val="0"/>
                <w:numId w:val="0"/>
              </w:numPr>
              <w:rPr>
                <w:sz w:val="20"/>
                <w:szCs w:val="20"/>
              </w:rPr>
            </w:pPr>
            <w:r w:rsidRPr="00A91E54">
              <w:rPr>
                <w:b/>
                <w:bCs/>
                <w:sz w:val="20"/>
                <w:szCs w:val="20"/>
              </w:rPr>
              <w:t>Additional Requirements for Temporary Production Equipment</w:t>
            </w:r>
          </w:p>
        </w:tc>
      </w:tr>
      <w:tr w:rsidR="0011114E" w:rsidRPr="00A91E54" w14:paraId="51D18996" w14:textId="77777777" w:rsidTr="00CB49A6">
        <w:tc>
          <w:tcPr>
            <w:tcW w:w="2430" w:type="dxa"/>
          </w:tcPr>
          <w:p w14:paraId="51D18993" w14:textId="77777777" w:rsidR="0011114E" w:rsidRPr="00A91E54" w:rsidRDefault="0011114E" w:rsidP="006959B1">
            <w:pPr>
              <w:pStyle w:val="BlockText"/>
              <w:rPr>
                <w:b/>
                <w:bCs/>
                <w:sz w:val="20"/>
                <w:szCs w:val="20"/>
              </w:rPr>
            </w:pPr>
            <w:r w:rsidRPr="00A91E54">
              <w:rPr>
                <w:b/>
                <w:bCs/>
                <w:sz w:val="20"/>
                <w:szCs w:val="20"/>
              </w:rPr>
              <w:t>Isolation and Continuous Monitoring</w:t>
            </w:r>
          </w:p>
        </w:tc>
        <w:tc>
          <w:tcPr>
            <w:tcW w:w="7931" w:type="dxa"/>
          </w:tcPr>
          <w:p w14:paraId="51D18994" w14:textId="77777777" w:rsidR="0011114E" w:rsidRPr="00A91E54" w:rsidRDefault="0011114E" w:rsidP="006959B1">
            <w:pPr>
              <w:pStyle w:val="BulletText1"/>
              <w:rPr>
                <w:sz w:val="20"/>
                <w:szCs w:val="20"/>
              </w:rPr>
            </w:pPr>
            <w:r w:rsidRPr="00A91E54">
              <w:rPr>
                <w:sz w:val="20"/>
                <w:szCs w:val="20"/>
              </w:rPr>
              <w:t>The temporary equipment must be isolated from platform processes when not in use.</w:t>
            </w:r>
          </w:p>
          <w:p w14:paraId="51D18995" w14:textId="77777777" w:rsidR="0011114E" w:rsidRPr="00A91E54" w:rsidRDefault="0011114E" w:rsidP="006959B1">
            <w:pPr>
              <w:pStyle w:val="BulletText1"/>
              <w:rPr>
                <w:b/>
                <w:bCs/>
                <w:sz w:val="20"/>
                <w:szCs w:val="20"/>
              </w:rPr>
            </w:pPr>
            <w:r w:rsidRPr="00A91E54">
              <w:rPr>
                <w:sz w:val="20"/>
                <w:szCs w:val="20"/>
              </w:rPr>
              <w:t>The temporary equipment must be monitored at all times while in use unless an acceptable SSDS is installed and approved.</w:t>
            </w:r>
          </w:p>
        </w:tc>
      </w:tr>
      <w:tr w:rsidR="0011114E" w:rsidRPr="00A91E54" w14:paraId="51D1899E" w14:textId="77777777" w:rsidTr="00CB49A6">
        <w:trPr>
          <w:trHeight w:val="1853"/>
        </w:trPr>
        <w:tc>
          <w:tcPr>
            <w:tcW w:w="2430" w:type="dxa"/>
          </w:tcPr>
          <w:p w14:paraId="51D18997" w14:textId="77777777" w:rsidR="0011114E" w:rsidRPr="00A91E54" w:rsidRDefault="0011114E" w:rsidP="006959B1">
            <w:pPr>
              <w:pStyle w:val="BlockText"/>
              <w:rPr>
                <w:b/>
                <w:bCs/>
                <w:sz w:val="20"/>
                <w:szCs w:val="20"/>
              </w:rPr>
            </w:pPr>
            <w:r w:rsidRPr="00A91E54">
              <w:rPr>
                <w:b/>
                <w:bCs/>
                <w:sz w:val="20"/>
                <w:szCs w:val="20"/>
              </w:rPr>
              <w:t>Temporary Connections</w:t>
            </w:r>
          </w:p>
        </w:tc>
        <w:tc>
          <w:tcPr>
            <w:tcW w:w="7931" w:type="dxa"/>
          </w:tcPr>
          <w:p w14:paraId="51D18998" w14:textId="77777777" w:rsidR="0011114E" w:rsidRPr="00A91E54" w:rsidRDefault="0011114E" w:rsidP="006959B1">
            <w:pPr>
              <w:pStyle w:val="BulletText1"/>
              <w:rPr>
                <w:sz w:val="20"/>
                <w:szCs w:val="20"/>
              </w:rPr>
            </w:pPr>
            <w:r w:rsidRPr="00A91E54">
              <w:rPr>
                <w:sz w:val="20"/>
                <w:szCs w:val="20"/>
              </w:rPr>
              <w:t>Hoses, chicksans, etc. shall be:</w:t>
            </w:r>
          </w:p>
          <w:p w14:paraId="51D18999" w14:textId="77777777" w:rsidR="0011114E" w:rsidRPr="00A91E54" w:rsidRDefault="0011114E" w:rsidP="006959B1">
            <w:pPr>
              <w:pStyle w:val="BulletText2"/>
              <w:rPr>
                <w:sz w:val="20"/>
                <w:szCs w:val="20"/>
              </w:rPr>
            </w:pPr>
            <w:r w:rsidRPr="00A91E54">
              <w:rPr>
                <w:sz w:val="20"/>
                <w:szCs w:val="20"/>
              </w:rPr>
              <w:t>rated for the working pressures envisioned for the job and</w:t>
            </w:r>
          </w:p>
          <w:p w14:paraId="51D1899A" w14:textId="77777777" w:rsidR="0011114E" w:rsidRPr="00A91E54" w:rsidRDefault="0011114E" w:rsidP="006959B1">
            <w:pPr>
              <w:pStyle w:val="BulletText2"/>
              <w:rPr>
                <w:sz w:val="20"/>
                <w:szCs w:val="20"/>
              </w:rPr>
            </w:pPr>
            <w:r w:rsidRPr="00A91E54">
              <w:rPr>
                <w:sz w:val="20"/>
                <w:szCs w:val="20"/>
              </w:rPr>
              <w:t>routed or guarded to limit trip hazards, blind spots, and accidental damage from impact (e.g. dropped items in lift areas).</w:t>
            </w:r>
          </w:p>
          <w:p w14:paraId="51D1899B" w14:textId="77777777" w:rsidR="0011114E" w:rsidRPr="00A91E54" w:rsidRDefault="0011114E" w:rsidP="006959B1">
            <w:pPr>
              <w:pStyle w:val="BulletText1"/>
              <w:rPr>
                <w:sz w:val="20"/>
                <w:szCs w:val="20"/>
              </w:rPr>
            </w:pPr>
            <w:r w:rsidRPr="00A91E54">
              <w:rPr>
                <w:sz w:val="20"/>
                <w:szCs w:val="20"/>
              </w:rPr>
              <w:t>The number of hose connections shall be minimized.</w:t>
            </w:r>
          </w:p>
          <w:p w14:paraId="51D1899C" w14:textId="77777777" w:rsidR="0011114E" w:rsidRPr="00A91E54" w:rsidRDefault="0011114E" w:rsidP="006959B1">
            <w:pPr>
              <w:pStyle w:val="BulletText1"/>
              <w:rPr>
                <w:sz w:val="20"/>
                <w:szCs w:val="20"/>
              </w:rPr>
            </w:pPr>
            <w:r w:rsidRPr="00A91E54">
              <w:rPr>
                <w:sz w:val="20"/>
                <w:szCs w:val="20"/>
              </w:rPr>
              <w:t>All hose connection points shall be located over platform (sump) skid pans.  Although it should be avoided if possible, hose connections over open grating shall be placed over local skidpans to prevent leakage overboard.</w:t>
            </w:r>
          </w:p>
          <w:p w14:paraId="51D1899D" w14:textId="77777777" w:rsidR="0011114E" w:rsidRPr="00A91E54" w:rsidRDefault="0011114E" w:rsidP="006959B1">
            <w:pPr>
              <w:pStyle w:val="BulletText1"/>
              <w:rPr>
                <w:sz w:val="20"/>
                <w:szCs w:val="20"/>
              </w:rPr>
            </w:pPr>
            <w:r w:rsidRPr="00A91E54">
              <w:rPr>
                <w:sz w:val="20"/>
                <w:szCs w:val="20"/>
              </w:rPr>
              <w:t>Periodically inspect hose connections.</w:t>
            </w:r>
          </w:p>
        </w:tc>
      </w:tr>
    </w:tbl>
    <w:p w14:paraId="51D1899F" w14:textId="77777777" w:rsidR="0011114E" w:rsidRPr="0011114E" w:rsidRDefault="0011114E" w:rsidP="006959B1">
      <w:pPr>
        <w:pStyle w:val="BlockLine"/>
      </w:pPr>
    </w:p>
    <w:p w14:paraId="51D189A0" w14:textId="3B0752FD" w:rsidR="00977760" w:rsidRDefault="00977760" w:rsidP="006959B1">
      <w:pPr>
        <w:pStyle w:val="Heading3"/>
        <w:rPr>
          <w:b w:val="0"/>
          <w:bCs w:val="0"/>
        </w:rPr>
      </w:pPr>
      <w:bookmarkStart w:id="204" w:name="_8_Documentation_Requirements_1"/>
      <w:bookmarkStart w:id="205" w:name="_Toc230152952"/>
      <w:bookmarkStart w:id="206" w:name="_Toc397672930"/>
      <w:bookmarkStart w:id="207" w:name="SEC_8_Documentation_Reqs"/>
      <w:bookmarkEnd w:id="204"/>
      <w:r>
        <w:t>8 Documentation Requirements</w:t>
      </w:r>
      <w:bookmarkEnd w:id="205"/>
      <w:bookmarkEnd w:id="206"/>
    </w:p>
    <w:bookmarkEnd w:id="207"/>
    <w:p w14:paraId="51D189A1" w14:textId="77777777" w:rsidR="00977760" w:rsidRPr="003A6439" w:rsidRDefault="00977760" w:rsidP="006959B1">
      <w:pPr>
        <w:pStyle w:val="BlockLine"/>
      </w:pPr>
    </w:p>
    <w:tbl>
      <w:tblPr>
        <w:tblW w:w="10440" w:type="dxa"/>
        <w:tblInd w:w="108" w:type="dxa"/>
        <w:tblLayout w:type="fixed"/>
        <w:tblCellMar>
          <w:left w:w="115" w:type="dxa"/>
          <w:right w:w="0" w:type="dxa"/>
        </w:tblCellMar>
        <w:tblLook w:val="0000" w:firstRow="0" w:lastRow="0" w:firstColumn="0" w:lastColumn="0" w:noHBand="0" w:noVBand="0"/>
      </w:tblPr>
      <w:tblGrid>
        <w:gridCol w:w="1620"/>
        <w:gridCol w:w="8820"/>
      </w:tblGrid>
      <w:tr w:rsidR="00977760" w14:paraId="51D189A8" w14:textId="77777777" w:rsidTr="0011114E">
        <w:trPr>
          <w:trHeight w:val="1705"/>
        </w:trPr>
        <w:tc>
          <w:tcPr>
            <w:tcW w:w="1620" w:type="dxa"/>
            <w:tcMar>
              <w:top w:w="14" w:type="dxa"/>
              <w:left w:w="14" w:type="dxa"/>
              <w:bottom w:w="14" w:type="dxa"/>
              <w:right w:w="1" w:type="dxa"/>
            </w:tcMar>
          </w:tcPr>
          <w:p w14:paraId="51D189A2" w14:textId="77777777" w:rsidR="00977760" w:rsidRDefault="00977760" w:rsidP="006959B1">
            <w:pPr>
              <w:pStyle w:val="Heading4"/>
            </w:pPr>
            <w:bookmarkStart w:id="208" w:name="_Toc397672931"/>
            <w:r>
              <w:t>8.1 Required Documentation</w:t>
            </w:r>
            <w:bookmarkEnd w:id="208"/>
          </w:p>
        </w:tc>
        <w:tc>
          <w:tcPr>
            <w:tcW w:w="8820" w:type="dxa"/>
          </w:tcPr>
          <w:p w14:paraId="51D189A3" w14:textId="77777777" w:rsidR="00977760" w:rsidRDefault="00977760" w:rsidP="006959B1">
            <w:pPr>
              <w:pStyle w:val="BlockText"/>
            </w:pPr>
            <w:r>
              <w:t>The following are required for operation of all temporary equipment:</w:t>
            </w:r>
          </w:p>
          <w:p w14:paraId="51D189A4" w14:textId="4FFA5E81" w:rsidR="00977760" w:rsidRDefault="00977760" w:rsidP="006959B1">
            <w:pPr>
              <w:pStyle w:val="BulletText1"/>
            </w:pPr>
            <w:r>
              <w:t>Hot Work Category 2 Permit</w:t>
            </w:r>
            <w:r w:rsidR="005E10C0">
              <w:t xml:space="preserve">, </w:t>
            </w:r>
            <w:r>
              <w:t>not required if equipment is suitable for hazardous</w:t>
            </w:r>
            <w:r w:rsidR="00367F20">
              <w:t xml:space="preserve"> (</w:t>
            </w:r>
            <w:r>
              <w:t>classified</w:t>
            </w:r>
            <w:r w:rsidR="00367F20">
              <w:t>)</w:t>
            </w:r>
            <w:r>
              <w:t xml:space="preserve"> areas</w:t>
            </w:r>
            <w:r w:rsidR="005E10C0">
              <w:t xml:space="preserve">, </w:t>
            </w:r>
            <w:r w:rsidR="00576900">
              <w:t>(</w:t>
            </w:r>
            <w:r w:rsidR="00576900" w:rsidRPr="003C4F2C">
              <w:t>HSE0008-PR03-TO.04</w:t>
            </w:r>
            <w:r w:rsidR="00576900">
              <w:t>).</w:t>
            </w:r>
          </w:p>
          <w:p w14:paraId="51D189A5" w14:textId="77777777" w:rsidR="00977760" w:rsidRDefault="00977760" w:rsidP="006959B1">
            <w:pPr>
              <w:pStyle w:val="BulletText1"/>
            </w:pPr>
            <w:r>
              <w:t>MOC</w:t>
            </w:r>
          </w:p>
          <w:p w14:paraId="51D189A6" w14:textId="77777777" w:rsidR="00977760" w:rsidRDefault="00977760" w:rsidP="006959B1">
            <w:pPr>
              <w:pStyle w:val="BulletText1"/>
            </w:pPr>
            <w:r>
              <w:t>Temporary Equipment Checklist</w:t>
            </w:r>
            <w:r w:rsidR="00494556">
              <w:t>(s)</w:t>
            </w:r>
          </w:p>
          <w:p w14:paraId="51D189A7" w14:textId="77777777" w:rsidR="00977760" w:rsidRDefault="00977760" w:rsidP="006959B1">
            <w:pPr>
              <w:pStyle w:val="BulletText1"/>
            </w:pPr>
            <w:r>
              <w:t>Entry on the facility Temporary Equipment Log</w:t>
            </w:r>
          </w:p>
        </w:tc>
      </w:tr>
    </w:tbl>
    <w:p w14:paraId="51D189A9" w14:textId="77777777" w:rsidR="00977760" w:rsidRPr="003A6439" w:rsidRDefault="00977760" w:rsidP="006959B1">
      <w:pPr>
        <w:pStyle w:val="BlockLine"/>
      </w:pPr>
    </w:p>
    <w:tbl>
      <w:tblPr>
        <w:tblW w:w="0" w:type="auto"/>
        <w:tblInd w:w="108" w:type="dxa"/>
        <w:tblLayout w:type="fixed"/>
        <w:tblLook w:val="0000" w:firstRow="0" w:lastRow="0" w:firstColumn="0" w:lastColumn="0" w:noHBand="0" w:noVBand="0"/>
      </w:tblPr>
      <w:tblGrid>
        <w:gridCol w:w="1620"/>
        <w:gridCol w:w="8820"/>
      </w:tblGrid>
      <w:tr w:rsidR="00977760" w14:paraId="51D189AE" w14:textId="77777777" w:rsidTr="0011114E">
        <w:trPr>
          <w:trHeight w:val="2200"/>
        </w:trPr>
        <w:tc>
          <w:tcPr>
            <w:tcW w:w="1620" w:type="dxa"/>
            <w:tcMar>
              <w:top w:w="14" w:type="dxa"/>
              <w:left w:w="14" w:type="dxa"/>
              <w:bottom w:w="14" w:type="dxa"/>
              <w:right w:w="14" w:type="dxa"/>
            </w:tcMar>
          </w:tcPr>
          <w:p w14:paraId="51D189AA" w14:textId="77777777" w:rsidR="00977760" w:rsidRDefault="00977760" w:rsidP="006959B1">
            <w:pPr>
              <w:pStyle w:val="Heading4"/>
            </w:pPr>
            <w:bookmarkStart w:id="209" w:name="_Toc397672932"/>
            <w:r>
              <w:lastRenderedPageBreak/>
              <w:t>8.2 Record Retention</w:t>
            </w:r>
            <w:bookmarkEnd w:id="209"/>
          </w:p>
        </w:tc>
        <w:tc>
          <w:tcPr>
            <w:tcW w:w="8820" w:type="dxa"/>
          </w:tcPr>
          <w:p w14:paraId="51D189AB" w14:textId="77777777" w:rsidR="009367B1" w:rsidRDefault="00977760" w:rsidP="006959B1">
            <w:pPr>
              <w:pStyle w:val="BlockText"/>
            </w:pPr>
            <w:r>
              <w:t xml:space="preserve">Temporary </w:t>
            </w:r>
            <w:r w:rsidR="00E767CF">
              <w:t>e</w:t>
            </w:r>
            <w:r>
              <w:t>quipment documentation shall be maintained using the current filing system for the project (</w:t>
            </w:r>
            <w:r w:rsidR="00CB49A6">
              <w:t xml:space="preserve">e.g. </w:t>
            </w:r>
            <w:r>
              <w:t>unified filing system, well file system) as follows:</w:t>
            </w:r>
            <w:r w:rsidR="009367B1">
              <w:t xml:space="preserve"> </w:t>
            </w:r>
          </w:p>
          <w:p w14:paraId="51D189AC" w14:textId="77777777" w:rsidR="009367B1" w:rsidRDefault="00977760" w:rsidP="006959B1">
            <w:pPr>
              <w:pStyle w:val="BulletText1"/>
              <w:numPr>
                <w:ilvl w:val="0"/>
                <w:numId w:val="10"/>
              </w:numPr>
              <w:ind w:left="158" w:hanging="180"/>
            </w:pPr>
            <w:r w:rsidRPr="00B76472">
              <w:t>Temporary Equipment Log – Maintained</w:t>
            </w:r>
            <w:r w:rsidR="00B76472" w:rsidRPr="00B76472">
              <w:t xml:space="preserve"> on location either electronically stored (</w:t>
            </w:r>
            <w:r w:rsidR="00CB49A6">
              <w:t>e.g. Livelink</w:t>
            </w:r>
            <w:r w:rsidR="00B76472" w:rsidRPr="00B76472">
              <w:t>, Pr</w:t>
            </w:r>
            <w:r w:rsidR="00962489">
              <w:t>ojects Drive, SharePoint</w:t>
            </w:r>
            <w:r w:rsidR="00B76472" w:rsidRPr="00B76472">
              <w:t xml:space="preserve">) or hard copy in </w:t>
            </w:r>
            <w:r w:rsidR="00FE6CAC">
              <w:t xml:space="preserve">the </w:t>
            </w:r>
            <w:r w:rsidR="00B76472" w:rsidRPr="00B76472">
              <w:t>Unified Filing System, as long as it is accessible to the location at any time</w:t>
            </w:r>
            <w:r w:rsidR="00F132BF">
              <w:t>. M</w:t>
            </w:r>
            <w:r w:rsidR="009367B1">
              <w:t xml:space="preserve">aintain </w:t>
            </w:r>
            <w:r w:rsidR="00F132BF">
              <w:t xml:space="preserve">for current year plus </w:t>
            </w:r>
            <w:r w:rsidR="00BD5AF8">
              <w:t xml:space="preserve">2 </w:t>
            </w:r>
            <w:r w:rsidR="00F132BF">
              <w:t>additional years.</w:t>
            </w:r>
          </w:p>
          <w:p w14:paraId="51D189AD" w14:textId="77777777" w:rsidR="00977760" w:rsidRDefault="00977760" w:rsidP="006959B1">
            <w:pPr>
              <w:pStyle w:val="BulletText1"/>
              <w:numPr>
                <w:ilvl w:val="0"/>
                <w:numId w:val="10"/>
              </w:numPr>
              <w:ind w:left="158" w:hanging="180"/>
            </w:pPr>
            <w:r>
              <w:t>Temporary Equipment hardcopies of work package (</w:t>
            </w:r>
            <w:r w:rsidR="00CB49A6">
              <w:t xml:space="preserve">e.g. </w:t>
            </w:r>
            <w:r w:rsidR="00EB3F03">
              <w:t>checklists</w:t>
            </w:r>
            <w:r>
              <w:t xml:space="preserve">, MOC, JSA, work permit/WCC) – File for </w:t>
            </w:r>
            <w:r w:rsidR="00F132BF">
              <w:t xml:space="preserve">current year plus </w:t>
            </w:r>
            <w:r w:rsidR="00BD5AF8">
              <w:t xml:space="preserve">2 </w:t>
            </w:r>
            <w:r w:rsidR="00F132BF">
              <w:t>additional years.</w:t>
            </w:r>
          </w:p>
        </w:tc>
      </w:tr>
    </w:tbl>
    <w:p w14:paraId="51D189AF" w14:textId="77777777" w:rsidR="00977760" w:rsidRDefault="00977760" w:rsidP="006959B1">
      <w:pPr>
        <w:pStyle w:val="BlockLine"/>
      </w:pPr>
    </w:p>
    <w:p w14:paraId="51D189B1" w14:textId="0B325A2F" w:rsidR="00C56356" w:rsidRDefault="00C56356" w:rsidP="006959B1">
      <w:pPr>
        <w:pStyle w:val="Heading1"/>
        <w:pageBreakBefore/>
        <w:rPr>
          <w:szCs w:val="28"/>
        </w:rPr>
      </w:pPr>
      <w:bookmarkStart w:id="210" w:name="PR01_TO_01"/>
      <w:r w:rsidRPr="00AE146E">
        <w:rPr>
          <w:szCs w:val="28"/>
        </w:rPr>
        <w:lastRenderedPageBreak/>
        <w:t>TOOL</w:t>
      </w:r>
      <w:r w:rsidR="00F002A6" w:rsidRPr="00F002A6">
        <w:t xml:space="preserve"> </w:t>
      </w:r>
      <w:r w:rsidR="00F002A6">
        <w:t>OPS0077A-PR01-TO.01</w:t>
      </w:r>
    </w:p>
    <w:bookmarkEnd w:id="210"/>
    <w:p w14:paraId="51D189B2" w14:textId="77777777" w:rsidR="00C56356" w:rsidRPr="00356E8F" w:rsidRDefault="00C56356" w:rsidP="006959B1">
      <w:pPr>
        <w:pStyle w:val="BlockText"/>
        <w:rPr>
          <w:sz w:val="8"/>
          <w:szCs w:val="8"/>
        </w:rPr>
      </w:pPr>
    </w:p>
    <w:p w14:paraId="51D189B3" w14:textId="77777777" w:rsidR="00C56356" w:rsidRDefault="00C56356" w:rsidP="006959B1">
      <w:pPr>
        <w:pStyle w:val="Heading3"/>
        <w:rPr>
          <w:szCs w:val="28"/>
        </w:rPr>
      </w:pPr>
      <w:r>
        <w:rPr>
          <w:szCs w:val="28"/>
        </w:rPr>
        <w:t>Engine-Driven Te</w:t>
      </w:r>
      <w:r w:rsidRPr="00AE146E">
        <w:rPr>
          <w:szCs w:val="28"/>
        </w:rPr>
        <w:t>mporary Equipment Checklist</w:t>
      </w:r>
    </w:p>
    <w:p w14:paraId="51D189B4" w14:textId="77777777" w:rsidR="00C56356" w:rsidRPr="008B1EC7" w:rsidRDefault="00C56356" w:rsidP="006959B1">
      <w:pPr>
        <w:pStyle w:val="BlockLine"/>
        <w:rPr>
          <w:sz w:val="18"/>
          <w:szCs w:val="18"/>
        </w:rPr>
      </w:pPr>
    </w:p>
    <w:p w14:paraId="51D189B5" w14:textId="693FCA15" w:rsidR="00C56356" w:rsidRPr="008B1EC7" w:rsidRDefault="00356E8F" w:rsidP="006959B1">
      <w:pPr>
        <w:pStyle w:val="BlockText"/>
        <w:rPr>
          <w:b/>
          <w:bCs/>
          <w:sz w:val="19"/>
          <w:szCs w:val="19"/>
        </w:rPr>
      </w:pPr>
      <w:r>
        <w:rPr>
          <w:b/>
          <w:bCs/>
          <w:sz w:val="19"/>
          <w:szCs w:val="19"/>
        </w:rPr>
        <w:t>NOTE</w:t>
      </w:r>
      <w:r w:rsidR="00C56356">
        <w:rPr>
          <w:b/>
          <w:bCs/>
          <w:sz w:val="19"/>
          <w:szCs w:val="19"/>
        </w:rPr>
        <w:t xml:space="preserve">:  </w:t>
      </w:r>
      <w:r w:rsidR="00C56356" w:rsidRPr="00937A0F">
        <w:rPr>
          <w:b/>
          <w:bCs/>
          <w:sz w:val="19"/>
          <w:szCs w:val="19"/>
        </w:rPr>
        <w:t xml:space="preserve">Steps 1 </w:t>
      </w:r>
      <w:r w:rsidR="00C56356">
        <w:rPr>
          <w:b/>
          <w:bCs/>
          <w:sz w:val="19"/>
          <w:szCs w:val="19"/>
        </w:rPr>
        <w:t>and</w:t>
      </w:r>
      <w:r w:rsidR="00C56356" w:rsidRPr="00937A0F">
        <w:rPr>
          <w:b/>
          <w:bCs/>
          <w:sz w:val="19"/>
          <w:szCs w:val="19"/>
        </w:rPr>
        <w:t xml:space="preserve"> 2 must be complete before scheduling or commencement of any inspection/evaluation</w:t>
      </w:r>
    </w:p>
    <w:tbl>
      <w:tblPr>
        <w:tblW w:w="10490" w:type="dxa"/>
        <w:tblInd w:w="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86" w:type="dxa"/>
          <w:right w:w="86" w:type="dxa"/>
        </w:tblCellMar>
        <w:tblLook w:val="0000" w:firstRow="0" w:lastRow="0" w:firstColumn="0" w:lastColumn="0" w:noHBand="0" w:noVBand="0"/>
      </w:tblPr>
      <w:tblGrid>
        <w:gridCol w:w="497"/>
        <w:gridCol w:w="1030"/>
        <w:gridCol w:w="318"/>
        <w:gridCol w:w="44"/>
        <w:gridCol w:w="987"/>
        <w:gridCol w:w="2339"/>
        <w:gridCol w:w="235"/>
        <w:gridCol w:w="940"/>
        <w:gridCol w:w="1129"/>
        <w:gridCol w:w="35"/>
        <w:gridCol w:w="725"/>
        <w:gridCol w:w="2211"/>
      </w:tblGrid>
      <w:tr w:rsidR="00C56356" w:rsidRPr="00773BA7" w14:paraId="51D189BA" w14:textId="77777777" w:rsidTr="005440AC">
        <w:trPr>
          <w:cantSplit/>
          <w:trHeight w:val="60"/>
        </w:trPr>
        <w:tc>
          <w:tcPr>
            <w:tcW w:w="497" w:type="dxa"/>
            <w:vMerge w:val="restart"/>
            <w:tcBorders>
              <w:top w:val="single" w:sz="8" w:space="0" w:color="auto"/>
              <w:left w:val="single" w:sz="8" w:space="0" w:color="auto"/>
              <w:right w:val="single" w:sz="8" w:space="0" w:color="auto"/>
            </w:tcBorders>
            <w:shd w:val="clear" w:color="auto" w:fill="D9D9D9"/>
            <w:textDirection w:val="btLr"/>
            <w:vAlign w:val="center"/>
          </w:tcPr>
          <w:p w14:paraId="51D189B6" w14:textId="77777777" w:rsidR="00C56356" w:rsidRDefault="00C56356" w:rsidP="006959B1">
            <w:pPr>
              <w:pStyle w:val="TableHeaderText"/>
              <w:rPr>
                <w:sz w:val="18"/>
                <w:szCs w:val="18"/>
              </w:rPr>
            </w:pPr>
            <w:r w:rsidRPr="00F56F83">
              <w:rPr>
                <w:sz w:val="18"/>
                <w:szCs w:val="18"/>
              </w:rPr>
              <w:t>Step 1</w:t>
            </w:r>
            <w:r>
              <w:rPr>
                <w:sz w:val="18"/>
                <w:szCs w:val="18"/>
              </w:rPr>
              <w:br/>
              <w:t>Equipment Requestor</w:t>
            </w:r>
          </w:p>
        </w:tc>
        <w:tc>
          <w:tcPr>
            <w:tcW w:w="4953" w:type="dxa"/>
            <w:gridSpan w:val="6"/>
            <w:tcBorders>
              <w:top w:val="single" w:sz="8" w:space="0" w:color="auto"/>
              <w:left w:val="single" w:sz="8" w:space="0" w:color="auto"/>
              <w:bottom w:val="single" w:sz="8" w:space="0" w:color="auto"/>
              <w:right w:val="single" w:sz="8" w:space="0" w:color="auto"/>
            </w:tcBorders>
            <w:shd w:val="clear" w:color="auto" w:fill="D9D9D9"/>
          </w:tcPr>
          <w:p w14:paraId="51D189B7" w14:textId="77777777" w:rsidR="00C56356" w:rsidRDefault="00C56356" w:rsidP="006959B1">
            <w:pPr>
              <w:pStyle w:val="BlockText"/>
              <w:widowControl w:val="0"/>
              <w:rPr>
                <w:rFonts w:cs="Arial"/>
                <w:b/>
                <w:bCs/>
                <w:sz w:val="18"/>
                <w:szCs w:val="18"/>
              </w:rPr>
            </w:pPr>
            <w:r w:rsidRPr="00F56F83">
              <w:rPr>
                <w:rFonts w:cs="Arial"/>
                <w:b/>
                <w:bCs/>
                <w:sz w:val="18"/>
                <w:szCs w:val="18"/>
              </w:rPr>
              <w:t>Equipment Requestor</w:t>
            </w:r>
          </w:p>
        </w:tc>
        <w:tc>
          <w:tcPr>
            <w:tcW w:w="2829" w:type="dxa"/>
            <w:gridSpan w:val="4"/>
            <w:tcBorders>
              <w:top w:val="single" w:sz="8" w:space="0" w:color="auto"/>
              <w:left w:val="single" w:sz="8" w:space="0" w:color="auto"/>
              <w:bottom w:val="single" w:sz="6" w:space="0" w:color="auto"/>
              <w:right w:val="single" w:sz="6" w:space="0" w:color="auto"/>
            </w:tcBorders>
          </w:tcPr>
          <w:p w14:paraId="51D189B8" w14:textId="77777777" w:rsidR="00C56356" w:rsidRDefault="00C56356" w:rsidP="006959B1">
            <w:pPr>
              <w:pStyle w:val="BlockText"/>
              <w:widowControl w:val="0"/>
              <w:rPr>
                <w:rFonts w:cs="Arial"/>
                <w:sz w:val="18"/>
                <w:szCs w:val="18"/>
              </w:rPr>
            </w:pPr>
            <w:r w:rsidRPr="00F56F83">
              <w:rPr>
                <w:rFonts w:cs="Arial"/>
                <w:sz w:val="18"/>
                <w:szCs w:val="18"/>
              </w:rPr>
              <w:t xml:space="preserve">Phone: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c>
          <w:tcPr>
            <w:tcW w:w="2211" w:type="dxa"/>
            <w:tcBorders>
              <w:top w:val="single" w:sz="8" w:space="0" w:color="auto"/>
              <w:left w:val="single" w:sz="8" w:space="0" w:color="auto"/>
              <w:bottom w:val="single" w:sz="6" w:space="0" w:color="auto"/>
              <w:right w:val="single" w:sz="8" w:space="0" w:color="auto"/>
            </w:tcBorders>
          </w:tcPr>
          <w:p w14:paraId="51D189B9" w14:textId="77777777" w:rsidR="00C56356" w:rsidRDefault="00C56356" w:rsidP="006959B1">
            <w:pPr>
              <w:pStyle w:val="BlockText"/>
              <w:widowControl w:val="0"/>
              <w:rPr>
                <w:rFonts w:cs="Arial"/>
                <w:sz w:val="18"/>
                <w:szCs w:val="18"/>
              </w:rPr>
            </w:pPr>
            <w:r w:rsidRPr="00F56F83">
              <w:rPr>
                <w:rFonts w:cs="Arial"/>
                <w:sz w:val="18"/>
                <w:szCs w:val="18"/>
              </w:rPr>
              <w:t xml:space="preserve">Date: </w:t>
            </w:r>
            <w:r w:rsidRPr="00F56F83">
              <w:rPr>
                <w:rFonts w:cs="Arial"/>
                <w:sz w:val="18"/>
                <w:szCs w:val="18"/>
              </w:rPr>
              <w:fldChar w:fldCharType="begin">
                <w:ffData>
                  <w:name w:val="Text1"/>
                  <w:enabled/>
                  <w:calcOnExit w:val="0"/>
                  <w:textInput/>
                </w:ffData>
              </w:fldChar>
            </w:r>
            <w:bookmarkStart w:id="211" w:name="Text1"/>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bookmarkEnd w:id="211"/>
          </w:p>
        </w:tc>
      </w:tr>
      <w:tr w:rsidR="00C56356" w:rsidRPr="00773BA7" w14:paraId="51D189BE" w14:textId="77777777" w:rsidTr="005440AC">
        <w:trPr>
          <w:cantSplit/>
          <w:trHeight w:val="35"/>
        </w:trPr>
        <w:tc>
          <w:tcPr>
            <w:tcW w:w="497" w:type="dxa"/>
            <w:vMerge/>
            <w:tcBorders>
              <w:left w:val="single" w:sz="8" w:space="0" w:color="auto"/>
              <w:right w:val="single" w:sz="8" w:space="0" w:color="auto"/>
            </w:tcBorders>
            <w:shd w:val="clear" w:color="auto" w:fill="D9D9D9"/>
            <w:textDirection w:val="btLr"/>
            <w:vAlign w:val="center"/>
          </w:tcPr>
          <w:p w14:paraId="51D189BB" w14:textId="77777777" w:rsidR="00C56356" w:rsidRDefault="00C56356" w:rsidP="006959B1">
            <w:pPr>
              <w:pStyle w:val="TableHeaderText"/>
              <w:rPr>
                <w:sz w:val="20"/>
                <w:szCs w:val="20"/>
              </w:rPr>
            </w:pPr>
          </w:p>
        </w:tc>
        <w:tc>
          <w:tcPr>
            <w:tcW w:w="4953" w:type="dxa"/>
            <w:gridSpan w:val="6"/>
            <w:tcBorders>
              <w:top w:val="single" w:sz="8" w:space="0" w:color="auto"/>
              <w:left w:val="single" w:sz="8" w:space="0" w:color="auto"/>
              <w:bottom w:val="single" w:sz="6" w:space="0" w:color="auto"/>
              <w:right w:val="single" w:sz="8" w:space="0" w:color="auto"/>
            </w:tcBorders>
          </w:tcPr>
          <w:p w14:paraId="51D189BC" w14:textId="77777777" w:rsidR="00C56356" w:rsidRDefault="00C56356" w:rsidP="006959B1">
            <w:pPr>
              <w:pStyle w:val="BlockText"/>
              <w:widowControl w:val="0"/>
              <w:rPr>
                <w:rFonts w:cs="Arial"/>
                <w:sz w:val="18"/>
                <w:szCs w:val="18"/>
              </w:rPr>
            </w:pPr>
            <w:r w:rsidRPr="00F56F83">
              <w:rPr>
                <w:rFonts w:cs="Arial"/>
                <w:sz w:val="18"/>
                <w:szCs w:val="18"/>
              </w:rPr>
              <w:t xml:space="preserve">MOC Initiated: </w:t>
            </w:r>
            <w:r w:rsidRPr="00F56F83">
              <w:rPr>
                <w:rFonts w:cs="Arial"/>
                <w:sz w:val="18"/>
                <w:szCs w:val="18"/>
              </w:rPr>
              <w:fldChar w:fldCharType="begin">
                <w:ffData>
                  <w:name w:val="Check3"/>
                  <w:enabled/>
                  <w:calcOnExit w:val="0"/>
                  <w:checkBox>
                    <w:sizeAuto/>
                    <w:default w:val="0"/>
                  </w:checkBox>
                </w:ffData>
              </w:fldChar>
            </w:r>
            <w:r w:rsidRPr="00F56F83">
              <w:rPr>
                <w:rFonts w:cs="Arial"/>
                <w:sz w:val="18"/>
                <w:szCs w:val="18"/>
              </w:rPr>
              <w:instrText xml:space="preserve"> FORMCHECKBOX </w:instrText>
            </w:r>
            <w:r w:rsidR="00F002A6">
              <w:rPr>
                <w:rFonts w:cs="Arial"/>
                <w:sz w:val="18"/>
                <w:szCs w:val="18"/>
              </w:rPr>
            </w:r>
            <w:r w:rsidR="00F002A6">
              <w:rPr>
                <w:rFonts w:cs="Arial"/>
                <w:sz w:val="18"/>
                <w:szCs w:val="18"/>
              </w:rPr>
              <w:fldChar w:fldCharType="separate"/>
            </w:r>
            <w:r w:rsidRPr="00F56F83">
              <w:rPr>
                <w:rFonts w:cs="Arial"/>
                <w:sz w:val="18"/>
                <w:szCs w:val="18"/>
              </w:rPr>
              <w:fldChar w:fldCharType="end"/>
            </w:r>
            <w:r w:rsidRPr="00F56F83">
              <w:rPr>
                <w:rFonts w:cs="Arial"/>
                <w:sz w:val="18"/>
                <w:szCs w:val="18"/>
              </w:rPr>
              <w:t xml:space="preserve">  Yes    </w:t>
            </w:r>
            <w:r w:rsidRPr="00F56F83">
              <w:rPr>
                <w:rFonts w:cs="Arial"/>
                <w:sz w:val="18"/>
                <w:szCs w:val="18"/>
              </w:rPr>
              <w:tab/>
            </w:r>
            <w:r w:rsidRPr="00F56F83">
              <w:rPr>
                <w:rFonts w:cs="Arial"/>
                <w:sz w:val="18"/>
                <w:szCs w:val="18"/>
              </w:rPr>
              <w:fldChar w:fldCharType="begin">
                <w:ffData>
                  <w:name w:val="Check3"/>
                  <w:enabled/>
                  <w:calcOnExit w:val="0"/>
                  <w:checkBox>
                    <w:sizeAuto/>
                    <w:default w:val="0"/>
                  </w:checkBox>
                </w:ffData>
              </w:fldChar>
            </w:r>
            <w:r w:rsidRPr="00F56F83">
              <w:rPr>
                <w:rFonts w:cs="Arial"/>
                <w:sz w:val="18"/>
                <w:szCs w:val="18"/>
              </w:rPr>
              <w:instrText xml:space="preserve"> FORMCHECKBOX </w:instrText>
            </w:r>
            <w:r w:rsidR="00F002A6">
              <w:rPr>
                <w:rFonts w:cs="Arial"/>
                <w:sz w:val="18"/>
                <w:szCs w:val="18"/>
              </w:rPr>
            </w:r>
            <w:r w:rsidR="00F002A6">
              <w:rPr>
                <w:rFonts w:cs="Arial"/>
                <w:sz w:val="18"/>
                <w:szCs w:val="18"/>
              </w:rPr>
              <w:fldChar w:fldCharType="separate"/>
            </w:r>
            <w:r w:rsidRPr="00F56F83">
              <w:rPr>
                <w:rFonts w:cs="Arial"/>
                <w:sz w:val="18"/>
                <w:szCs w:val="18"/>
              </w:rPr>
              <w:fldChar w:fldCharType="end"/>
            </w:r>
            <w:r w:rsidRPr="00F56F83">
              <w:rPr>
                <w:rFonts w:cs="Arial"/>
                <w:sz w:val="18"/>
                <w:szCs w:val="18"/>
              </w:rPr>
              <w:t xml:space="preserve">  No</w:t>
            </w:r>
          </w:p>
        </w:tc>
        <w:tc>
          <w:tcPr>
            <w:tcW w:w="5040" w:type="dxa"/>
            <w:gridSpan w:val="5"/>
            <w:tcBorders>
              <w:top w:val="single" w:sz="8" w:space="0" w:color="auto"/>
              <w:left w:val="single" w:sz="8" w:space="0" w:color="auto"/>
              <w:bottom w:val="single" w:sz="6" w:space="0" w:color="auto"/>
              <w:right w:val="single" w:sz="8" w:space="0" w:color="auto"/>
            </w:tcBorders>
          </w:tcPr>
          <w:p w14:paraId="51D189BD" w14:textId="77777777" w:rsidR="00C56356" w:rsidRDefault="00C56356" w:rsidP="006959B1">
            <w:pPr>
              <w:pStyle w:val="BlockText"/>
              <w:widowControl w:val="0"/>
              <w:rPr>
                <w:rFonts w:cs="Arial"/>
                <w:sz w:val="18"/>
                <w:szCs w:val="18"/>
              </w:rPr>
            </w:pPr>
            <w:r w:rsidRPr="00F56F83">
              <w:rPr>
                <w:rFonts w:cs="Arial"/>
                <w:sz w:val="18"/>
                <w:szCs w:val="18"/>
              </w:rPr>
              <w:t xml:space="preserve">MOC Number: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9C2" w14:textId="77777777" w:rsidTr="005440AC">
        <w:trPr>
          <w:cantSplit/>
          <w:trHeight w:val="35"/>
        </w:trPr>
        <w:tc>
          <w:tcPr>
            <w:tcW w:w="497" w:type="dxa"/>
            <w:vMerge/>
            <w:tcBorders>
              <w:left w:val="single" w:sz="8" w:space="0" w:color="auto"/>
              <w:right w:val="single" w:sz="8" w:space="0" w:color="auto"/>
            </w:tcBorders>
            <w:shd w:val="clear" w:color="auto" w:fill="D9D9D9"/>
            <w:textDirection w:val="btLr"/>
            <w:vAlign w:val="center"/>
          </w:tcPr>
          <w:p w14:paraId="51D189BF" w14:textId="77777777" w:rsidR="00C56356" w:rsidRDefault="00C56356" w:rsidP="006959B1">
            <w:pPr>
              <w:pStyle w:val="TableHeaderText"/>
              <w:rPr>
                <w:sz w:val="20"/>
                <w:szCs w:val="20"/>
              </w:rPr>
            </w:pPr>
          </w:p>
        </w:tc>
        <w:tc>
          <w:tcPr>
            <w:tcW w:w="4953" w:type="dxa"/>
            <w:gridSpan w:val="6"/>
            <w:tcBorders>
              <w:top w:val="single" w:sz="8" w:space="0" w:color="auto"/>
              <w:left w:val="single" w:sz="8" w:space="0" w:color="auto"/>
              <w:bottom w:val="single" w:sz="6" w:space="0" w:color="auto"/>
              <w:right w:val="single" w:sz="8" w:space="0" w:color="auto"/>
            </w:tcBorders>
          </w:tcPr>
          <w:p w14:paraId="51D189C0" w14:textId="77777777" w:rsidR="00C56356" w:rsidRDefault="00C56356" w:rsidP="006959B1">
            <w:pPr>
              <w:pStyle w:val="BlockText"/>
              <w:widowControl w:val="0"/>
              <w:rPr>
                <w:rFonts w:cs="Arial"/>
                <w:sz w:val="18"/>
                <w:szCs w:val="18"/>
              </w:rPr>
            </w:pPr>
            <w:r w:rsidRPr="00F56F83">
              <w:rPr>
                <w:rFonts w:cs="Arial"/>
                <w:sz w:val="18"/>
                <w:szCs w:val="18"/>
              </w:rPr>
              <w:t xml:space="preserve">Name: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c>
          <w:tcPr>
            <w:tcW w:w="5040" w:type="dxa"/>
            <w:gridSpan w:val="5"/>
            <w:tcBorders>
              <w:top w:val="single" w:sz="8" w:space="0" w:color="auto"/>
              <w:left w:val="single" w:sz="8" w:space="0" w:color="auto"/>
              <w:bottom w:val="single" w:sz="6" w:space="0" w:color="auto"/>
              <w:right w:val="single" w:sz="8" w:space="0" w:color="auto"/>
            </w:tcBorders>
          </w:tcPr>
          <w:p w14:paraId="51D189C1" w14:textId="77777777" w:rsidR="00C56356" w:rsidRDefault="00C56356" w:rsidP="006959B1">
            <w:pPr>
              <w:pStyle w:val="BlockText"/>
              <w:widowControl w:val="0"/>
              <w:rPr>
                <w:rFonts w:cs="Arial"/>
                <w:sz w:val="18"/>
                <w:szCs w:val="18"/>
              </w:rPr>
            </w:pPr>
            <w:r w:rsidRPr="00F56F83">
              <w:rPr>
                <w:rFonts w:cs="Arial"/>
                <w:sz w:val="18"/>
                <w:szCs w:val="18"/>
              </w:rPr>
              <w:t xml:space="preserve">Fax: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9C7" w14:textId="77777777" w:rsidTr="005440AC">
        <w:trPr>
          <w:cantSplit/>
          <w:trHeight w:val="72"/>
        </w:trPr>
        <w:tc>
          <w:tcPr>
            <w:tcW w:w="497" w:type="dxa"/>
            <w:vMerge/>
            <w:tcBorders>
              <w:left w:val="single" w:sz="8" w:space="0" w:color="auto"/>
              <w:right w:val="single" w:sz="8" w:space="0" w:color="auto"/>
            </w:tcBorders>
            <w:shd w:val="clear" w:color="auto" w:fill="D9D9D9"/>
            <w:textDirection w:val="btLr"/>
            <w:vAlign w:val="center"/>
          </w:tcPr>
          <w:p w14:paraId="51D189C3" w14:textId="77777777" w:rsidR="00C56356" w:rsidRDefault="00C56356" w:rsidP="006959B1">
            <w:pPr>
              <w:pStyle w:val="TableHeaderText"/>
              <w:rPr>
                <w:sz w:val="20"/>
                <w:szCs w:val="20"/>
              </w:rPr>
            </w:pPr>
          </w:p>
        </w:tc>
        <w:tc>
          <w:tcPr>
            <w:tcW w:w="2379" w:type="dxa"/>
            <w:gridSpan w:val="4"/>
            <w:tcBorders>
              <w:top w:val="single" w:sz="8" w:space="0" w:color="auto"/>
              <w:left w:val="single" w:sz="8" w:space="0" w:color="auto"/>
              <w:bottom w:val="single" w:sz="8" w:space="0" w:color="auto"/>
              <w:right w:val="single" w:sz="6" w:space="0" w:color="auto"/>
            </w:tcBorders>
          </w:tcPr>
          <w:p w14:paraId="51D189C4" w14:textId="77777777" w:rsidR="00C56356" w:rsidRDefault="00C56356" w:rsidP="006959B1">
            <w:pPr>
              <w:pStyle w:val="BlockText"/>
              <w:widowControl w:val="0"/>
              <w:rPr>
                <w:rFonts w:cs="Arial"/>
                <w:sz w:val="18"/>
                <w:szCs w:val="18"/>
              </w:rPr>
            </w:pPr>
            <w:r w:rsidRPr="00F56F83">
              <w:rPr>
                <w:rFonts w:cs="Arial"/>
                <w:sz w:val="18"/>
                <w:szCs w:val="18"/>
              </w:rPr>
              <w:t xml:space="preserve">Location: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c>
          <w:tcPr>
            <w:tcW w:w="2574" w:type="dxa"/>
            <w:gridSpan w:val="2"/>
            <w:tcBorders>
              <w:top w:val="single" w:sz="8" w:space="0" w:color="auto"/>
              <w:left w:val="single" w:sz="8" w:space="0" w:color="auto"/>
              <w:bottom w:val="single" w:sz="8" w:space="0" w:color="auto"/>
              <w:right w:val="single" w:sz="6" w:space="0" w:color="auto"/>
            </w:tcBorders>
          </w:tcPr>
          <w:p w14:paraId="51D189C5" w14:textId="77777777" w:rsidR="00C56356" w:rsidRDefault="00C56356" w:rsidP="006959B1">
            <w:pPr>
              <w:pStyle w:val="BlockText"/>
              <w:widowControl w:val="0"/>
              <w:rPr>
                <w:rFonts w:cs="Arial"/>
                <w:sz w:val="18"/>
                <w:szCs w:val="18"/>
              </w:rPr>
            </w:pPr>
            <w:r w:rsidRPr="00F56F83">
              <w:rPr>
                <w:rFonts w:cs="Arial"/>
                <w:sz w:val="18"/>
                <w:szCs w:val="18"/>
              </w:rPr>
              <w:t xml:space="preserve">Well No.: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c>
          <w:tcPr>
            <w:tcW w:w="5040" w:type="dxa"/>
            <w:gridSpan w:val="5"/>
            <w:tcBorders>
              <w:top w:val="single" w:sz="8" w:space="0" w:color="auto"/>
              <w:left w:val="single" w:sz="6" w:space="0" w:color="auto"/>
              <w:bottom w:val="single" w:sz="8" w:space="0" w:color="auto"/>
              <w:right w:val="single" w:sz="8" w:space="0" w:color="auto"/>
            </w:tcBorders>
          </w:tcPr>
          <w:p w14:paraId="51D189C6" w14:textId="77777777" w:rsidR="00C56356" w:rsidRDefault="00C56356" w:rsidP="006959B1">
            <w:pPr>
              <w:pStyle w:val="BlockText"/>
              <w:widowControl w:val="0"/>
              <w:rPr>
                <w:rFonts w:cs="Arial"/>
                <w:sz w:val="18"/>
                <w:szCs w:val="18"/>
              </w:rPr>
            </w:pPr>
            <w:r w:rsidRPr="00F56F83">
              <w:rPr>
                <w:rFonts w:cs="Arial"/>
                <w:sz w:val="18"/>
                <w:szCs w:val="18"/>
              </w:rPr>
              <w:t xml:space="preserve">After Hours/Cell Phone: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9CD" w14:textId="77777777" w:rsidTr="005440AC">
        <w:trPr>
          <w:cantSplit/>
          <w:trHeight w:val="63"/>
        </w:trPr>
        <w:tc>
          <w:tcPr>
            <w:tcW w:w="497" w:type="dxa"/>
            <w:vMerge/>
            <w:tcBorders>
              <w:left w:val="single" w:sz="8" w:space="0" w:color="auto"/>
              <w:right w:val="single" w:sz="8" w:space="0" w:color="auto"/>
            </w:tcBorders>
            <w:shd w:val="clear" w:color="auto" w:fill="D9D9D9"/>
            <w:textDirection w:val="btLr"/>
            <w:vAlign w:val="center"/>
          </w:tcPr>
          <w:p w14:paraId="51D189C8" w14:textId="77777777" w:rsidR="00C56356" w:rsidRDefault="00C56356" w:rsidP="006959B1">
            <w:pPr>
              <w:pStyle w:val="TableHeaderText"/>
              <w:rPr>
                <w:sz w:val="20"/>
                <w:szCs w:val="20"/>
              </w:rPr>
            </w:pPr>
          </w:p>
        </w:tc>
        <w:tc>
          <w:tcPr>
            <w:tcW w:w="1030" w:type="dxa"/>
            <w:tcBorders>
              <w:top w:val="single" w:sz="8" w:space="0" w:color="auto"/>
              <w:left w:val="single" w:sz="8" w:space="0" w:color="auto"/>
              <w:bottom w:val="single" w:sz="8" w:space="0" w:color="auto"/>
              <w:right w:val="single" w:sz="8" w:space="0" w:color="auto"/>
            </w:tcBorders>
            <w:shd w:val="clear" w:color="auto" w:fill="D9D9D9"/>
          </w:tcPr>
          <w:p w14:paraId="51D189C9" w14:textId="77777777" w:rsidR="00C56356" w:rsidRDefault="00C56356" w:rsidP="006959B1">
            <w:pPr>
              <w:pStyle w:val="BlockText"/>
              <w:widowControl w:val="0"/>
              <w:rPr>
                <w:rFonts w:cs="Arial"/>
                <w:sz w:val="18"/>
                <w:szCs w:val="18"/>
              </w:rPr>
            </w:pPr>
            <w:r w:rsidRPr="00F56F83">
              <w:rPr>
                <w:rFonts w:cs="Arial"/>
                <w:sz w:val="18"/>
                <w:szCs w:val="18"/>
              </w:rPr>
              <w:t>Ship to:</w:t>
            </w:r>
          </w:p>
        </w:tc>
        <w:tc>
          <w:tcPr>
            <w:tcW w:w="3923" w:type="dxa"/>
            <w:gridSpan w:val="5"/>
            <w:tcBorders>
              <w:top w:val="single" w:sz="8" w:space="0" w:color="auto"/>
              <w:left w:val="single" w:sz="8" w:space="0" w:color="auto"/>
              <w:bottom w:val="single" w:sz="8" w:space="0" w:color="auto"/>
              <w:right w:val="single" w:sz="8" w:space="0" w:color="auto"/>
            </w:tcBorders>
          </w:tcPr>
          <w:p w14:paraId="51D189CA" w14:textId="77777777" w:rsidR="00C56356" w:rsidRDefault="00C56356" w:rsidP="006959B1">
            <w:pPr>
              <w:pStyle w:val="BlockText"/>
              <w:widowControl w:val="0"/>
              <w:rPr>
                <w:rFonts w:cs="Arial"/>
                <w:sz w:val="18"/>
                <w:szCs w:val="18"/>
              </w:rPr>
            </w:pP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c>
          <w:tcPr>
            <w:tcW w:w="2069" w:type="dxa"/>
            <w:gridSpan w:val="2"/>
            <w:tcBorders>
              <w:top w:val="single" w:sz="8" w:space="0" w:color="auto"/>
              <w:left w:val="single" w:sz="8" w:space="0" w:color="auto"/>
              <w:bottom w:val="single" w:sz="8" w:space="0" w:color="auto"/>
              <w:right w:val="single" w:sz="8" w:space="0" w:color="auto"/>
            </w:tcBorders>
            <w:shd w:val="clear" w:color="auto" w:fill="D9D9D9"/>
          </w:tcPr>
          <w:p w14:paraId="51D189CB" w14:textId="77777777" w:rsidR="00C56356" w:rsidRDefault="00C56356" w:rsidP="006959B1">
            <w:pPr>
              <w:pStyle w:val="BlockText"/>
              <w:widowControl w:val="0"/>
              <w:rPr>
                <w:rFonts w:cs="Arial"/>
                <w:sz w:val="18"/>
                <w:szCs w:val="18"/>
              </w:rPr>
            </w:pPr>
            <w:r w:rsidRPr="00F56F83">
              <w:rPr>
                <w:rFonts w:cs="Arial"/>
                <w:sz w:val="18"/>
                <w:szCs w:val="18"/>
              </w:rPr>
              <w:t>Offshore destination:</w:t>
            </w:r>
          </w:p>
        </w:tc>
        <w:tc>
          <w:tcPr>
            <w:tcW w:w="2971" w:type="dxa"/>
            <w:gridSpan w:val="3"/>
            <w:tcBorders>
              <w:top w:val="single" w:sz="8" w:space="0" w:color="auto"/>
              <w:left w:val="single" w:sz="8" w:space="0" w:color="auto"/>
              <w:bottom w:val="single" w:sz="8" w:space="0" w:color="auto"/>
              <w:right w:val="single" w:sz="8" w:space="0" w:color="auto"/>
            </w:tcBorders>
          </w:tcPr>
          <w:p w14:paraId="51D189CC" w14:textId="77777777" w:rsidR="00C56356" w:rsidRDefault="00C56356" w:rsidP="006959B1">
            <w:pPr>
              <w:pStyle w:val="BlockText"/>
              <w:widowControl w:val="0"/>
              <w:rPr>
                <w:rFonts w:cs="Arial"/>
                <w:sz w:val="18"/>
                <w:szCs w:val="18"/>
              </w:rPr>
            </w:pP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9D1" w14:textId="77777777" w:rsidTr="005440AC">
        <w:trPr>
          <w:cantSplit/>
          <w:trHeight w:val="63"/>
        </w:trPr>
        <w:tc>
          <w:tcPr>
            <w:tcW w:w="497" w:type="dxa"/>
            <w:vMerge/>
            <w:tcBorders>
              <w:left w:val="single" w:sz="8" w:space="0" w:color="auto"/>
              <w:right w:val="single" w:sz="8" w:space="0" w:color="auto"/>
            </w:tcBorders>
            <w:shd w:val="clear" w:color="auto" w:fill="D9D9D9"/>
            <w:textDirection w:val="btLr"/>
            <w:vAlign w:val="center"/>
          </w:tcPr>
          <w:p w14:paraId="51D189CE" w14:textId="77777777" w:rsidR="00C56356" w:rsidRDefault="00C56356" w:rsidP="006959B1">
            <w:pPr>
              <w:pStyle w:val="TableHeaderText"/>
              <w:rPr>
                <w:sz w:val="20"/>
                <w:szCs w:val="20"/>
              </w:rPr>
            </w:pPr>
          </w:p>
        </w:tc>
        <w:tc>
          <w:tcPr>
            <w:tcW w:w="4953" w:type="dxa"/>
            <w:gridSpan w:val="6"/>
            <w:tcBorders>
              <w:top w:val="single" w:sz="8" w:space="0" w:color="auto"/>
              <w:left w:val="single" w:sz="8" w:space="0" w:color="auto"/>
              <w:bottom w:val="single" w:sz="8" w:space="0" w:color="auto"/>
              <w:right w:val="single" w:sz="8" w:space="0" w:color="auto"/>
            </w:tcBorders>
            <w:shd w:val="clear" w:color="auto" w:fill="D9D9D9"/>
          </w:tcPr>
          <w:p w14:paraId="51D189CF" w14:textId="77777777" w:rsidR="00C56356" w:rsidRDefault="00C56356" w:rsidP="006959B1">
            <w:pPr>
              <w:pStyle w:val="BlockText"/>
              <w:widowControl w:val="0"/>
              <w:rPr>
                <w:rFonts w:cs="Arial"/>
                <w:b/>
                <w:bCs/>
                <w:sz w:val="18"/>
                <w:szCs w:val="18"/>
              </w:rPr>
            </w:pPr>
            <w:r w:rsidRPr="00F56F83">
              <w:rPr>
                <w:rFonts w:cs="Arial"/>
                <w:b/>
                <w:bCs/>
                <w:sz w:val="18"/>
                <w:szCs w:val="18"/>
              </w:rPr>
              <w:t>Vendor/Equipment Details</w:t>
            </w:r>
          </w:p>
        </w:tc>
        <w:tc>
          <w:tcPr>
            <w:tcW w:w="5040" w:type="dxa"/>
            <w:gridSpan w:val="5"/>
            <w:tcBorders>
              <w:top w:val="single" w:sz="8" w:space="0" w:color="auto"/>
              <w:left w:val="single" w:sz="8" w:space="0" w:color="auto"/>
              <w:bottom w:val="single" w:sz="8" w:space="0" w:color="auto"/>
              <w:right w:val="single" w:sz="8" w:space="0" w:color="auto"/>
            </w:tcBorders>
          </w:tcPr>
          <w:p w14:paraId="51D189D0" w14:textId="77777777" w:rsidR="00C56356" w:rsidRDefault="00C56356" w:rsidP="006959B1">
            <w:pPr>
              <w:pStyle w:val="BlockText"/>
              <w:widowControl w:val="0"/>
              <w:rPr>
                <w:rFonts w:cs="Arial"/>
                <w:sz w:val="18"/>
                <w:szCs w:val="18"/>
              </w:rPr>
            </w:pPr>
            <w:r w:rsidRPr="00F56F83">
              <w:rPr>
                <w:rFonts w:cs="Arial"/>
                <w:sz w:val="18"/>
                <w:szCs w:val="18"/>
              </w:rPr>
              <w:t xml:space="preserve">Vendor: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9D5" w14:textId="77777777" w:rsidTr="005440AC">
        <w:trPr>
          <w:cantSplit/>
          <w:trHeight w:val="35"/>
        </w:trPr>
        <w:tc>
          <w:tcPr>
            <w:tcW w:w="497" w:type="dxa"/>
            <w:vMerge/>
            <w:tcBorders>
              <w:left w:val="single" w:sz="8" w:space="0" w:color="auto"/>
              <w:right w:val="single" w:sz="8" w:space="0" w:color="auto"/>
            </w:tcBorders>
            <w:shd w:val="clear" w:color="auto" w:fill="D9D9D9"/>
            <w:textDirection w:val="btLr"/>
            <w:vAlign w:val="center"/>
          </w:tcPr>
          <w:p w14:paraId="51D189D2" w14:textId="77777777" w:rsidR="00C56356" w:rsidRDefault="00C56356" w:rsidP="006959B1">
            <w:pPr>
              <w:pStyle w:val="TableHeaderText"/>
              <w:rPr>
                <w:sz w:val="20"/>
                <w:szCs w:val="20"/>
              </w:rPr>
            </w:pPr>
          </w:p>
        </w:tc>
        <w:tc>
          <w:tcPr>
            <w:tcW w:w="4953" w:type="dxa"/>
            <w:gridSpan w:val="6"/>
            <w:tcBorders>
              <w:top w:val="single" w:sz="8" w:space="0" w:color="auto"/>
              <w:left w:val="single" w:sz="8" w:space="0" w:color="auto"/>
              <w:bottom w:val="single" w:sz="8" w:space="0" w:color="auto"/>
              <w:right w:val="single" w:sz="8" w:space="0" w:color="auto"/>
            </w:tcBorders>
          </w:tcPr>
          <w:p w14:paraId="51D189D3" w14:textId="77777777" w:rsidR="00C56356" w:rsidRDefault="00C56356" w:rsidP="006959B1">
            <w:pPr>
              <w:pStyle w:val="BlockText"/>
              <w:widowControl w:val="0"/>
              <w:rPr>
                <w:rFonts w:cs="Arial"/>
                <w:sz w:val="18"/>
                <w:szCs w:val="18"/>
              </w:rPr>
            </w:pPr>
            <w:r w:rsidRPr="00F56F83">
              <w:rPr>
                <w:rFonts w:cs="Arial"/>
                <w:sz w:val="18"/>
                <w:szCs w:val="18"/>
              </w:rPr>
              <w:t xml:space="preserve">Equipment will be at location for approximately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r w:rsidRPr="00F56F83">
              <w:rPr>
                <w:rFonts w:cs="Arial"/>
                <w:sz w:val="18"/>
                <w:szCs w:val="18"/>
              </w:rPr>
              <w:t xml:space="preserve"> days.</w:t>
            </w:r>
          </w:p>
        </w:tc>
        <w:tc>
          <w:tcPr>
            <w:tcW w:w="5040" w:type="dxa"/>
            <w:gridSpan w:val="5"/>
            <w:tcBorders>
              <w:top w:val="single" w:sz="8" w:space="0" w:color="auto"/>
              <w:left w:val="single" w:sz="8" w:space="0" w:color="auto"/>
              <w:bottom w:val="single" w:sz="8" w:space="0" w:color="auto"/>
              <w:right w:val="single" w:sz="8" w:space="0" w:color="auto"/>
            </w:tcBorders>
          </w:tcPr>
          <w:p w14:paraId="51D189D4" w14:textId="77777777" w:rsidR="00C56356" w:rsidRDefault="00C56356" w:rsidP="006959B1">
            <w:pPr>
              <w:pStyle w:val="BlockText"/>
              <w:widowControl w:val="0"/>
              <w:rPr>
                <w:rFonts w:cs="Arial"/>
                <w:sz w:val="18"/>
                <w:szCs w:val="18"/>
                <w:lang w:val="fr-FR"/>
              </w:rPr>
            </w:pPr>
            <w:r w:rsidRPr="00F56F83">
              <w:rPr>
                <w:rFonts w:cs="Arial"/>
                <w:sz w:val="18"/>
                <w:szCs w:val="18"/>
                <w:lang w:val="fr-FR"/>
              </w:rPr>
              <w:t>Vendor Contact:</w:t>
            </w:r>
            <w:r w:rsidRPr="00F56F83">
              <w:rPr>
                <w:rFonts w:cs="Arial"/>
                <w:sz w:val="18"/>
                <w:szCs w:val="18"/>
              </w:rPr>
              <w:t xml:space="preserve">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9DE" w14:textId="77777777" w:rsidTr="005440AC">
        <w:trPr>
          <w:cantSplit/>
          <w:trHeight w:val="567"/>
        </w:trPr>
        <w:tc>
          <w:tcPr>
            <w:tcW w:w="497" w:type="dxa"/>
            <w:vMerge/>
            <w:tcBorders>
              <w:left w:val="single" w:sz="8" w:space="0" w:color="auto"/>
              <w:right w:val="single" w:sz="8" w:space="0" w:color="auto"/>
            </w:tcBorders>
            <w:shd w:val="clear" w:color="auto" w:fill="D9D9D9"/>
            <w:textDirection w:val="btLr"/>
            <w:vAlign w:val="center"/>
          </w:tcPr>
          <w:p w14:paraId="51D189D6" w14:textId="77777777" w:rsidR="00C56356" w:rsidRDefault="00C56356" w:rsidP="006959B1">
            <w:pPr>
              <w:pStyle w:val="TableHeaderText"/>
              <w:rPr>
                <w:sz w:val="20"/>
                <w:szCs w:val="20"/>
                <w:lang w:val="fr-FR"/>
              </w:rPr>
            </w:pPr>
          </w:p>
        </w:tc>
        <w:tc>
          <w:tcPr>
            <w:tcW w:w="1348" w:type="dxa"/>
            <w:gridSpan w:val="2"/>
            <w:tcBorders>
              <w:top w:val="single" w:sz="8" w:space="0" w:color="auto"/>
              <w:left w:val="single" w:sz="8" w:space="0" w:color="auto"/>
              <w:bottom w:val="single" w:sz="8" w:space="0" w:color="auto"/>
              <w:right w:val="single" w:sz="8" w:space="0" w:color="auto"/>
            </w:tcBorders>
          </w:tcPr>
          <w:p w14:paraId="51D189D7" w14:textId="77777777" w:rsidR="00C56356" w:rsidRDefault="00C56356" w:rsidP="006959B1">
            <w:pPr>
              <w:pStyle w:val="BlockText"/>
              <w:rPr>
                <w:sz w:val="18"/>
                <w:szCs w:val="18"/>
              </w:rPr>
            </w:pPr>
            <w:r w:rsidRPr="00F56F83">
              <w:rPr>
                <w:sz w:val="18"/>
                <w:szCs w:val="18"/>
              </w:rPr>
              <w:t>Charge Code:</w:t>
            </w:r>
          </w:p>
          <w:p w14:paraId="51D189D8" w14:textId="77777777" w:rsidR="00C56356" w:rsidRDefault="00C56356" w:rsidP="006959B1">
            <w:pPr>
              <w:pStyle w:val="BlockText"/>
              <w:rPr>
                <w:sz w:val="16"/>
                <w:szCs w:val="16"/>
              </w:rPr>
            </w:pP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c>
          <w:tcPr>
            <w:tcW w:w="4545" w:type="dxa"/>
            <w:gridSpan w:val="5"/>
            <w:tcBorders>
              <w:top w:val="single" w:sz="8" w:space="0" w:color="auto"/>
              <w:left w:val="single" w:sz="8" w:space="0" w:color="auto"/>
              <w:bottom w:val="single" w:sz="8" w:space="0" w:color="auto"/>
              <w:right w:val="single" w:sz="8" w:space="0" w:color="auto"/>
            </w:tcBorders>
          </w:tcPr>
          <w:p w14:paraId="51D189D9" w14:textId="77777777" w:rsidR="00C56356" w:rsidRPr="00383854" w:rsidRDefault="00C56356" w:rsidP="006959B1">
            <w:pPr>
              <w:pStyle w:val="BlockText"/>
              <w:rPr>
                <w:sz w:val="18"/>
                <w:szCs w:val="18"/>
              </w:rPr>
            </w:pPr>
            <w:r w:rsidRPr="00383854">
              <w:rPr>
                <w:sz w:val="18"/>
                <w:szCs w:val="18"/>
              </w:rPr>
              <w:t>Equipment  owner:</w:t>
            </w:r>
          </w:p>
          <w:p w14:paraId="51D189DA" w14:textId="77777777" w:rsidR="00C56356" w:rsidRPr="009248A9" w:rsidRDefault="00C56356" w:rsidP="006959B1">
            <w:pPr>
              <w:pStyle w:val="BlockText"/>
              <w:tabs>
                <w:tab w:val="left" w:pos="1512"/>
                <w:tab w:val="left" w:pos="2952"/>
              </w:tabs>
              <w:rPr>
                <w:sz w:val="16"/>
                <w:szCs w:val="16"/>
              </w:rPr>
            </w:pP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Drilling</w:t>
            </w:r>
            <w:r>
              <w:rPr>
                <w:sz w:val="16"/>
                <w:szCs w:val="16"/>
              </w:rPr>
              <w:tab/>
            </w: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Completion</w:t>
            </w:r>
            <w:r>
              <w:rPr>
                <w:sz w:val="16"/>
                <w:szCs w:val="16"/>
              </w:rPr>
              <w:tab/>
            </w: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Construction</w:t>
            </w:r>
          </w:p>
          <w:p w14:paraId="51D189DB" w14:textId="77777777" w:rsidR="00C56356" w:rsidRDefault="00C56356" w:rsidP="006959B1">
            <w:pPr>
              <w:pStyle w:val="BlockText"/>
              <w:tabs>
                <w:tab w:val="left" w:pos="1512"/>
                <w:tab w:val="left" w:pos="1624"/>
                <w:tab w:val="left" w:pos="2952"/>
              </w:tabs>
              <w:rPr>
                <w:sz w:val="20"/>
                <w:szCs w:val="20"/>
              </w:rPr>
            </w:pP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Well Servicing</w:t>
            </w:r>
            <w:r>
              <w:rPr>
                <w:sz w:val="16"/>
                <w:szCs w:val="16"/>
              </w:rPr>
              <w:tab/>
            </w: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Production</w:t>
            </w:r>
            <w:r>
              <w:rPr>
                <w:sz w:val="16"/>
                <w:szCs w:val="16"/>
              </w:rPr>
              <w:tab/>
            </w: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Other:</w:t>
            </w:r>
          </w:p>
        </w:tc>
        <w:tc>
          <w:tcPr>
            <w:tcW w:w="4100" w:type="dxa"/>
            <w:gridSpan w:val="4"/>
            <w:tcBorders>
              <w:top w:val="single" w:sz="8" w:space="0" w:color="auto"/>
              <w:left w:val="single" w:sz="8" w:space="0" w:color="auto"/>
              <w:bottom w:val="single" w:sz="8" w:space="0" w:color="auto"/>
              <w:right w:val="single" w:sz="8" w:space="0" w:color="auto"/>
            </w:tcBorders>
          </w:tcPr>
          <w:p w14:paraId="51D189DC" w14:textId="77777777" w:rsidR="00C56356" w:rsidRPr="00F56F83" w:rsidRDefault="00C56356" w:rsidP="006959B1">
            <w:pPr>
              <w:pStyle w:val="BlockText"/>
              <w:widowControl w:val="0"/>
              <w:rPr>
                <w:rFonts w:cs="Arial"/>
                <w:sz w:val="18"/>
                <w:szCs w:val="18"/>
              </w:rPr>
            </w:pPr>
            <w:r w:rsidRPr="00F56F83">
              <w:rPr>
                <w:rFonts w:cs="Arial"/>
                <w:sz w:val="18"/>
                <w:szCs w:val="18"/>
              </w:rPr>
              <w:t xml:space="preserve">Equipment </w:t>
            </w:r>
            <w:r w:rsidRPr="00F56F83">
              <w:rPr>
                <w:sz w:val="18"/>
                <w:szCs w:val="18"/>
              </w:rPr>
              <w:t xml:space="preserve">ID number and </w:t>
            </w:r>
            <w:r w:rsidRPr="00F56F83">
              <w:rPr>
                <w:rFonts w:cs="Arial"/>
                <w:sz w:val="18"/>
                <w:szCs w:val="18"/>
              </w:rPr>
              <w:t>description:</w:t>
            </w:r>
          </w:p>
          <w:p w14:paraId="51D189DD" w14:textId="77777777" w:rsidR="00C56356" w:rsidRDefault="00C56356" w:rsidP="006959B1">
            <w:pPr>
              <w:pStyle w:val="BlockText"/>
              <w:widowControl w:val="0"/>
              <w:rPr>
                <w:rFonts w:cs="Arial"/>
                <w:sz w:val="20"/>
                <w:szCs w:val="20"/>
              </w:rPr>
            </w:pP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9E2" w14:textId="77777777" w:rsidTr="005440AC">
        <w:trPr>
          <w:cantSplit/>
          <w:trHeight w:val="35"/>
        </w:trPr>
        <w:tc>
          <w:tcPr>
            <w:tcW w:w="497" w:type="dxa"/>
            <w:vMerge/>
            <w:tcBorders>
              <w:left w:val="single" w:sz="8" w:space="0" w:color="auto"/>
              <w:right w:val="single" w:sz="8" w:space="0" w:color="auto"/>
            </w:tcBorders>
            <w:shd w:val="clear" w:color="auto" w:fill="D9D9D9"/>
            <w:vAlign w:val="center"/>
          </w:tcPr>
          <w:p w14:paraId="51D189DF" w14:textId="77777777" w:rsidR="00C56356" w:rsidRDefault="00C56356" w:rsidP="006959B1">
            <w:pPr>
              <w:pStyle w:val="TableHeaderText"/>
              <w:rPr>
                <w:sz w:val="20"/>
                <w:szCs w:val="20"/>
              </w:rPr>
            </w:pPr>
          </w:p>
        </w:tc>
        <w:tc>
          <w:tcPr>
            <w:tcW w:w="9993" w:type="dxa"/>
            <w:gridSpan w:val="11"/>
            <w:tcBorders>
              <w:top w:val="single" w:sz="8" w:space="0" w:color="auto"/>
              <w:left w:val="single" w:sz="8" w:space="0" w:color="auto"/>
              <w:bottom w:val="single" w:sz="6" w:space="0" w:color="auto"/>
              <w:right w:val="single" w:sz="8" w:space="0" w:color="auto"/>
            </w:tcBorders>
          </w:tcPr>
          <w:p w14:paraId="51D189E0" w14:textId="77777777" w:rsidR="00C56356" w:rsidRDefault="00C56356" w:rsidP="006959B1">
            <w:pPr>
              <w:pStyle w:val="BlockText"/>
              <w:widowControl w:val="0"/>
              <w:tabs>
                <w:tab w:val="left" w:pos="0"/>
                <w:tab w:val="left" w:pos="2282"/>
              </w:tabs>
              <w:rPr>
                <w:sz w:val="20"/>
                <w:szCs w:val="20"/>
              </w:rPr>
            </w:pPr>
            <w:r w:rsidRPr="00773BA7">
              <w:rPr>
                <w:sz w:val="20"/>
                <w:szCs w:val="20"/>
              </w:rPr>
              <w:t>Is this temporary production equipment?</w:t>
            </w:r>
            <w:r>
              <w:rPr>
                <w:sz w:val="20"/>
                <w:szCs w:val="20"/>
              </w:rPr>
              <w:tab/>
            </w:r>
            <w:r>
              <w:rPr>
                <w:sz w:val="20"/>
                <w:szCs w:val="20"/>
              </w:rPr>
              <w:tab/>
            </w:r>
            <w:r w:rsidRPr="00773BA7">
              <w:rPr>
                <w:rFonts w:cs="Arial"/>
                <w:sz w:val="20"/>
                <w:szCs w:val="20"/>
              </w:rPr>
              <w:fldChar w:fldCharType="begin">
                <w:ffData>
                  <w:name w:val="Check3"/>
                  <w:enabled/>
                  <w:calcOnExit w:val="0"/>
                  <w:checkBox>
                    <w:sizeAuto/>
                    <w:default w:val="0"/>
                  </w:checkBox>
                </w:ffData>
              </w:fldChar>
            </w:r>
            <w:r w:rsidRPr="00773BA7">
              <w:rPr>
                <w:rFonts w:cs="Arial"/>
                <w:sz w:val="20"/>
                <w:szCs w:val="20"/>
              </w:rPr>
              <w:instrText xml:space="preserve"> FORMCHECKBOX </w:instrText>
            </w:r>
            <w:r w:rsidR="00F002A6">
              <w:rPr>
                <w:rFonts w:cs="Arial"/>
                <w:sz w:val="20"/>
                <w:szCs w:val="20"/>
              </w:rPr>
            </w:r>
            <w:r w:rsidR="00F002A6">
              <w:rPr>
                <w:rFonts w:cs="Arial"/>
                <w:sz w:val="20"/>
                <w:szCs w:val="20"/>
              </w:rPr>
              <w:fldChar w:fldCharType="separate"/>
            </w:r>
            <w:r w:rsidRPr="00773BA7">
              <w:rPr>
                <w:rFonts w:cs="Arial"/>
                <w:sz w:val="20"/>
                <w:szCs w:val="20"/>
              </w:rPr>
              <w:fldChar w:fldCharType="end"/>
            </w:r>
            <w:r w:rsidRPr="00773BA7">
              <w:rPr>
                <w:rFonts w:cs="Arial"/>
                <w:sz w:val="20"/>
                <w:szCs w:val="20"/>
              </w:rPr>
              <w:t xml:space="preserve">  Yes</w:t>
            </w:r>
            <w:r w:rsidRPr="00773BA7">
              <w:rPr>
                <w:rFonts w:cs="Arial"/>
                <w:sz w:val="20"/>
                <w:szCs w:val="20"/>
              </w:rPr>
              <w:tab/>
            </w:r>
            <w:r w:rsidRPr="00773BA7">
              <w:rPr>
                <w:rFonts w:cs="Arial"/>
                <w:sz w:val="20"/>
                <w:szCs w:val="20"/>
              </w:rPr>
              <w:fldChar w:fldCharType="begin">
                <w:ffData>
                  <w:name w:val="Check3"/>
                  <w:enabled/>
                  <w:calcOnExit w:val="0"/>
                  <w:checkBox>
                    <w:sizeAuto/>
                    <w:default w:val="0"/>
                  </w:checkBox>
                </w:ffData>
              </w:fldChar>
            </w:r>
            <w:r w:rsidRPr="00773BA7">
              <w:rPr>
                <w:rFonts w:cs="Arial"/>
                <w:sz w:val="20"/>
                <w:szCs w:val="20"/>
              </w:rPr>
              <w:instrText xml:space="preserve"> FORMCHECKBOX </w:instrText>
            </w:r>
            <w:r w:rsidR="00F002A6">
              <w:rPr>
                <w:rFonts w:cs="Arial"/>
                <w:sz w:val="20"/>
                <w:szCs w:val="20"/>
              </w:rPr>
            </w:r>
            <w:r w:rsidR="00F002A6">
              <w:rPr>
                <w:rFonts w:cs="Arial"/>
                <w:sz w:val="20"/>
                <w:szCs w:val="20"/>
              </w:rPr>
              <w:fldChar w:fldCharType="separate"/>
            </w:r>
            <w:r w:rsidRPr="00773BA7">
              <w:rPr>
                <w:rFonts w:cs="Arial"/>
                <w:sz w:val="20"/>
                <w:szCs w:val="20"/>
              </w:rPr>
              <w:fldChar w:fldCharType="end"/>
            </w:r>
            <w:r w:rsidRPr="00773BA7">
              <w:rPr>
                <w:rFonts w:cs="Arial"/>
                <w:sz w:val="20"/>
                <w:szCs w:val="20"/>
              </w:rPr>
              <w:t xml:space="preserve">  No</w:t>
            </w:r>
          </w:p>
          <w:p w14:paraId="51D189E1" w14:textId="77777777" w:rsidR="00C56356" w:rsidRDefault="00C56356" w:rsidP="006959B1">
            <w:pPr>
              <w:pStyle w:val="BlockText"/>
              <w:widowControl w:val="0"/>
              <w:tabs>
                <w:tab w:val="left" w:pos="0"/>
                <w:tab w:val="left" w:pos="2282"/>
              </w:tabs>
              <w:rPr>
                <w:rFonts w:cs="Arial"/>
                <w:b/>
                <w:bCs/>
                <w:sz w:val="20"/>
                <w:szCs w:val="20"/>
              </w:rPr>
            </w:pPr>
            <w:r w:rsidRPr="00773BA7">
              <w:rPr>
                <w:sz w:val="20"/>
                <w:szCs w:val="20"/>
              </w:rPr>
              <w:t xml:space="preserve">If </w:t>
            </w:r>
            <w:r>
              <w:rPr>
                <w:bCs/>
                <w:sz w:val="20"/>
                <w:szCs w:val="20"/>
              </w:rPr>
              <w:t>y</w:t>
            </w:r>
            <w:r w:rsidRPr="009A35C6">
              <w:rPr>
                <w:bCs/>
                <w:sz w:val="20"/>
                <w:szCs w:val="20"/>
              </w:rPr>
              <w:t>es</w:t>
            </w:r>
            <w:r w:rsidRPr="00773BA7">
              <w:rPr>
                <w:sz w:val="20"/>
                <w:szCs w:val="20"/>
              </w:rPr>
              <w:t>, contact Regulatory Affairs for approval</w:t>
            </w:r>
            <w:r>
              <w:rPr>
                <w:sz w:val="20"/>
                <w:szCs w:val="20"/>
              </w:rPr>
              <w:t xml:space="preserve"> and complete </w:t>
            </w:r>
            <w:hyperlink w:anchor="Reg_Affairs" w:history="1">
              <w:r w:rsidRPr="004B667D">
                <w:rPr>
                  <w:rStyle w:val="Hyperlink"/>
                  <w:sz w:val="20"/>
                  <w:szCs w:val="20"/>
                </w:rPr>
                <w:t>Part A line item 48</w:t>
              </w:r>
            </w:hyperlink>
            <w:r w:rsidRPr="00773BA7">
              <w:rPr>
                <w:sz w:val="20"/>
                <w:szCs w:val="20"/>
              </w:rPr>
              <w:t xml:space="preserve"> of this checklist</w:t>
            </w:r>
            <w:r w:rsidRPr="00773BA7">
              <w:rPr>
                <w:color w:val="808080"/>
                <w:sz w:val="20"/>
                <w:szCs w:val="20"/>
              </w:rPr>
              <w:t>.</w:t>
            </w:r>
          </w:p>
        </w:tc>
      </w:tr>
      <w:tr w:rsidR="00C56356" w:rsidRPr="00773BA7" w14:paraId="51D189E5" w14:textId="77777777" w:rsidTr="005440AC">
        <w:trPr>
          <w:cantSplit/>
          <w:trHeight w:val="35"/>
        </w:trPr>
        <w:tc>
          <w:tcPr>
            <w:tcW w:w="497" w:type="dxa"/>
            <w:vMerge/>
            <w:tcBorders>
              <w:left w:val="single" w:sz="8" w:space="0" w:color="auto"/>
              <w:right w:val="single" w:sz="8" w:space="0" w:color="auto"/>
            </w:tcBorders>
            <w:shd w:val="clear" w:color="auto" w:fill="D9D9D9"/>
            <w:vAlign w:val="center"/>
          </w:tcPr>
          <w:p w14:paraId="51D189E3" w14:textId="77777777" w:rsidR="00C56356" w:rsidRDefault="00C56356" w:rsidP="006959B1">
            <w:pPr>
              <w:pStyle w:val="TableHeaderText"/>
              <w:rPr>
                <w:sz w:val="20"/>
                <w:szCs w:val="20"/>
              </w:rPr>
            </w:pPr>
          </w:p>
        </w:tc>
        <w:tc>
          <w:tcPr>
            <w:tcW w:w="9993" w:type="dxa"/>
            <w:gridSpan w:val="11"/>
            <w:tcBorders>
              <w:top w:val="single" w:sz="6" w:space="0" w:color="auto"/>
              <w:left w:val="single" w:sz="8" w:space="0" w:color="auto"/>
              <w:bottom w:val="single" w:sz="8" w:space="0" w:color="auto"/>
              <w:right w:val="single" w:sz="8" w:space="0" w:color="auto"/>
            </w:tcBorders>
            <w:shd w:val="clear" w:color="auto" w:fill="D9D9D9"/>
          </w:tcPr>
          <w:p w14:paraId="51D189E4" w14:textId="77777777" w:rsidR="00C56356" w:rsidRPr="008B1EC7" w:rsidRDefault="00C56356" w:rsidP="006959B1">
            <w:pPr>
              <w:pStyle w:val="BlockText"/>
              <w:widowControl w:val="0"/>
              <w:tabs>
                <w:tab w:val="left" w:pos="342"/>
              </w:tabs>
              <w:ind w:left="346" w:hanging="346"/>
              <w:rPr>
                <w:rFonts w:cs="Arial"/>
                <w:b/>
                <w:bCs/>
                <w:sz w:val="18"/>
                <w:szCs w:val="18"/>
              </w:rPr>
            </w:pPr>
            <w:r w:rsidRPr="008B1EC7">
              <w:rPr>
                <w:rFonts w:cs="Arial"/>
                <w:b/>
                <w:bCs/>
                <w:sz w:val="18"/>
                <w:szCs w:val="18"/>
              </w:rPr>
              <w:t xml:space="preserve">Equipment Placement at Offshore Location </w:t>
            </w:r>
            <w:r w:rsidRPr="008B1EC7">
              <w:rPr>
                <w:rFonts w:cs="Arial"/>
                <w:b/>
                <w:iCs/>
                <w:sz w:val="18"/>
                <w:szCs w:val="18"/>
              </w:rPr>
              <w:t>(check one)</w:t>
            </w:r>
          </w:p>
        </w:tc>
      </w:tr>
      <w:tr w:rsidR="00C56356" w:rsidRPr="00773BA7" w14:paraId="51D189EB" w14:textId="77777777" w:rsidTr="005440AC">
        <w:trPr>
          <w:cantSplit/>
          <w:trHeight w:val="990"/>
        </w:trPr>
        <w:tc>
          <w:tcPr>
            <w:tcW w:w="497" w:type="dxa"/>
            <w:vMerge/>
            <w:tcBorders>
              <w:left w:val="single" w:sz="8" w:space="0" w:color="auto"/>
              <w:right w:val="single" w:sz="8" w:space="0" w:color="auto"/>
            </w:tcBorders>
            <w:shd w:val="clear" w:color="auto" w:fill="D9D9D9"/>
            <w:vAlign w:val="center"/>
          </w:tcPr>
          <w:p w14:paraId="51D189E6" w14:textId="77777777" w:rsidR="00C56356" w:rsidRDefault="00C56356" w:rsidP="006959B1">
            <w:pPr>
              <w:pStyle w:val="TableHeaderText"/>
              <w:rPr>
                <w:sz w:val="20"/>
                <w:szCs w:val="20"/>
              </w:rPr>
            </w:pPr>
          </w:p>
        </w:tc>
        <w:tc>
          <w:tcPr>
            <w:tcW w:w="9993" w:type="dxa"/>
            <w:gridSpan w:val="11"/>
            <w:tcBorders>
              <w:top w:val="single" w:sz="6" w:space="0" w:color="auto"/>
              <w:left w:val="single" w:sz="8" w:space="0" w:color="auto"/>
              <w:bottom w:val="single" w:sz="8" w:space="0" w:color="auto"/>
              <w:right w:val="single" w:sz="8" w:space="0" w:color="auto"/>
            </w:tcBorders>
          </w:tcPr>
          <w:p w14:paraId="51D189E7" w14:textId="77777777" w:rsidR="00C56356" w:rsidRDefault="00C56356" w:rsidP="006959B1">
            <w:pPr>
              <w:pStyle w:val="BlockText"/>
              <w:widowControl w:val="0"/>
              <w:tabs>
                <w:tab w:val="left" w:pos="342"/>
                <w:tab w:val="left" w:pos="5972"/>
              </w:tabs>
              <w:ind w:left="346" w:hanging="346"/>
              <w:rPr>
                <w:rFonts w:cs="Arial"/>
                <w:sz w:val="20"/>
              </w:rPr>
            </w:pPr>
            <w:r>
              <w:rPr>
                <w:rFonts w:cs="Arial"/>
                <w:sz w:val="20"/>
              </w:rPr>
              <w:fldChar w:fldCharType="begin">
                <w:ffData>
                  <w:name w:val="Check3"/>
                  <w:enabled/>
                  <w:calcOnExit w:val="0"/>
                  <w:checkBox>
                    <w:sizeAuto/>
                    <w:default w:val="0"/>
                  </w:checkBox>
                </w:ffData>
              </w:fldChar>
            </w:r>
            <w:r>
              <w:rPr>
                <w:rFonts w:cs="Arial"/>
                <w:sz w:val="20"/>
              </w:rPr>
              <w:instrText xml:space="preserve"> FORMCHECKBOX </w:instrText>
            </w:r>
            <w:r w:rsidR="00F002A6">
              <w:rPr>
                <w:rFonts w:cs="Arial"/>
                <w:sz w:val="20"/>
              </w:rPr>
            </w:r>
            <w:r w:rsidR="00F002A6">
              <w:rPr>
                <w:rFonts w:cs="Arial"/>
                <w:sz w:val="20"/>
              </w:rPr>
              <w:fldChar w:fldCharType="separate"/>
            </w:r>
            <w:r>
              <w:rPr>
                <w:rFonts w:cs="Arial"/>
                <w:sz w:val="20"/>
              </w:rPr>
              <w:fldChar w:fldCharType="end"/>
            </w:r>
            <w:r>
              <w:rPr>
                <w:rFonts w:cs="Arial"/>
                <w:sz w:val="20"/>
              </w:rPr>
              <w:t xml:space="preserve">  </w:t>
            </w:r>
            <w:r w:rsidRPr="008B1EC7">
              <w:rPr>
                <w:rFonts w:cs="Arial"/>
                <w:b/>
                <w:bCs/>
                <w:sz w:val="18"/>
                <w:szCs w:val="18"/>
              </w:rPr>
              <w:t xml:space="preserve">Unclassified Area – </w:t>
            </w:r>
            <w:r w:rsidRPr="008B1EC7">
              <w:rPr>
                <w:rFonts w:cs="Arial"/>
                <w:sz w:val="18"/>
                <w:szCs w:val="18"/>
              </w:rPr>
              <w:t>Equipment will be located more than 40' from an API Class 1, Div. 2, Group D area and more than 50' from a potential leak source as defined in 6.6 Classification of Potential Leak Sources.</w:t>
            </w:r>
          </w:p>
          <w:p w14:paraId="51D189E8" w14:textId="77777777" w:rsidR="00C56356" w:rsidRDefault="00C56356" w:rsidP="006959B1">
            <w:pPr>
              <w:pStyle w:val="BlockText"/>
              <w:widowControl w:val="0"/>
              <w:tabs>
                <w:tab w:val="left" w:pos="342"/>
                <w:tab w:val="left" w:pos="5972"/>
              </w:tabs>
              <w:ind w:left="688" w:hanging="346"/>
              <w:rPr>
                <w:rFonts w:cs="Arial"/>
                <w:sz w:val="16"/>
                <w:u w:val="single"/>
              </w:rPr>
            </w:pPr>
            <w:r w:rsidRPr="00AA1BCE">
              <w:rPr>
                <w:rFonts w:cs="Arial"/>
                <w:sz w:val="16"/>
                <w:u w:val="single"/>
              </w:rPr>
              <w:t>During Operation Equipment Will Be:</w:t>
            </w:r>
          </w:p>
          <w:p w14:paraId="51D189E9" w14:textId="77777777" w:rsidR="00C56356" w:rsidRDefault="00C56356" w:rsidP="006959B1">
            <w:pPr>
              <w:pStyle w:val="BlockText"/>
              <w:widowControl w:val="0"/>
              <w:tabs>
                <w:tab w:val="left" w:pos="342"/>
                <w:tab w:val="left" w:pos="5972"/>
              </w:tabs>
              <w:ind w:left="688" w:hanging="346"/>
              <w:rPr>
                <w:rFonts w:cs="Arial"/>
                <w:sz w:val="16"/>
              </w:rPr>
            </w:pP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sidRPr="00AA1BCE">
              <w:rPr>
                <w:rFonts w:cs="Arial"/>
                <w:sz w:val="16"/>
              </w:rPr>
              <w:t xml:space="preserve"> Unattended  or </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sidRPr="00AA1BCE">
              <w:rPr>
                <w:rFonts w:cs="Arial"/>
                <w:sz w:val="16"/>
              </w:rPr>
              <w:t xml:space="preserve">Continuously </w:t>
            </w:r>
            <w:r>
              <w:rPr>
                <w:rFonts w:cs="Arial"/>
                <w:sz w:val="16"/>
              </w:rPr>
              <w:t>Attended</w:t>
            </w:r>
            <w:r w:rsidRPr="00AA1BCE">
              <w:rPr>
                <w:rFonts w:cs="Arial"/>
                <w:sz w:val="16"/>
              </w:rPr>
              <w:t xml:space="preserve"> (</w:t>
            </w:r>
            <w:r>
              <w:rPr>
                <w:rFonts w:cs="Arial"/>
                <w:sz w:val="16"/>
              </w:rPr>
              <w:t>Reason</w:t>
            </w:r>
            <w:r w:rsidRPr="00AA1BCE">
              <w:rPr>
                <w:rFonts w:cs="Arial"/>
                <w:sz w:val="16"/>
              </w:rPr>
              <w:t xml:space="preserve">) </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sidRPr="00AA1BCE">
              <w:rPr>
                <w:rFonts w:cs="Arial"/>
                <w:sz w:val="16"/>
              </w:rPr>
              <w:t>Monitor for Heat/Fire</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No SSDS Tie In (Variance Req)</w:t>
            </w:r>
          </w:p>
          <w:p w14:paraId="51D189EA" w14:textId="77777777" w:rsidR="00C56356" w:rsidRPr="00EF5DA4" w:rsidRDefault="00C56356" w:rsidP="006959B1">
            <w:pPr>
              <w:pStyle w:val="BlockText"/>
              <w:widowControl w:val="0"/>
              <w:tabs>
                <w:tab w:val="left" w:pos="342"/>
                <w:tab w:val="left" w:pos="5972"/>
                <w:tab w:val="right" w:pos="9765"/>
              </w:tabs>
              <w:ind w:left="346" w:hanging="346"/>
              <w:rPr>
                <w:rFonts w:cs="Arial"/>
                <w:b/>
                <w:bCs/>
                <w:color w:val="FF0000"/>
                <w:sz w:val="18"/>
                <w:szCs w:val="18"/>
              </w:rPr>
            </w:pPr>
            <w:r>
              <w:rPr>
                <w:rFonts w:cs="Arial"/>
                <w:i/>
                <w:iCs/>
                <w:sz w:val="20"/>
              </w:rPr>
              <w:tab/>
            </w:r>
            <w:r>
              <w:rPr>
                <w:rFonts w:cs="Arial"/>
                <w:i/>
                <w:iCs/>
                <w:sz w:val="20"/>
              </w:rPr>
              <w:tab/>
            </w:r>
            <w:r>
              <w:rPr>
                <w:rFonts w:cs="Arial"/>
                <w:i/>
                <w:iCs/>
                <w:sz w:val="20"/>
              </w:rPr>
              <w:tab/>
            </w:r>
            <w:r>
              <w:rPr>
                <w:rFonts w:cs="Arial"/>
                <w:i/>
                <w:iCs/>
                <w:sz w:val="20"/>
              </w:rPr>
              <w:tab/>
            </w:r>
            <w:r w:rsidRPr="00EF5DA4">
              <w:rPr>
                <w:rFonts w:cs="Arial"/>
                <w:i/>
                <w:iCs/>
                <w:color w:val="FF0000"/>
                <w:sz w:val="18"/>
                <w:szCs w:val="18"/>
              </w:rPr>
              <w:t xml:space="preserve">Complete </w:t>
            </w:r>
            <w:r w:rsidRPr="00EF5DA4">
              <w:rPr>
                <w:rFonts w:cs="Arial"/>
                <w:b/>
                <w:bCs/>
                <w:i/>
                <w:iCs/>
                <w:color w:val="FF0000"/>
                <w:sz w:val="18"/>
                <w:szCs w:val="18"/>
              </w:rPr>
              <w:t>Part A</w:t>
            </w:r>
            <w:r w:rsidRPr="00EF5DA4">
              <w:rPr>
                <w:rFonts w:cs="Arial"/>
                <w:i/>
                <w:iCs/>
                <w:color w:val="FF0000"/>
                <w:sz w:val="18"/>
                <w:szCs w:val="18"/>
              </w:rPr>
              <w:t xml:space="preserve"> of checklist.</w:t>
            </w:r>
          </w:p>
        </w:tc>
      </w:tr>
      <w:tr w:rsidR="00C56356" w:rsidRPr="00773BA7" w14:paraId="51D189F2" w14:textId="77777777" w:rsidTr="005440AC">
        <w:trPr>
          <w:cantSplit/>
          <w:trHeight w:val="35"/>
        </w:trPr>
        <w:tc>
          <w:tcPr>
            <w:tcW w:w="497" w:type="dxa"/>
            <w:vMerge/>
            <w:tcBorders>
              <w:left w:val="single" w:sz="8" w:space="0" w:color="auto"/>
              <w:right w:val="single" w:sz="8" w:space="0" w:color="auto"/>
            </w:tcBorders>
            <w:shd w:val="clear" w:color="auto" w:fill="D9D9D9"/>
            <w:vAlign w:val="center"/>
          </w:tcPr>
          <w:p w14:paraId="51D189EC" w14:textId="77777777" w:rsidR="00C56356" w:rsidRDefault="00C56356" w:rsidP="006959B1">
            <w:pPr>
              <w:pStyle w:val="TableHeaderText"/>
              <w:rPr>
                <w:sz w:val="20"/>
                <w:szCs w:val="20"/>
              </w:rPr>
            </w:pPr>
          </w:p>
        </w:tc>
        <w:tc>
          <w:tcPr>
            <w:tcW w:w="9993" w:type="dxa"/>
            <w:gridSpan w:val="11"/>
            <w:tcBorders>
              <w:top w:val="single" w:sz="6" w:space="0" w:color="auto"/>
              <w:left w:val="single" w:sz="8" w:space="0" w:color="auto"/>
              <w:bottom w:val="single" w:sz="8" w:space="0" w:color="auto"/>
              <w:right w:val="single" w:sz="8" w:space="0" w:color="auto"/>
            </w:tcBorders>
          </w:tcPr>
          <w:p w14:paraId="51D189ED" w14:textId="77777777" w:rsidR="00C56356" w:rsidRPr="008B1EC7" w:rsidRDefault="00C56356" w:rsidP="006959B1">
            <w:pPr>
              <w:pStyle w:val="BlockText"/>
              <w:tabs>
                <w:tab w:val="left" w:pos="342"/>
                <w:tab w:val="left" w:pos="5972"/>
              </w:tabs>
              <w:spacing w:before="20"/>
              <w:ind w:left="346" w:hanging="346"/>
              <w:rPr>
                <w:sz w:val="18"/>
                <w:szCs w:val="18"/>
              </w:rPr>
            </w:pPr>
            <w:r>
              <w:rPr>
                <w:sz w:val="20"/>
              </w:rPr>
              <w:fldChar w:fldCharType="begin">
                <w:ffData>
                  <w:name w:val="Check3"/>
                  <w:enabled/>
                  <w:calcOnExit w:val="0"/>
                  <w:checkBox>
                    <w:sizeAuto/>
                    <w:default w:val="0"/>
                  </w:checkBox>
                </w:ffData>
              </w:fldChar>
            </w:r>
            <w:r>
              <w:rPr>
                <w:sz w:val="20"/>
              </w:rPr>
              <w:instrText xml:space="preserve"> FORMCHECKBOX </w:instrText>
            </w:r>
            <w:r w:rsidR="00F002A6">
              <w:rPr>
                <w:sz w:val="20"/>
              </w:rPr>
            </w:r>
            <w:r w:rsidR="00F002A6">
              <w:rPr>
                <w:sz w:val="20"/>
              </w:rPr>
              <w:fldChar w:fldCharType="separate"/>
            </w:r>
            <w:r>
              <w:rPr>
                <w:sz w:val="20"/>
              </w:rPr>
              <w:fldChar w:fldCharType="end"/>
            </w:r>
            <w:r>
              <w:rPr>
                <w:sz w:val="20"/>
              </w:rPr>
              <w:t xml:space="preserve">  </w:t>
            </w:r>
            <w:r w:rsidRPr="008B1EC7">
              <w:rPr>
                <w:b/>
                <w:bCs/>
                <w:sz w:val="18"/>
                <w:szCs w:val="18"/>
              </w:rPr>
              <w:t>Within 40'</w:t>
            </w:r>
            <w:r w:rsidRPr="008B1EC7">
              <w:rPr>
                <w:b/>
                <w:sz w:val="18"/>
                <w:szCs w:val="18"/>
              </w:rPr>
              <w:t xml:space="preserve"> </w:t>
            </w:r>
            <w:r w:rsidRPr="008B1EC7">
              <w:rPr>
                <w:b/>
                <w:bCs/>
                <w:sz w:val="18"/>
                <w:szCs w:val="18"/>
              </w:rPr>
              <w:t>of Class1, Div 2</w:t>
            </w:r>
            <w:r w:rsidRPr="008B1EC7">
              <w:rPr>
                <w:b/>
                <w:sz w:val="18"/>
                <w:szCs w:val="18"/>
              </w:rPr>
              <w:t xml:space="preserve"> area or within 50' of a potential leak source</w:t>
            </w:r>
            <w:r w:rsidRPr="008B1EC7">
              <w:rPr>
                <w:rFonts w:cs="Arial"/>
                <w:b/>
                <w:sz w:val="18"/>
                <w:szCs w:val="18"/>
              </w:rPr>
              <w:t xml:space="preserve"> </w:t>
            </w:r>
            <w:r w:rsidRPr="008B1EC7">
              <w:rPr>
                <w:rFonts w:cs="Arial"/>
                <w:bCs/>
                <w:sz w:val="18"/>
                <w:szCs w:val="18"/>
              </w:rPr>
              <w:t>as defined in 6.6 Classification of Potential Leak Sources.</w:t>
            </w:r>
          </w:p>
          <w:p w14:paraId="51D189EE" w14:textId="77777777" w:rsidR="00C56356" w:rsidRDefault="00C56356" w:rsidP="006959B1">
            <w:pPr>
              <w:pStyle w:val="BlockText"/>
              <w:widowControl w:val="0"/>
              <w:tabs>
                <w:tab w:val="left" w:pos="342"/>
                <w:tab w:val="left" w:pos="5972"/>
              </w:tabs>
              <w:ind w:left="688" w:hanging="346"/>
              <w:rPr>
                <w:rFonts w:cs="Arial"/>
                <w:sz w:val="16"/>
                <w:u w:val="single"/>
              </w:rPr>
            </w:pPr>
            <w:r w:rsidRPr="00AA1BCE">
              <w:rPr>
                <w:rFonts w:cs="Arial"/>
                <w:sz w:val="16"/>
                <w:u w:val="single"/>
              </w:rPr>
              <w:t>During Operation Equipment Will Be:</w:t>
            </w:r>
          </w:p>
          <w:p w14:paraId="51D189EF" w14:textId="77777777" w:rsidR="00C56356" w:rsidRDefault="00C56356" w:rsidP="006959B1">
            <w:pPr>
              <w:pStyle w:val="BlockText"/>
              <w:widowControl w:val="0"/>
              <w:tabs>
                <w:tab w:val="left" w:pos="342"/>
                <w:tab w:val="left" w:pos="5972"/>
              </w:tabs>
              <w:ind w:left="692" w:hanging="346"/>
              <w:rPr>
                <w:rFonts w:cs="Arial"/>
                <w:sz w:val="16"/>
              </w:rPr>
            </w:pP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 xml:space="preserve"> Unattended or</w:t>
            </w:r>
          </w:p>
          <w:p w14:paraId="51D189F0" w14:textId="77777777" w:rsidR="00C56356" w:rsidRDefault="00C56356" w:rsidP="006959B1">
            <w:pPr>
              <w:pStyle w:val="BlockText"/>
              <w:widowControl w:val="0"/>
              <w:tabs>
                <w:tab w:val="left" w:pos="342"/>
                <w:tab w:val="left" w:pos="5972"/>
              </w:tabs>
              <w:ind w:left="692" w:hanging="346"/>
              <w:rPr>
                <w:rFonts w:cs="Arial"/>
                <w:sz w:val="16"/>
              </w:rPr>
            </w:pP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 xml:space="preserve"> </w:t>
            </w:r>
            <w:r w:rsidRPr="00AA1BCE">
              <w:rPr>
                <w:rFonts w:cs="Arial"/>
                <w:sz w:val="16"/>
              </w:rPr>
              <w:t xml:space="preserve">Continuously </w:t>
            </w:r>
            <w:r>
              <w:rPr>
                <w:rFonts w:cs="Arial"/>
                <w:sz w:val="16"/>
              </w:rPr>
              <w:t>Attended</w:t>
            </w:r>
            <w:r w:rsidRPr="00AA1BCE">
              <w:rPr>
                <w:rFonts w:cs="Arial"/>
                <w:sz w:val="16"/>
              </w:rPr>
              <w:t xml:space="preserve"> (</w:t>
            </w:r>
            <w:r>
              <w:rPr>
                <w:rFonts w:cs="Arial"/>
                <w:sz w:val="16"/>
              </w:rPr>
              <w:t>Reason</w:t>
            </w:r>
            <w:r w:rsidRPr="00AA1BCE">
              <w:rPr>
                <w:rFonts w:cs="Arial"/>
                <w:sz w:val="16"/>
              </w:rPr>
              <w:t xml:space="preserve">) </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sidRPr="00AA1BCE">
              <w:rPr>
                <w:rFonts w:cs="Arial"/>
                <w:sz w:val="16"/>
              </w:rPr>
              <w:t>Monitor for Heat/Fire</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No SSDS Tie In (Variance Required)</w:t>
            </w:r>
          </w:p>
          <w:p w14:paraId="51D189F1" w14:textId="77777777" w:rsidR="00C56356" w:rsidRDefault="00C56356" w:rsidP="006959B1">
            <w:pPr>
              <w:pStyle w:val="BlockText"/>
              <w:widowControl w:val="0"/>
              <w:tabs>
                <w:tab w:val="left" w:pos="342"/>
                <w:tab w:val="left" w:pos="5972"/>
                <w:tab w:val="right" w:pos="9765"/>
              </w:tabs>
              <w:ind w:left="692" w:hanging="346"/>
              <w:rPr>
                <w:sz w:val="20"/>
              </w:rPr>
            </w:pP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 xml:space="preserve"> Equipment Not Approved For Operation in Hazardous Areas</w:t>
            </w:r>
            <w:r>
              <w:rPr>
                <w:rFonts w:cs="Arial"/>
                <w:sz w:val="16"/>
              </w:rPr>
              <w:tab/>
            </w:r>
            <w:r>
              <w:rPr>
                <w:rFonts w:cs="Arial"/>
                <w:sz w:val="16"/>
              </w:rPr>
              <w:tab/>
            </w:r>
            <w:r w:rsidRPr="00EF5DA4">
              <w:rPr>
                <w:i/>
                <w:iCs/>
                <w:color w:val="FF0000"/>
                <w:sz w:val="18"/>
              </w:rPr>
              <w:t xml:space="preserve">Complete </w:t>
            </w:r>
            <w:r w:rsidRPr="00EF5DA4">
              <w:rPr>
                <w:b/>
                <w:bCs/>
                <w:i/>
                <w:iCs/>
                <w:color w:val="FF0000"/>
                <w:sz w:val="18"/>
              </w:rPr>
              <w:t>Parts A and B</w:t>
            </w:r>
            <w:r w:rsidRPr="00EF5DA4">
              <w:rPr>
                <w:i/>
                <w:iCs/>
                <w:color w:val="FF0000"/>
                <w:sz w:val="18"/>
              </w:rPr>
              <w:t xml:space="preserve"> of checklist.</w:t>
            </w:r>
          </w:p>
        </w:tc>
      </w:tr>
      <w:tr w:rsidR="00C56356" w:rsidRPr="00773BA7" w14:paraId="51D189F9" w14:textId="77777777" w:rsidTr="005440AC">
        <w:trPr>
          <w:cantSplit/>
          <w:trHeight w:val="522"/>
        </w:trPr>
        <w:tc>
          <w:tcPr>
            <w:tcW w:w="497" w:type="dxa"/>
            <w:vMerge/>
            <w:tcBorders>
              <w:left w:val="single" w:sz="8" w:space="0" w:color="auto"/>
              <w:right w:val="single" w:sz="8" w:space="0" w:color="auto"/>
            </w:tcBorders>
            <w:shd w:val="clear" w:color="auto" w:fill="D9D9D9"/>
            <w:vAlign w:val="center"/>
          </w:tcPr>
          <w:p w14:paraId="51D189F3" w14:textId="77777777" w:rsidR="00C56356" w:rsidRDefault="00C56356" w:rsidP="006959B1">
            <w:pPr>
              <w:pStyle w:val="TableHeaderText"/>
              <w:rPr>
                <w:sz w:val="20"/>
                <w:szCs w:val="20"/>
              </w:rPr>
            </w:pPr>
          </w:p>
        </w:tc>
        <w:tc>
          <w:tcPr>
            <w:tcW w:w="9993" w:type="dxa"/>
            <w:gridSpan w:val="11"/>
            <w:tcBorders>
              <w:top w:val="single" w:sz="6" w:space="0" w:color="auto"/>
              <w:left w:val="single" w:sz="8" w:space="0" w:color="auto"/>
              <w:bottom w:val="single" w:sz="8" w:space="0" w:color="auto"/>
              <w:right w:val="single" w:sz="8" w:space="0" w:color="auto"/>
            </w:tcBorders>
          </w:tcPr>
          <w:p w14:paraId="51D189F4" w14:textId="77777777" w:rsidR="00C56356" w:rsidRPr="008B1EC7" w:rsidRDefault="00C56356" w:rsidP="006959B1">
            <w:pPr>
              <w:pStyle w:val="BlockText"/>
              <w:tabs>
                <w:tab w:val="left" w:pos="342"/>
                <w:tab w:val="left" w:pos="5972"/>
              </w:tabs>
              <w:spacing w:before="20"/>
              <w:ind w:left="346" w:hanging="346"/>
              <w:rPr>
                <w:i/>
                <w:iCs/>
                <w:sz w:val="18"/>
                <w:szCs w:val="18"/>
              </w:rPr>
            </w:pPr>
            <w:r>
              <w:rPr>
                <w:sz w:val="20"/>
              </w:rPr>
              <w:fldChar w:fldCharType="begin">
                <w:ffData>
                  <w:name w:val="Check3"/>
                  <w:enabled/>
                  <w:calcOnExit w:val="0"/>
                  <w:checkBox>
                    <w:sizeAuto/>
                    <w:default w:val="0"/>
                  </w:checkBox>
                </w:ffData>
              </w:fldChar>
            </w:r>
            <w:r>
              <w:rPr>
                <w:sz w:val="20"/>
              </w:rPr>
              <w:instrText xml:space="preserve"> FORMCHECKBOX </w:instrText>
            </w:r>
            <w:r w:rsidR="00F002A6">
              <w:rPr>
                <w:sz w:val="20"/>
              </w:rPr>
            </w:r>
            <w:r w:rsidR="00F002A6">
              <w:rPr>
                <w:sz w:val="20"/>
              </w:rPr>
              <w:fldChar w:fldCharType="separate"/>
            </w:r>
            <w:r>
              <w:rPr>
                <w:sz w:val="20"/>
              </w:rPr>
              <w:fldChar w:fldCharType="end"/>
            </w:r>
            <w:r>
              <w:rPr>
                <w:sz w:val="20"/>
              </w:rPr>
              <w:t xml:space="preserve">  </w:t>
            </w:r>
            <w:r w:rsidRPr="008B1EC7">
              <w:rPr>
                <w:b/>
                <w:bCs/>
                <w:sz w:val="18"/>
                <w:szCs w:val="18"/>
              </w:rPr>
              <w:t xml:space="preserve">Class 1, Div. 2 Area - </w:t>
            </w:r>
            <w:r w:rsidRPr="008B1EC7">
              <w:rPr>
                <w:sz w:val="18"/>
                <w:szCs w:val="18"/>
              </w:rPr>
              <w:t>Equipment will be used within an API Class 1 Div 2 area per facility hazardous area classification drawings.</w:t>
            </w:r>
          </w:p>
          <w:p w14:paraId="51D189F5" w14:textId="77777777" w:rsidR="00C56356" w:rsidRDefault="00C56356" w:rsidP="006959B1">
            <w:pPr>
              <w:pStyle w:val="BlockText"/>
              <w:widowControl w:val="0"/>
              <w:tabs>
                <w:tab w:val="left" w:pos="342"/>
                <w:tab w:val="left" w:pos="5972"/>
              </w:tabs>
              <w:ind w:left="688" w:hanging="346"/>
              <w:rPr>
                <w:rFonts w:cs="Arial"/>
                <w:sz w:val="16"/>
                <w:u w:val="single"/>
              </w:rPr>
            </w:pPr>
            <w:r w:rsidRPr="00AA1BCE">
              <w:rPr>
                <w:rFonts w:cs="Arial"/>
                <w:sz w:val="16"/>
                <w:u w:val="single"/>
              </w:rPr>
              <w:t>During Operation Equipment Will Be:</w:t>
            </w:r>
          </w:p>
          <w:p w14:paraId="51D189F6" w14:textId="77777777" w:rsidR="00C56356" w:rsidRDefault="00C56356" w:rsidP="006959B1">
            <w:pPr>
              <w:pStyle w:val="BlockText"/>
              <w:widowControl w:val="0"/>
              <w:tabs>
                <w:tab w:val="left" w:pos="342"/>
                <w:tab w:val="left" w:pos="5972"/>
              </w:tabs>
              <w:ind w:left="692" w:hanging="346"/>
              <w:rPr>
                <w:rFonts w:cs="Arial"/>
                <w:sz w:val="16"/>
              </w:rPr>
            </w:pP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 xml:space="preserve"> Unattended or</w:t>
            </w:r>
          </w:p>
          <w:p w14:paraId="51D189F7" w14:textId="77777777" w:rsidR="00C56356" w:rsidRDefault="00C56356" w:rsidP="006959B1">
            <w:pPr>
              <w:pStyle w:val="BlockText"/>
              <w:widowControl w:val="0"/>
              <w:tabs>
                <w:tab w:val="left" w:pos="342"/>
                <w:tab w:val="left" w:pos="5972"/>
              </w:tabs>
              <w:ind w:left="692" w:hanging="346"/>
              <w:rPr>
                <w:i/>
                <w:iCs/>
                <w:sz w:val="18"/>
              </w:rPr>
            </w:pP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 xml:space="preserve"> </w:t>
            </w:r>
            <w:r w:rsidRPr="00AA1BCE">
              <w:rPr>
                <w:rFonts w:cs="Arial"/>
                <w:sz w:val="16"/>
              </w:rPr>
              <w:t xml:space="preserve">Continuously </w:t>
            </w:r>
            <w:r>
              <w:rPr>
                <w:rFonts w:cs="Arial"/>
                <w:sz w:val="16"/>
              </w:rPr>
              <w:t>Attended</w:t>
            </w:r>
            <w:r w:rsidRPr="00AA1BCE">
              <w:rPr>
                <w:rFonts w:cs="Arial"/>
                <w:sz w:val="16"/>
              </w:rPr>
              <w:t xml:space="preserve"> (</w:t>
            </w:r>
            <w:r>
              <w:rPr>
                <w:rFonts w:cs="Arial"/>
                <w:sz w:val="16"/>
              </w:rPr>
              <w:t>Reason</w:t>
            </w:r>
            <w:r w:rsidRPr="00AA1BCE">
              <w:rPr>
                <w:rFonts w:cs="Arial"/>
                <w:sz w:val="16"/>
              </w:rPr>
              <w:t xml:space="preserve">) </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sidRPr="00AA1BCE">
              <w:rPr>
                <w:rFonts w:cs="Arial"/>
                <w:sz w:val="16"/>
              </w:rPr>
              <w:t>Monitor for Heat/Fire</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No SSDS Tie In (Variance Req)</w:t>
            </w:r>
          </w:p>
          <w:p w14:paraId="51D189F8" w14:textId="77777777" w:rsidR="00C56356" w:rsidRDefault="00C56356" w:rsidP="006959B1">
            <w:pPr>
              <w:pStyle w:val="BlockText"/>
              <w:tabs>
                <w:tab w:val="left" w:pos="342"/>
                <w:tab w:val="left" w:pos="5972"/>
                <w:tab w:val="right" w:pos="9765"/>
              </w:tabs>
              <w:spacing w:before="20"/>
              <w:ind w:left="346" w:hanging="346"/>
              <w:rPr>
                <w:rFonts w:cs="Arial"/>
                <w:b/>
                <w:sz w:val="20"/>
              </w:rPr>
            </w:pPr>
            <w:r w:rsidRPr="008B1EC7">
              <w:rPr>
                <w:b/>
                <w:i/>
                <w:iCs/>
                <w:sz w:val="18"/>
                <w:szCs w:val="18"/>
              </w:rPr>
              <w:t>Equipment must be approved for use in Class 1, Div 2 Areas</w:t>
            </w:r>
            <w:r>
              <w:rPr>
                <w:b/>
                <w:i/>
                <w:iCs/>
                <w:sz w:val="20"/>
              </w:rPr>
              <w:tab/>
            </w:r>
            <w:r>
              <w:rPr>
                <w:b/>
                <w:i/>
                <w:iCs/>
                <w:sz w:val="20"/>
              </w:rPr>
              <w:tab/>
            </w:r>
            <w:r w:rsidRPr="00EF5DA4">
              <w:rPr>
                <w:i/>
                <w:iCs/>
                <w:color w:val="FF0000"/>
                <w:sz w:val="18"/>
              </w:rPr>
              <w:t xml:space="preserve">Complete </w:t>
            </w:r>
            <w:r w:rsidRPr="00EF5DA4">
              <w:rPr>
                <w:b/>
                <w:bCs/>
                <w:i/>
                <w:iCs/>
                <w:color w:val="FF0000"/>
                <w:sz w:val="18"/>
              </w:rPr>
              <w:t>Parts A, B, and C</w:t>
            </w:r>
            <w:r w:rsidRPr="00EF5DA4">
              <w:rPr>
                <w:i/>
                <w:iCs/>
                <w:color w:val="FF0000"/>
                <w:sz w:val="18"/>
              </w:rPr>
              <w:t xml:space="preserve"> of checklist.</w:t>
            </w:r>
          </w:p>
        </w:tc>
      </w:tr>
      <w:tr w:rsidR="00C56356" w:rsidRPr="00773BA7" w14:paraId="51D189FC" w14:textId="77777777" w:rsidTr="005440AC">
        <w:trPr>
          <w:cantSplit/>
          <w:trHeight w:val="35"/>
        </w:trPr>
        <w:tc>
          <w:tcPr>
            <w:tcW w:w="497" w:type="dxa"/>
            <w:vMerge/>
            <w:tcBorders>
              <w:left w:val="single" w:sz="8" w:space="0" w:color="auto"/>
              <w:bottom w:val="single" w:sz="12" w:space="0" w:color="auto"/>
              <w:right w:val="single" w:sz="8" w:space="0" w:color="auto"/>
            </w:tcBorders>
            <w:shd w:val="clear" w:color="auto" w:fill="D9D9D9"/>
            <w:vAlign w:val="center"/>
          </w:tcPr>
          <w:p w14:paraId="51D189FA" w14:textId="77777777" w:rsidR="00C56356" w:rsidRDefault="00C56356" w:rsidP="006959B1">
            <w:pPr>
              <w:pStyle w:val="TableHeaderText"/>
              <w:rPr>
                <w:sz w:val="20"/>
                <w:szCs w:val="20"/>
              </w:rPr>
            </w:pPr>
          </w:p>
        </w:tc>
        <w:tc>
          <w:tcPr>
            <w:tcW w:w="9993" w:type="dxa"/>
            <w:gridSpan w:val="11"/>
            <w:tcBorders>
              <w:top w:val="single" w:sz="6" w:space="0" w:color="auto"/>
              <w:left w:val="single" w:sz="8" w:space="0" w:color="auto"/>
              <w:bottom w:val="single" w:sz="12" w:space="0" w:color="auto"/>
              <w:right w:val="single" w:sz="8" w:space="0" w:color="auto"/>
            </w:tcBorders>
          </w:tcPr>
          <w:p w14:paraId="51D189FB" w14:textId="77777777" w:rsidR="00C56356" w:rsidRPr="008B1EC7" w:rsidRDefault="00C56356" w:rsidP="006959B1">
            <w:pPr>
              <w:pStyle w:val="NoteText"/>
              <w:rPr>
                <w:sz w:val="18"/>
                <w:szCs w:val="18"/>
              </w:rPr>
            </w:pPr>
            <w:r w:rsidRPr="008B1EC7">
              <w:rPr>
                <w:sz w:val="18"/>
                <w:szCs w:val="18"/>
              </w:rPr>
              <w:t>NOTE:</w:t>
            </w:r>
            <w:r w:rsidRPr="008B1EC7">
              <w:rPr>
                <w:sz w:val="18"/>
                <w:szCs w:val="18"/>
              </w:rPr>
              <w:tab/>
              <w:t>Engine-driven equipment shall not be located in API Class 1, Div. 1 areas.</w:t>
            </w:r>
          </w:p>
        </w:tc>
      </w:tr>
      <w:tr w:rsidR="00C56356" w:rsidRPr="00773BA7" w14:paraId="51D18A03" w14:textId="77777777" w:rsidTr="005440AC">
        <w:trPr>
          <w:cantSplit/>
          <w:trHeight w:val="42"/>
        </w:trPr>
        <w:tc>
          <w:tcPr>
            <w:tcW w:w="497" w:type="dxa"/>
            <w:vMerge w:val="restart"/>
            <w:tcBorders>
              <w:top w:val="single" w:sz="12" w:space="0" w:color="auto"/>
              <w:left w:val="single" w:sz="8" w:space="0" w:color="auto"/>
              <w:right w:val="single" w:sz="8" w:space="0" w:color="000000"/>
            </w:tcBorders>
            <w:shd w:val="clear" w:color="auto" w:fill="D9D9D9"/>
            <w:textDirection w:val="btLr"/>
            <w:vAlign w:val="center"/>
          </w:tcPr>
          <w:p w14:paraId="51D189FD" w14:textId="77777777" w:rsidR="00C56356" w:rsidRDefault="00C56356" w:rsidP="006959B1">
            <w:pPr>
              <w:pStyle w:val="TableHeaderText"/>
              <w:rPr>
                <w:sz w:val="18"/>
                <w:szCs w:val="18"/>
              </w:rPr>
            </w:pPr>
            <w:r w:rsidRPr="00F56F83">
              <w:rPr>
                <w:sz w:val="18"/>
                <w:szCs w:val="18"/>
              </w:rPr>
              <w:t>Step 2</w:t>
            </w:r>
          </w:p>
          <w:p w14:paraId="51D189FE" w14:textId="77777777" w:rsidR="00C56356" w:rsidRPr="00F56F83" w:rsidRDefault="00C56356" w:rsidP="006959B1">
            <w:pPr>
              <w:pStyle w:val="TableHeaderText"/>
              <w:rPr>
                <w:sz w:val="18"/>
                <w:szCs w:val="18"/>
              </w:rPr>
            </w:pPr>
            <w:r w:rsidRPr="00F56F83">
              <w:rPr>
                <w:sz w:val="18"/>
                <w:szCs w:val="18"/>
              </w:rPr>
              <w:t>Vendor</w:t>
            </w:r>
          </w:p>
        </w:tc>
        <w:tc>
          <w:tcPr>
            <w:tcW w:w="1392" w:type="dxa"/>
            <w:gridSpan w:val="3"/>
            <w:tcBorders>
              <w:top w:val="single" w:sz="12" w:space="0" w:color="auto"/>
              <w:left w:val="single" w:sz="8" w:space="0" w:color="000000"/>
              <w:bottom w:val="single" w:sz="12" w:space="0" w:color="auto"/>
              <w:right w:val="single" w:sz="8" w:space="0" w:color="auto"/>
            </w:tcBorders>
            <w:shd w:val="clear" w:color="auto" w:fill="BFBFBF" w:themeFill="background1" w:themeFillShade="BF"/>
            <w:tcMar>
              <w:right w:w="0" w:type="dxa"/>
            </w:tcMar>
            <w:vAlign w:val="center"/>
          </w:tcPr>
          <w:p w14:paraId="51D189FF" w14:textId="77777777" w:rsidR="00C56356" w:rsidRPr="007F582C" w:rsidRDefault="00C56356" w:rsidP="006959B1">
            <w:pPr>
              <w:pStyle w:val="BlockText"/>
              <w:widowControl w:val="0"/>
              <w:jc w:val="center"/>
              <w:rPr>
                <w:rFonts w:cs="Arial"/>
                <w:b/>
                <w:bCs/>
                <w:sz w:val="20"/>
                <w:szCs w:val="20"/>
              </w:rPr>
            </w:pPr>
            <w:r w:rsidRPr="007F582C">
              <w:rPr>
                <w:rFonts w:cs="Arial"/>
                <w:b/>
                <w:bCs/>
                <w:sz w:val="20"/>
                <w:szCs w:val="20"/>
              </w:rPr>
              <w:t>Vendor:</w:t>
            </w:r>
          </w:p>
        </w:tc>
        <w:tc>
          <w:tcPr>
            <w:tcW w:w="8601" w:type="dxa"/>
            <w:gridSpan w:val="8"/>
            <w:tcBorders>
              <w:top w:val="single" w:sz="12" w:space="0" w:color="auto"/>
              <w:left w:val="single" w:sz="8" w:space="0" w:color="000000"/>
              <w:bottom w:val="single" w:sz="12" w:space="0" w:color="auto"/>
              <w:right w:val="single" w:sz="8" w:space="0" w:color="auto"/>
            </w:tcBorders>
          </w:tcPr>
          <w:p w14:paraId="51D18A00" w14:textId="77777777" w:rsidR="00C56356" w:rsidRPr="008B1EC7" w:rsidRDefault="00C56356" w:rsidP="006959B1">
            <w:pPr>
              <w:pStyle w:val="BulletText1"/>
              <w:numPr>
                <w:ilvl w:val="0"/>
                <w:numId w:val="21"/>
              </w:numPr>
              <w:ind w:left="187" w:hanging="187"/>
              <w:rPr>
                <w:sz w:val="18"/>
                <w:szCs w:val="18"/>
              </w:rPr>
            </w:pPr>
            <w:r w:rsidRPr="008B1EC7">
              <w:rPr>
                <w:sz w:val="18"/>
                <w:szCs w:val="18"/>
              </w:rPr>
              <w:t>Complete step 2 information below and checklist part A, parts A and B, or parts A, B, and C based on equipment location selected in step 1 above.</w:t>
            </w:r>
          </w:p>
          <w:p w14:paraId="51D18A01" w14:textId="77777777" w:rsidR="00C56356" w:rsidRPr="008B1EC7" w:rsidRDefault="00C56356" w:rsidP="006959B1">
            <w:pPr>
              <w:pStyle w:val="BulletText1"/>
              <w:numPr>
                <w:ilvl w:val="0"/>
                <w:numId w:val="21"/>
              </w:numPr>
              <w:ind w:left="187" w:hanging="187"/>
              <w:rPr>
                <w:sz w:val="18"/>
                <w:szCs w:val="18"/>
              </w:rPr>
            </w:pPr>
            <w:r w:rsidRPr="008B1EC7">
              <w:rPr>
                <w:sz w:val="18"/>
                <w:szCs w:val="18"/>
              </w:rPr>
              <w:t>Provide function test documentation.</w:t>
            </w:r>
          </w:p>
          <w:p w14:paraId="51D18A02" w14:textId="77777777" w:rsidR="00C56356" w:rsidRPr="00773BA7" w:rsidRDefault="00C56356" w:rsidP="006959B1">
            <w:pPr>
              <w:pStyle w:val="BulletText1"/>
              <w:numPr>
                <w:ilvl w:val="0"/>
                <w:numId w:val="21"/>
              </w:numPr>
              <w:ind w:left="187" w:hanging="187"/>
            </w:pPr>
            <w:r w:rsidRPr="008B1EC7">
              <w:rPr>
                <w:sz w:val="18"/>
                <w:szCs w:val="18"/>
              </w:rPr>
              <w:t>Forward checklist with equipment.</w:t>
            </w:r>
          </w:p>
        </w:tc>
      </w:tr>
      <w:tr w:rsidR="00C56356" w:rsidRPr="00773BA7" w14:paraId="51D18A08" w14:textId="77777777" w:rsidTr="005440AC">
        <w:trPr>
          <w:cantSplit/>
          <w:trHeight w:val="20"/>
        </w:trPr>
        <w:tc>
          <w:tcPr>
            <w:tcW w:w="497" w:type="dxa"/>
            <w:vMerge/>
            <w:tcBorders>
              <w:left w:val="single" w:sz="8" w:space="0" w:color="auto"/>
              <w:right w:val="single" w:sz="8" w:space="0" w:color="000000"/>
            </w:tcBorders>
            <w:shd w:val="clear" w:color="auto" w:fill="D9D9D9"/>
            <w:textDirection w:val="btLr"/>
            <w:vAlign w:val="center"/>
          </w:tcPr>
          <w:p w14:paraId="51D18A04" w14:textId="77777777" w:rsidR="00C56356" w:rsidRDefault="00C56356" w:rsidP="006959B1">
            <w:pPr>
              <w:pStyle w:val="TableHeaderText"/>
              <w:rPr>
                <w:sz w:val="18"/>
                <w:szCs w:val="18"/>
              </w:rPr>
            </w:pPr>
          </w:p>
        </w:tc>
        <w:tc>
          <w:tcPr>
            <w:tcW w:w="4718" w:type="dxa"/>
            <w:gridSpan w:val="5"/>
            <w:tcBorders>
              <w:top w:val="single" w:sz="12" w:space="0" w:color="auto"/>
              <w:left w:val="single" w:sz="8" w:space="0" w:color="000000"/>
              <w:bottom w:val="single" w:sz="8" w:space="0" w:color="auto"/>
              <w:right w:val="single" w:sz="8" w:space="0" w:color="auto"/>
            </w:tcBorders>
            <w:shd w:val="clear" w:color="auto" w:fill="D9D9D9"/>
            <w:vAlign w:val="center"/>
          </w:tcPr>
          <w:p w14:paraId="51D18A05" w14:textId="77777777" w:rsidR="00C56356" w:rsidRDefault="00C56356" w:rsidP="006959B1">
            <w:pPr>
              <w:pStyle w:val="BlockText"/>
              <w:widowControl w:val="0"/>
              <w:rPr>
                <w:rFonts w:cs="Arial"/>
                <w:b/>
                <w:bCs/>
                <w:sz w:val="18"/>
                <w:szCs w:val="18"/>
              </w:rPr>
            </w:pPr>
            <w:r w:rsidRPr="00F56F83">
              <w:rPr>
                <w:rFonts w:cs="Arial"/>
                <w:b/>
                <w:bCs/>
                <w:sz w:val="18"/>
                <w:szCs w:val="18"/>
              </w:rPr>
              <w:t>Vendor</w:t>
            </w:r>
          </w:p>
        </w:tc>
        <w:tc>
          <w:tcPr>
            <w:tcW w:w="2339" w:type="dxa"/>
            <w:gridSpan w:val="4"/>
            <w:tcBorders>
              <w:top w:val="single" w:sz="12" w:space="0" w:color="auto"/>
              <w:left w:val="single" w:sz="8" w:space="0" w:color="auto"/>
              <w:bottom w:val="single" w:sz="6" w:space="0" w:color="auto"/>
              <w:right w:val="single" w:sz="6" w:space="0" w:color="auto"/>
            </w:tcBorders>
          </w:tcPr>
          <w:p w14:paraId="51D18A06" w14:textId="77777777" w:rsidR="00C56356" w:rsidRDefault="00C56356" w:rsidP="006959B1">
            <w:pPr>
              <w:pStyle w:val="BlockText"/>
              <w:widowControl w:val="0"/>
              <w:rPr>
                <w:rFonts w:cs="Arial"/>
                <w:sz w:val="18"/>
                <w:szCs w:val="18"/>
              </w:rPr>
            </w:pPr>
            <w:r w:rsidRPr="00F56F83">
              <w:rPr>
                <w:rFonts w:cs="Arial"/>
                <w:sz w:val="18"/>
                <w:szCs w:val="18"/>
              </w:rPr>
              <w:t xml:space="preserve">Phone: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c>
          <w:tcPr>
            <w:tcW w:w="2936" w:type="dxa"/>
            <w:gridSpan w:val="2"/>
            <w:tcBorders>
              <w:top w:val="single" w:sz="12" w:space="0" w:color="auto"/>
              <w:left w:val="single" w:sz="8" w:space="0" w:color="auto"/>
              <w:bottom w:val="single" w:sz="6" w:space="0" w:color="auto"/>
              <w:right w:val="single" w:sz="8" w:space="0" w:color="auto"/>
            </w:tcBorders>
          </w:tcPr>
          <w:p w14:paraId="51D18A07" w14:textId="77777777" w:rsidR="00C56356" w:rsidRDefault="00C56356" w:rsidP="006959B1">
            <w:pPr>
              <w:pStyle w:val="BlockText"/>
              <w:widowControl w:val="0"/>
              <w:rPr>
                <w:rFonts w:cs="Arial"/>
                <w:sz w:val="18"/>
                <w:szCs w:val="18"/>
              </w:rPr>
            </w:pPr>
            <w:r w:rsidRPr="00F56F83">
              <w:rPr>
                <w:rFonts w:cs="Arial"/>
                <w:sz w:val="18"/>
                <w:szCs w:val="18"/>
              </w:rPr>
              <w:t xml:space="preserve">Date Needed: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A0C" w14:textId="77777777" w:rsidTr="005440AC">
        <w:trPr>
          <w:cantSplit/>
          <w:trHeight w:val="35"/>
        </w:trPr>
        <w:tc>
          <w:tcPr>
            <w:tcW w:w="497" w:type="dxa"/>
            <w:vMerge/>
            <w:tcBorders>
              <w:left w:val="single" w:sz="8" w:space="0" w:color="auto"/>
              <w:right w:val="single" w:sz="8" w:space="0" w:color="000000"/>
            </w:tcBorders>
            <w:shd w:val="clear" w:color="auto" w:fill="D9D9D9"/>
            <w:textDirection w:val="btLr"/>
            <w:vAlign w:val="center"/>
          </w:tcPr>
          <w:p w14:paraId="51D18A09" w14:textId="77777777" w:rsidR="00C56356" w:rsidRDefault="00C56356" w:rsidP="006959B1">
            <w:pPr>
              <w:pStyle w:val="TableHeaderText"/>
              <w:rPr>
                <w:sz w:val="18"/>
                <w:szCs w:val="18"/>
              </w:rPr>
            </w:pPr>
          </w:p>
        </w:tc>
        <w:tc>
          <w:tcPr>
            <w:tcW w:w="4718" w:type="dxa"/>
            <w:gridSpan w:val="5"/>
            <w:tcBorders>
              <w:top w:val="single" w:sz="8" w:space="0" w:color="auto"/>
              <w:left w:val="single" w:sz="8" w:space="0" w:color="000000"/>
              <w:bottom w:val="single" w:sz="6" w:space="0" w:color="auto"/>
              <w:right w:val="single" w:sz="8" w:space="0" w:color="auto"/>
            </w:tcBorders>
          </w:tcPr>
          <w:p w14:paraId="51D18A0A" w14:textId="77777777" w:rsidR="00C56356" w:rsidRDefault="00C56356" w:rsidP="006959B1">
            <w:pPr>
              <w:pStyle w:val="BlockText"/>
              <w:widowControl w:val="0"/>
              <w:rPr>
                <w:rFonts w:cs="Arial"/>
                <w:sz w:val="18"/>
                <w:szCs w:val="18"/>
              </w:rPr>
            </w:pPr>
            <w:r w:rsidRPr="00F56F83">
              <w:rPr>
                <w:rFonts w:cs="Arial"/>
                <w:sz w:val="18"/>
                <w:szCs w:val="18"/>
              </w:rPr>
              <w:t xml:space="preserve">Company: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c>
          <w:tcPr>
            <w:tcW w:w="5275" w:type="dxa"/>
            <w:gridSpan w:val="6"/>
            <w:tcBorders>
              <w:top w:val="single" w:sz="8" w:space="0" w:color="auto"/>
              <w:left w:val="single" w:sz="8" w:space="0" w:color="auto"/>
              <w:bottom w:val="single" w:sz="6" w:space="0" w:color="auto"/>
              <w:right w:val="single" w:sz="8" w:space="0" w:color="auto"/>
            </w:tcBorders>
          </w:tcPr>
          <w:p w14:paraId="51D18A0B" w14:textId="77777777" w:rsidR="00C56356" w:rsidRDefault="00C56356" w:rsidP="006959B1">
            <w:pPr>
              <w:pStyle w:val="BlockText"/>
              <w:widowControl w:val="0"/>
              <w:rPr>
                <w:rFonts w:cs="Arial"/>
                <w:sz w:val="18"/>
                <w:szCs w:val="18"/>
              </w:rPr>
            </w:pPr>
            <w:r w:rsidRPr="00F56F83">
              <w:rPr>
                <w:rFonts w:cs="Arial"/>
                <w:sz w:val="18"/>
                <w:szCs w:val="18"/>
              </w:rPr>
              <w:t xml:space="preserve">Fax: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A10" w14:textId="77777777" w:rsidTr="005440AC">
        <w:trPr>
          <w:cantSplit/>
          <w:trHeight w:val="35"/>
        </w:trPr>
        <w:tc>
          <w:tcPr>
            <w:tcW w:w="497" w:type="dxa"/>
            <w:vMerge/>
            <w:tcBorders>
              <w:left w:val="single" w:sz="8" w:space="0" w:color="auto"/>
              <w:right w:val="single" w:sz="8" w:space="0" w:color="000000"/>
            </w:tcBorders>
            <w:shd w:val="clear" w:color="auto" w:fill="D9D9D9"/>
            <w:textDirection w:val="btLr"/>
            <w:vAlign w:val="center"/>
          </w:tcPr>
          <w:p w14:paraId="51D18A0D" w14:textId="77777777" w:rsidR="00C56356" w:rsidRDefault="00C56356" w:rsidP="006959B1">
            <w:pPr>
              <w:pStyle w:val="TableHeaderText"/>
              <w:rPr>
                <w:sz w:val="18"/>
                <w:szCs w:val="18"/>
              </w:rPr>
            </w:pPr>
          </w:p>
        </w:tc>
        <w:tc>
          <w:tcPr>
            <w:tcW w:w="4718" w:type="dxa"/>
            <w:gridSpan w:val="5"/>
            <w:tcBorders>
              <w:top w:val="single" w:sz="8" w:space="0" w:color="auto"/>
              <w:left w:val="single" w:sz="8" w:space="0" w:color="000000"/>
              <w:bottom w:val="single" w:sz="8" w:space="0" w:color="auto"/>
              <w:right w:val="single" w:sz="6" w:space="0" w:color="auto"/>
            </w:tcBorders>
          </w:tcPr>
          <w:p w14:paraId="51D18A0E" w14:textId="77777777" w:rsidR="00C56356" w:rsidRDefault="00C56356" w:rsidP="006959B1">
            <w:pPr>
              <w:pStyle w:val="BlockText"/>
              <w:widowControl w:val="0"/>
              <w:rPr>
                <w:rFonts w:cs="Arial"/>
                <w:sz w:val="18"/>
                <w:szCs w:val="18"/>
              </w:rPr>
            </w:pPr>
            <w:r w:rsidRPr="00F56F83">
              <w:rPr>
                <w:rFonts w:cs="Arial"/>
                <w:sz w:val="18"/>
                <w:szCs w:val="18"/>
              </w:rPr>
              <w:t xml:space="preserve">Contact: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c>
          <w:tcPr>
            <w:tcW w:w="5275" w:type="dxa"/>
            <w:gridSpan w:val="6"/>
            <w:tcBorders>
              <w:top w:val="single" w:sz="8" w:space="0" w:color="auto"/>
              <w:left w:val="single" w:sz="6" w:space="0" w:color="auto"/>
              <w:bottom w:val="single" w:sz="8" w:space="0" w:color="auto"/>
              <w:right w:val="single" w:sz="8" w:space="0" w:color="auto"/>
            </w:tcBorders>
          </w:tcPr>
          <w:p w14:paraId="51D18A0F" w14:textId="77777777" w:rsidR="00C56356" w:rsidRDefault="00C56356" w:rsidP="006959B1">
            <w:pPr>
              <w:pStyle w:val="BlockText"/>
              <w:widowControl w:val="0"/>
              <w:rPr>
                <w:rFonts w:cs="Arial"/>
                <w:sz w:val="18"/>
                <w:szCs w:val="18"/>
              </w:rPr>
            </w:pPr>
            <w:r w:rsidRPr="00F56F83">
              <w:rPr>
                <w:rFonts w:cs="Arial"/>
                <w:sz w:val="18"/>
                <w:szCs w:val="18"/>
              </w:rPr>
              <w:t xml:space="preserve">After Hours/Cell Phone: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A14" w14:textId="77777777" w:rsidTr="005440AC">
        <w:trPr>
          <w:cantSplit/>
          <w:trHeight w:val="35"/>
        </w:trPr>
        <w:tc>
          <w:tcPr>
            <w:tcW w:w="497" w:type="dxa"/>
            <w:vMerge/>
            <w:tcBorders>
              <w:left w:val="single" w:sz="8" w:space="0" w:color="auto"/>
              <w:right w:val="single" w:sz="8" w:space="0" w:color="000000"/>
            </w:tcBorders>
            <w:shd w:val="clear" w:color="auto" w:fill="D9D9D9"/>
            <w:textDirection w:val="btLr"/>
            <w:vAlign w:val="center"/>
          </w:tcPr>
          <w:p w14:paraId="51D18A11" w14:textId="77777777" w:rsidR="00C56356" w:rsidRDefault="00C56356" w:rsidP="006959B1">
            <w:pPr>
              <w:pStyle w:val="TableHeaderText"/>
              <w:rPr>
                <w:sz w:val="18"/>
                <w:szCs w:val="18"/>
              </w:rPr>
            </w:pPr>
          </w:p>
        </w:tc>
        <w:tc>
          <w:tcPr>
            <w:tcW w:w="4718" w:type="dxa"/>
            <w:gridSpan w:val="5"/>
            <w:tcBorders>
              <w:top w:val="single" w:sz="8" w:space="0" w:color="auto"/>
              <w:left w:val="single" w:sz="8" w:space="0" w:color="000000"/>
              <w:bottom w:val="single" w:sz="8" w:space="0" w:color="auto"/>
              <w:right w:val="single" w:sz="8" w:space="0" w:color="auto"/>
            </w:tcBorders>
          </w:tcPr>
          <w:p w14:paraId="51D18A12" w14:textId="77777777" w:rsidR="00C56356" w:rsidRDefault="00C56356" w:rsidP="006959B1">
            <w:pPr>
              <w:pStyle w:val="BlockText"/>
              <w:widowControl w:val="0"/>
              <w:rPr>
                <w:rFonts w:cs="Arial"/>
                <w:sz w:val="18"/>
                <w:szCs w:val="18"/>
              </w:rPr>
            </w:pPr>
            <w:r w:rsidRPr="00F56F83">
              <w:rPr>
                <w:rFonts w:cs="Arial"/>
                <w:sz w:val="18"/>
                <w:szCs w:val="18"/>
              </w:rPr>
              <w:t xml:space="preserve">Additional Info: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c>
          <w:tcPr>
            <w:tcW w:w="5275" w:type="dxa"/>
            <w:gridSpan w:val="6"/>
            <w:tcBorders>
              <w:top w:val="single" w:sz="8" w:space="0" w:color="auto"/>
              <w:left w:val="single" w:sz="8" w:space="0" w:color="000000"/>
              <w:bottom w:val="single" w:sz="8" w:space="0" w:color="auto"/>
              <w:right w:val="single" w:sz="8" w:space="0" w:color="auto"/>
            </w:tcBorders>
          </w:tcPr>
          <w:p w14:paraId="51D18A13" w14:textId="77777777" w:rsidR="00C56356" w:rsidRDefault="00C56356" w:rsidP="006959B1">
            <w:pPr>
              <w:pStyle w:val="BlockText"/>
              <w:widowControl w:val="0"/>
              <w:rPr>
                <w:rFonts w:cs="Arial"/>
                <w:sz w:val="18"/>
                <w:szCs w:val="18"/>
              </w:rPr>
            </w:pPr>
            <w:r w:rsidRPr="00F56F83">
              <w:rPr>
                <w:rFonts w:cs="Arial"/>
                <w:sz w:val="18"/>
                <w:szCs w:val="18"/>
              </w:rPr>
              <w:t xml:space="preserve">Person Inspecting Equipment: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A17" w14:textId="77777777" w:rsidTr="005440AC">
        <w:trPr>
          <w:cantSplit/>
          <w:trHeight w:val="35"/>
        </w:trPr>
        <w:tc>
          <w:tcPr>
            <w:tcW w:w="497" w:type="dxa"/>
            <w:vMerge/>
            <w:tcBorders>
              <w:left w:val="single" w:sz="8" w:space="0" w:color="auto"/>
              <w:bottom w:val="single" w:sz="12" w:space="0" w:color="000000"/>
              <w:right w:val="single" w:sz="8" w:space="0" w:color="000000"/>
            </w:tcBorders>
            <w:shd w:val="clear" w:color="auto" w:fill="D9D9D9"/>
            <w:textDirection w:val="btLr"/>
            <w:vAlign w:val="center"/>
          </w:tcPr>
          <w:p w14:paraId="51D18A15" w14:textId="77777777" w:rsidR="00C56356" w:rsidRDefault="00C56356" w:rsidP="006959B1">
            <w:pPr>
              <w:pStyle w:val="TableHeaderText"/>
              <w:rPr>
                <w:sz w:val="18"/>
                <w:szCs w:val="18"/>
              </w:rPr>
            </w:pPr>
          </w:p>
        </w:tc>
        <w:tc>
          <w:tcPr>
            <w:tcW w:w="9993" w:type="dxa"/>
            <w:gridSpan w:val="11"/>
            <w:tcBorders>
              <w:top w:val="single" w:sz="8" w:space="0" w:color="auto"/>
              <w:left w:val="single" w:sz="8" w:space="0" w:color="000000"/>
              <w:bottom w:val="single" w:sz="12" w:space="0" w:color="auto"/>
              <w:right w:val="single" w:sz="8" w:space="0" w:color="auto"/>
            </w:tcBorders>
          </w:tcPr>
          <w:p w14:paraId="51D18A16" w14:textId="77777777" w:rsidR="00C56356" w:rsidRDefault="00C56356" w:rsidP="006959B1">
            <w:pPr>
              <w:pStyle w:val="BlockText"/>
              <w:widowControl w:val="0"/>
              <w:rPr>
                <w:rFonts w:cs="Arial"/>
                <w:sz w:val="18"/>
                <w:szCs w:val="18"/>
              </w:rPr>
            </w:pPr>
            <w:r w:rsidRPr="00F56F83">
              <w:rPr>
                <w:rFonts w:cs="Arial"/>
                <w:sz w:val="18"/>
                <w:szCs w:val="18"/>
              </w:rPr>
              <w:t xml:space="preserve">Date Slings Inspected: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A1F" w14:textId="77777777" w:rsidTr="005440AC">
        <w:trPr>
          <w:cantSplit/>
          <w:trHeight w:val="60"/>
        </w:trPr>
        <w:tc>
          <w:tcPr>
            <w:tcW w:w="497" w:type="dxa"/>
            <w:vMerge w:val="restart"/>
            <w:tcBorders>
              <w:top w:val="single" w:sz="12" w:space="0" w:color="000000"/>
              <w:left w:val="single" w:sz="8" w:space="0" w:color="auto"/>
              <w:right w:val="single" w:sz="8" w:space="0" w:color="000000"/>
            </w:tcBorders>
            <w:shd w:val="clear" w:color="auto" w:fill="D9D9D9"/>
            <w:tcMar>
              <w:left w:w="14" w:type="dxa"/>
              <w:right w:w="14" w:type="dxa"/>
            </w:tcMar>
            <w:textDirection w:val="btLr"/>
            <w:vAlign w:val="center"/>
          </w:tcPr>
          <w:p w14:paraId="51D18A18" w14:textId="77777777" w:rsidR="00C56356" w:rsidRDefault="00C56356" w:rsidP="006959B1">
            <w:pPr>
              <w:pStyle w:val="TableHeaderText"/>
              <w:rPr>
                <w:sz w:val="18"/>
                <w:szCs w:val="18"/>
              </w:rPr>
            </w:pPr>
            <w:r w:rsidRPr="00F56F83">
              <w:rPr>
                <w:sz w:val="18"/>
                <w:szCs w:val="18"/>
              </w:rPr>
              <w:t>Step 3</w:t>
            </w:r>
          </w:p>
          <w:p w14:paraId="51D18A19" w14:textId="77777777" w:rsidR="00C56356" w:rsidRPr="00F56F83" w:rsidRDefault="00C56356" w:rsidP="006959B1">
            <w:pPr>
              <w:pStyle w:val="TableHeaderText"/>
              <w:rPr>
                <w:sz w:val="18"/>
                <w:szCs w:val="18"/>
              </w:rPr>
            </w:pPr>
            <w:r w:rsidRPr="00F56F83">
              <w:rPr>
                <w:sz w:val="18"/>
                <w:szCs w:val="18"/>
              </w:rPr>
              <w:t>3</w:t>
            </w:r>
            <w:r w:rsidRPr="00F56F83">
              <w:rPr>
                <w:sz w:val="18"/>
                <w:szCs w:val="18"/>
                <w:vertAlign w:val="superscript"/>
              </w:rPr>
              <w:t>rd</w:t>
            </w:r>
            <w:r w:rsidRPr="00F56F83">
              <w:rPr>
                <w:sz w:val="18"/>
                <w:szCs w:val="18"/>
              </w:rPr>
              <w:t xml:space="preserve"> Party Inspector</w:t>
            </w:r>
          </w:p>
        </w:tc>
        <w:tc>
          <w:tcPr>
            <w:tcW w:w="1392" w:type="dxa"/>
            <w:gridSpan w:val="3"/>
            <w:tcBorders>
              <w:top w:val="single" w:sz="12" w:space="0" w:color="auto"/>
              <w:left w:val="single" w:sz="8" w:space="0" w:color="000000"/>
              <w:bottom w:val="single" w:sz="8" w:space="0" w:color="auto"/>
              <w:right w:val="single" w:sz="6" w:space="0" w:color="auto"/>
            </w:tcBorders>
            <w:shd w:val="clear" w:color="auto" w:fill="BFBFBF" w:themeFill="background1" w:themeFillShade="BF"/>
            <w:vAlign w:val="center"/>
          </w:tcPr>
          <w:p w14:paraId="51D18A1A" w14:textId="77777777" w:rsidR="00C56356" w:rsidRPr="007F582C" w:rsidRDefault="00C56356" w:rsidP="006959B1">
            <w:pPr>
              <w:pStyle w:val="BlockText"/>
              <w:widowControl w:val="0"/>
              <w:jc w:val="center"/>
              <w:rPr>
                <w:rFonts w:cs="Arial"/>
                <w:b/>
                <w:bCs/>
                <w:sz w:val="20"/>
                <w:szCs w:val="20"/>
              </w:rPr>
            </w:pPr>
            <w:r w:rsidRPr="007F582C">
              <w:rPr>
                <w:rFonts w:cs="Arial"/>
                <w:b/>
                <w:bCs/>
                <w:sz w:val="20"/>
                <w:szCs w:val="20"/>
              </w:rPr>
              <w:t>Designated Inspector:</w:t>
            </w:r>
          </w:p>
        </w:tc>
        <w:tc>
          <w:tcPr>
            <w:tcW w:w="8601" w:type="dxa"/>
            <w:gridSpan w:val="8"/>
            <w:tcBorders>
              <w:top w:val="single" w:sz="12" w:space="0" w:color="auto"/>
              <w:left w:val="single" w:sz="8" w:space="0" w:color="000000"/>
              <w:bottom w:val="single" w:sz="6" w:space="0" w:color="auto"/>
              <w:right w:val="single" w:sz="8" w:space="0" w:color="auto"/>
            </w:tcBorders>
          </w:tcPr>
          <w:p w14:paraId="51D18A1B" w14:textId="77777777" w:rsidR="00C56356" w:rsidRPr="008B1EC7" w:rsidRDefault="00C56356" w:rsidP="006959B1">
            <w:pPr>
              <w:pStyle w:val="BulletText1"/>
              <w:numPr>
                <w:ilvl w:val="0"/>
                <w:numId w:val="21"/>
              </w:numPr>
              <w:ind w:left="187" w:hanging="187"/>
              <w:rPr>
                <w:sz w:val="18"/>
                <w:szCs w:val="18"/>
              </w:rPr>
            </w:pPr>
            <w:r w:rsidRPr="008B1EC7">
              <w:rPr>
                <w:sz w:val="18"/>
                <w:szCs w:val="18"/>
              </w:rPr>
              <w:t>Complete step 3 information below and checklist part(s) based on equipment location.</w:t>
            </w:r>
          </w:p>
          <w:p w14:paraId="51D18A1C" w14:textId="77777777" w:rsidR="00C56356" w:rsidRPr="008B1EC7" w:rsidRDefault="00C56356" w:rsidP="006959B1">
            <w:pPr>
              <w:pStyle w:val="BulletText1"/>
              <w:numPr>
                <w:ilvl w:val="0"/>
                <w:numId w:val="21"/>
              </w:numPr>
              <w:ind w:left="187" w:hanging="187"/>
              <w:rPr>
                <w:sz w:val="18"/>
                <w:szCs w:val="18"/>
              </w:rPr>
            </w:pPr>
            <w:r w:rsidRPr="008B1EC7">
              <w:rPr>
                <w:sz w:val="18"/>
                <w:szCs w:val="18"/>
              </w:rPr>
              <w:t xml:space="preserve">If any requirements are not met, complete </w:t>
            </w:r>
            <w:hyperlink w:anchor="Non_conformance" w:history="1">
              <w:r w:rsidRPr="008B1EC7">
                <w:rPr>
                  <w:rStyle w:val="Hyperlink"/>
                  <w:sz w:val="18"/>
                  <w:szCs w:val="18"/>
                </w:rPr>
                <w:t>Nonconformance</w:t>
              </w:r>
            </w:hyperlink>
            <w:r w:rsidRPr="008B1EC7">
              <w:rPr>
                <w:sz w:val="18"/>
                <w:szCs w:val="18"/>
              </w:rPr>
              <w:t xml:space="preserve"> section (see page 6) of this checklist and contact Equipment Requestor for instructions.</w:t>
            </w:r>
          </w:p>
          <w:p w14:paraId="51D18A1D" w14:textId="77777777" w:rsidR="00C56356" w:rsidRPr="008B1EC7" w:rsidRDefault="00C56356" w:rsidP="006959B1">
            <w:pPr>
              <w:pStyle w:val="BulletText1"/>
              <w:numPr>
                <w:ilvl w:val="0"/>
                <w:numId w:val="21"/>
              </w:numPr>
              <w:ind w:left="187" w:hanging="187"/>
              <w:rPr>
                <w:sz w:val="18"/>
                <w:szCs w:val="18"/>
              </w:rPr>
            </w:pPr>
            <w:r w:rsidRPr="008B1EC7">
              <w:rPr>
                <w:sz w:val="18"/>
                <w:szCs w:val="18"/>
              </w:rPr>
              <w:t xml:space="preserve">Affix inspection </w:t>
            </w:r>
            <w:r>
              <w:rPr>
                <w:sz w:val="18"/>
                <w:szCs w:val="18"/>
              </w:rPr>
              <w:t>tag</w:t>
            </w:r>
            <w:r w:rsidRPr="008B1EC7">
              <w:rPr>
                <w:sz w:val="18"/>
                <w:szCs w:val="18"/>
              </w:rPr>
              <w:t xml:space="preserve"> when/if inspection complete.</w:t>
            </w:r>
          </w:p>
          <w:p w14:paraId="51D18A1E" w14:textId="77777777" w:rsidR="00C56356" w:rsidRPr="004D0F3B" w:rsidRDefault="00C56356" w:rsidP="006959B1">
            <w:pPr>
              <w:pStyle w:val="BulletText1"/>
              <w:numPr>
                <w:ilvl w:val="0"/>
                <w:numId w:val="21"/>
              </w:numPr>
              <w:ind w:left="187" w:hanging="187"/>
            </w:pPr>
            <w:r w:rsidRPr="008B1EC7">
              <w:rPr>
                <w:sz w:val="18"/>
                <w:szCs w:val="18"/>
              </w:rPr>
              <w:t>Send completed checklists/function test results with equipment to Offshore Location.</w:t>
            </w:r>
          </w:p>
        </w:tc>
      </w:tr>
      <w:tr w:rsidR="00C56356" w:rsidRPr="00773BA7" w14:paraId="51D18A24" w14:textId="77777777" w:rsidTr="005440AC">
        <w:trPr>
          <w:cantSplit/>
          <w:trHeight w:val="60"/>
        </w:trPr>
        <w:tc>
          <w:tcPr>
            <w:tcW w:w="497" w:type="dxa"/>
            <w:vMerge/>
            <w:tcBorders>
              <w:left w:val="single" w:sz="8" w:space="0" w:color="auto"/>
              <w:right w:val="single" w:sz="8" w:space="0" w:color="000000"/>
            </w:tcBorders>
            <w:shd w:val="clear" w:color="auto" w:fill="D9D9D9"/>
            <w:tcMar>
              <w:left w:w="14" w:type="dxa"/>
              <w:right w:w="14" w:type="dxa"/>
            </w:tcMar>
            <w:textDirection w:val="btLr"/>
            <w:vAlign w:val="center"/>
          </w:tcPr>
          <w:p w14:paraId="51D18A20" w14:textId="77777777" w:rsidR="00C56356" w:rsidRDefault="00C56356" w:rsidP="006959B1">
            <w:pPr>
              <w:pStyle w:val="TableHeaderText"/>
              <w:rPr>
                <w:sz w:val="18"/>
                <w:szCs w:val="18"/>
              </w:rPr>
            </w:pPr>
          </w:p>
        </w:tc>
        <w:tc>
          <w:tcPr>
            <w:tcW w:w="4718" w:type="dxa"/>
            <w:gridSpan w:val="5"/>
            <w:tcBorders>
              <w:top w:val="single" w:sz="8" w:space="0" w:color="auto"/>
              <w:left w:val="single" w:sz="8" w:space="0" w:color="000000"/>
              <w:bottom w:val="single" w:sz="8" w:space="0" w:color="auto"/>
              <w:right w:val="single" w:sz="6" w:space="0" w:color="auto"/>
            </w:tcBorders>
            <w:shd w:val="clear" w:color="auto" w:fill="D9D9D9"/>
          </w:tcPr>
          <w:p w14:paraId="51D18A21" w14:textId="77777777" w:rsidR="00C56356" w:rsidRDefault="00C56356" w:rsidP="006959B1">
            <w:pPr>
              <w:pStyle w:val="BlockText"/>
              <w:widowControl w:val="0"/>
              <w:rPr>
                <w:rFonts w:cs="Arial"/>
                <w:b/>
                <w:bCs/>
                <w:sz w:val="18"/>
                <w:szCs w:val="18"/>
              </w:rPr>
            </w:pPr>
            <w:r w:rsidRPr="00F56F83">
              <w:rPr>
                <w:rFonts w:cs="Arial"/>
                <w:b/>
                <w:bCs/>
                <w:sz w:val="18"/>
                <w:szCs w:val="18"/>
              </w:rPr>
              <w:t>Approved 3</w:t>
            </w:r>
            <w:r w:rsidRPr="00F56F83">
              <w:rPr>
                <w:rFonts w:cs="Arial"/>
                <w:b/>
                <w:bCs/>
                <w:sz w:val="18"/>
                <w:szCs w:val="18"/>
                <w:vertAlign w:val="superscript"/>
              </w:rPr>
              <w:t>rd</w:t>
            </w:r>
            <w:r w:rsidRPr="00F56F83">
              <w:rPr>
                <w:rFonts w:cs="Arial"/>
                <w:b/>
                <w:bCs/>
                <w:sz w:val="18"/>
                <w:szCs w:val="18"/>
              </w:rPr>
              <w:t xml:space="preserve"> Party Inspector</w:t>
            </w:r>
          </w:p>
        </w:tc>
        <w:tc>
          <w:tcPr>
            <w:tcW w:w="3064" w:type="dxa"/>
            <w:gridSpan w:val="5"/>
            <w:tcBorders>
              <w:top w:val="single" w:sz="8" w:space="0" w:color="auto"/>
              <w:left w:val="single" w:sz="8" w:space="0" w:color="000000"/>
              <w:bottom w:val="single" w:sz="6" w:space="0" w:color="auto"/>
              <w:right w:val="single" w:sz="6" w:space="0" w:color="auto"/>
            </w:tcBorders>
          </w:tcPr>
          <w:p w14:paraId="51D18A22" w14:textId="77777777" w:rsidR="00C56356" w:rsidRDefault="00C56356" w:rsidP="006959B1">
            <w:pPr>
              <w:pStyle w:val="BlockText"/>
              <w:widowControl w:val="0"/>
              <w:rPr>
                <w:rFonts w:cs="Arial"/>
                <w:b/>
                <w:bCs/>
                <w:sz w:val="18"/>
                <w:szCs w:val="18"/>
                <w:lang w:val="fr-FR"/>
              </w:rPr>
            </w:pPr>
            <w:r w:rsidRPr="00F56F83">
              <w:rPr>
                <w:rFonts w:cs="Arial"/>
                <w:sz w:val="18"/>
                <w:szCs w:val="18"/>
                <w:lang w:val="fr-FR"/>
              </w:rPr>
              <w:t>Phone:</w:t>
            </w:r>
            <w:r w:rsidRPr="00F56F83">
              <w:rPr>
                <w:rFonts w:cs="Arial"/>
                <w:sz w:val="18"/>
                <w:szCs w:val="18"/>
              </w:rPr>
              <w:t xml:space="preserve">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c>
          <w:tcPr>
            <w:tcW w:w="2211" w:type="dxa"/>
            <w:tcBorders>
              <w:top w:val="single" w:sz="8" w:space="0" w:color="auto"/>
              <w:left w:val="single" w:sz="8" w:space="0" w:color="000000"/>
              <w:bottom w:val="single" w:sz="6" w:space="0" w:color="auto"/>
              <w:right w:val="single" w:sz="8" w:space="0" w:color="auto"/>
            </w:tcBorders>
          </w:tcPr>
          <w:p w14:paraId="51D18A23" w14:textId="77777777" w:rsidR="00C56356" w:rsidRDefault="00C56356" w:rsidP="006959B1">
            <w:pPr>
              <w:pStyle w:val="BlockText"/>
              <w:widowControl w:val="0"/>
              <w:rPr>
                <w:rFonts w:cs="Arial"/>
                <w:b/>
                <w:bCs/>
                <w:sz w:val="18"/>
                <w:szCs w:val="18"/>
                <w:lang w:val="fr-FR"/>
              </w:rPr>
            </w:pPr>
            <w:r w:rsidRPr="00F56F83">
              <w:rPr>
                <w:rFonts w:cs="Arial"/>
                <w:sz w:val="18"/>
                <w:szCs w:val="18"/>
                <w:lang w:val="fr-FR"/>
              </w:rPr>
              <w:t>Date:</w:t>
            </w:r>
            <w:r w:rsidRPr="00F56F83">
              <w:rPr>
                <w:rFonts w:cs="Arial"/>
                <w:sz w:val="18"/>
                <w:szCs w:val="18"/>
              </w:rPr>
              <w:t xml:space="preserve">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A28" w14:textId="77777777" w:rsidTr="005440AC">
        <w:trPr>
          <w:cantSplit/>
          <w:trHeight w:val="60"/>
        </w:trPr>
        <w:tc>
          <w:tcPr>
            <w:tcW w:w="497" w:type="dxa"/>
            <w:vMerge/>
            <w:tcBorders>
              <w:left w:val="single" w:sz="8" w:space="0" w:color="auto"/>
              <w:right w:val="single" w:sz="8" w:space="0" w:color="000000"/>
            </w:tcBorders>
            <w:shd w:val="clear" w:color="auto" w:fill="D9D9D9"/>
            <w:textDirection w:val="btLr"/>
            <w:vAlign w:val="center"/>
          </w:tcPr>
          <w:p w14:paraId="51D18A25" w14:textId="77777777" w:rsidR="00C56356" w:rsidRDefault="00C56356" w:rsidP="006959B1">
            <w:pPr>
              <w:pStyle w:val="TableHeaderText"/>
              <w:rPr>
                <w:sz w:val="18"/>
                <w:szCs w:val="18"/>
                <w:lang w:val="fr-FR"/>
              </w:rPr>
            </w:pPr>
          </w:p>
        </w:tc>
        <w:tc>
          <w:tcPr>
            <w:tcW w:w="4718" w:type="dxa"/>
            <w:gridSpan w:val="5"/>
            <w:tcBorders>
              <w:top w:val="single" w:sz="8" w:space="0" w:color="auto"/>
              <w:left w:val="single" w:sz="8" w:space="0" w:color="000000"/>
              <w:bottom w:val="single" w:sz="8" w:space="0" w:color="auto"/>
              <w:right w:val="single" w:sz="8" w:space="0" w:color="auto"/>
            </w:tcBorders>
          </w:tcPr>
          <w:p w14:paraId="51D18A26" w14:textId="77777777" w:rsidR="00C56356" w:rsidRDefault="00C56356" w:rsidP="006959B1">
            <w:pPr>
              <w:pStyle w:val="BlockText"/>
              <w:widowControl w:val="0"/>
              <w:rPr>
                <w:rFonts w:cs="Arial"/>
                <w:sz w:val="18"/>
                <w:szCs w:val="18"/>
                <w:lang w:val="fr-FR"/>
              </w:rPr>
            </w:pPr>
            <w:r w:rsidRPr="00F56F83">
              <w:rPr>
                <w:rFonts w:cs="Arial"/>
                <w:sz w:val="18"/>
                <w:szCs w:val="18"/>
                <w:lang w:val="fr-FR"/>
              </w:rPr>
              <w:t>Location:</w:t>
            </w:r>
            <w:r w:rsidRPr="00F56F83">
              <w:rPr>
                <w:rFonts w:cs="Arial"/>
                <w:sz w:val="18"/>
                <w:szCs w:val="18"/>
              </w:rPr>
              <w:t xml:space="preserve">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c>
          <w:tcPr>
            <w:tcW w:w="5275" w:type="dxa"/>
            <w:gridSpan w:val="6"/>
            <w:tcBorders>
              <w:top w:val="single" w:sz="8" w:space="0" w:color="auto"/>
              <w:left w:val="single" w:sz="8" w:space="0" w:color="auto"/>
              <w:bottom w:val="single" w:sz="8" w:space="0" w:color="auto"/>
              <w:right w:val="single" w:sz="8" w:space="0" w:color="auto"/>
            </w:tcBorders>
          </w:tcPr>
          <w:p w14:paraId="51D18A27" w14:textId="77777777" w:rsidR="00C56356" w:rsidRDefault="00C56356" w:rsidP="006959B1">
            <w:pPr>
              <w:pStyle w:val="BlockText"/>
              <w:widowControl w:val="0"/>
              <w:rPr>
                <w:rFonts w:cs="Arial"/>
                <w:sz w:val="18"/>
                <w:szCs w:val="18"/>
              </w:rPr>
            </w:pPr>
            <w:r w:rsidRPr="00F56F83">
              <w:rPr>
                <w:rFonts w:cs="Arial"/>
                <w:sz w:val="18"/>
                <w:szCs w:val="18"/>
              </w:rPr>
              <w:t xml:space="preserve">Email or Fax: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A2C" w14:textId="77777777" w:rsidTr="005440AC">
        <w:trPr>
          <w:cantSplit/>
          <w:trHeight w:val="60"/>
        </w:trPr>
        <w:tc>
          <w:tcPr>
            <w:tcW w:w="497" w:type="dxa"/>
            <w:vMerge/>
            <w:tcBorders>
              <w:left w:val="single" w:sz="8" w:space="0" w:color="auto"/>
              <w:bottom w:val="single" w:sz="12" w:space="0" w:color="auto"/>
              <w:right w:val="single" w:sz="8" w:space="0" w:color="000000"/>
            </w:tcBorders>
            <w:shd w:val="clear" w:color="auto" w:fill="D9D9D9"/>
            <w:textDirection w:val="btLr"/>
            <w:vAlign w:val="center"/>
          </w:tcPr>
          <w:p w14:paraId="51D18A29" w14:textId="77777777" w:rsidR="00C56356" w:rsidRDefault="00C56356" w:rsidP="006959B1">
            <w:pPr>
              <w:pStyle w:val="TableHeaderText"/>
              <w:rPr>
                <w:sz w:val="18"/>
                <w:szCs w:val="18"/>
              </w:rPr>
            </w:pPr>
          </w:p>
        </w:tc>
        <w:tc>
          <w:tcPr>
            <w:tcW w:w="4718" w:type="dxa"/>
            <w:gridSpan w:val="5"/>
            <w:tcBorders>
              <w:top w:val="single" w:sz="8" w:space="0" w:color="auto"/>
              <w:left w:val="single" w:sz="8" w:space="0" w:color="000000"/>
              <w:bottom w:val="single" w:sz="12" w:space="0" w:color="auto"/>
              <w:right w:val="single" w:sz="6" w:space="0" w:color="auto"/>
            </w:tcBorders>
          </w:tcPr>
          <w:p w14:paraId="51D18A2A" w14:textId="77777777" w:rsidR="00C56356" w:rsidRDefault="00C56356" w:rsidP="006959B1">
            <w:pPr>
              <w:pStyle w:val="BlockText"/>
              <w:widowControl w:val="0"/>
              <w:rPr>
                <w:rFonts w:cs="Arial"/>
                <w:sz w:val="18"/>
                <w:szCs w:val="18"/>
              </w:rPr>
            </w:pPr>
            <w:r w:rsidRPr="00F56F83">
              <w:rPr>
                <w:rFonts w:cs="Arial"/>
                <w:sz w:val="18"/>
                <w:szCs w:val="18"/>
              </w:rPr>
              <w:t xml:space="preserve">Contact: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c>
          <w:tcPr>
            <w:tcW w:w="5275" w:type="dxa"/>
            <w:gridSpan w:val="6"/>
            <w:tcBorders>
              <w:top w:val="single" w:sz="8" w:space="0" w:color="auto"/>
              <w:left w:val="single" w:sz="6" w:space="0" w:color="auto"/>
              <w:bottom w:val="single" w:sz="12" w:space="0" w:color="auto"/>
              <w:right w:val="single" w:sz="8" w:space="0" w:color="auto"/>
            </w:tcBorders>
          </w:tcPr>
          <w:p w14:paraId="51D18A2B" w14:textId="77777777" w:rsidR="00C56356" w:rsidRDefault="00C56356" w:rsidP="006959B1">
            <w:pPr>
              <w:pStyle w:val="BlockText"/>
              <w:widowControl w:val="0"/>
              <w:rPr>
                <w:rFonts w:cs="Arial"/>
                <w:sz w:val="18"/>
                <w:szCs w:val="18"/>
              </w:rPr>
            </w:pPr>
            <w:r w:rsidRPr="00F56F83">
              <w:rPr>
                <w:rFonts w:cs="Arial"/>
                <w:sz w:val="18"/>
                <w:szCs w:val="18"/>
              </w:rPr>
              <w:t xml:space="preserve">Cell Phone: </w:t>
            </w:r>
            <w:r w:rsidRPr="00F56F83">
              <w:rPr>
                <w:rFonts w:cs="Arial"/>
                <w:sz w:val="18"/>
                <w:szCs w:val="18"/>
              </w:rPr>
              <w:fldChar w:fldCharType="begin">
                <w:ffData>
                  <w:name w:val="Text1"/>
                  <w:enabled/>
                  <w:calcOnExit w:val="0"/>
                  <w:textInput/>
                </w:ffData>
              </w:fldChar>
            </w:r>
            <w:r w:rsidRPr="00F56F83">
              <w:rPr>
                <w:rFonts w:cs="Arial"/>
                <w:sz w:val="18"/>
                <w:szCs w:val="18"/>
              </w:rPr>
              <w:instrText xml:space="preserve"> FORMTEXT </w:instrText>
            </w:r>
            <w:r w:rsidRPr="00F56F83">
              <w:rPr>
                <w:rFonts w:cs="Arial"/>
                <w:sz w:val="18"/>
                <w:szCs w:val="18"/>
              </w:rPr>
            </w:r>
            <w:r w:rsidRPr="00F56F83">
              <w:rPr>
                <w:rFonts w:cs="Arial"/>
                <w:sz w:val="18"/>
                <w:szCs w:val="18"/>
              </w:rPr>
              <w:fldChar w:fldCharType="separate"/>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noProof/>
                <w:sz w:val="18"/>
                <w:szCs w:val="18"/>
              </w:rPr>
              <w:t> </w:t>
            </w:r>
            <w:r w:rsidRPr="00F56F83">
              <w:rPr>
                <w:rFonts w:cs="Arial"/>
                <w:sz w:val="18"/>
                <w:szCs w:val="18"/>
              </w:rPr>
              <w:fldChar w:fldCharType="end"/>
            </w:r>
          </w:p>
        </w:tc>
      </w:tr>
      <w:tr w:rsidR="00C56356" w:rsidRPr="00773BA7" w14:paraId="51D18A35" w14:textId="77777777" w:rsidTr="005440AC">
        <w:trPr>
          <w:cantSplit/>
          <w:trHeight w:val="60"/>
        </w:trPr>
        <w:tc>
          <w:tcPr>
            <w:tcW w:w="497" w:type="dxa"/>
            <w:tcBorders>
              <w:top w:val="single" w:sz="12" w:space="0" w:color="auto"/>
              <w:left w:val="single" w:sz="8" w:space="0" w:color="auto"/>
              <w:bottom w:val="single" w:sz="12" w:space="0" w:color="auto"/>
              <w:right w:val="single" w:sz="8" w:space="0" w:color="auto"/>
            </w:tcBorders>
            <w:shd w:val="clear" w:color="auto" w:fill="D9D9D9"/>
            <w:textDirection w:val="btLr"/>
            <w:vAlign w:val="center"/>
          </w:tcPr>
          <w:p w14:paraId="51D18A2D" w14:textId="77777777" w:rsidR="00C56356" w:rsidRDefault="00C56356" w:rsidP="006959B1">
            <w:pPr>
              <w:pStyle w:val="TableHeaderText"/>
              <w:rPr>
                <w:sz w:val="18"/>
                <w:szCs w:val="18"/>
              </w:rPr>
            </w:pPr>
            <w:r w:rsidRPr="00F56F83">
              <w:rPr>
                <w:sz w:val="18"/>
                <w:szCs w:val="18"/>
              </w:rPr>
              <w:t>Step 4</w:t>
            </w:r>
          </w:p>
          <w:p w14:paraId="51D18A2E" w14:textId="77777777" w:rsidR="00C56356" w:rsidRDefault="00C56356" w:rsidP="006959B1">
            <w:pPr>
              <w:pStyle w:val="TableHeaderText"/>
              <w:rPr>
                <w:sz w:val="18"/>
                <w:szCs w:val="18"/>
              </w:rPr>
            </w:pPr>
            <w:r w:rsidRPr="00F56F83">
              <w:rPr>
                <w:sz w:val="18"/>
                <w:szCs w:val="18"/>
              </w:rPr>
              <w:t>Offshore</w:t>
            </w:r>
          </w:p>
        </w:tc>
        <w:tc>
          <w:tcPr>
            <w:tcW w:w="1392" w:type="dxa"/>
            <w:gridSpan w:val="3"/>
            <w:tcBorders>
              <w:top w:val="single" w:sz="12" w:space="0" w:color="auto"/>
              <w:left w:val="single" w:sz="8" w:space="0" w:color="auto"/>
              <w:bottom w:val="single" w:sz="12" w:space="0" w:color="auto"/>
              <w:right w:val="single" w:sz="8" w:space="0" w:color="auto"/>
            </w:tcBorders>
            <w:shd w:val="clear" w:color="auto" w:fill="BFBFBF" w:themeFill="background1" w:themeFillShade="BF"/>
            <w:vAlign w:val="center"/>
          </w:tcPr>
          <w:p w14:paraId="51D18A2F" w14:textId="77777777" w:rsidR="00C56356" w:rsidRPr="007F582C" w:rsidRDefault="00C56356" w:rsidP="006959B1">
            <w:pPr>
              <w:pStyle w:val="BlockText"/>
              <w:jc w:val="center"/>
              <w:rPr>
                <w:rFonts w:cs="Arial"/>
                <w:b/>
                <w:bCs/>
                <w:sz w:val="20"/>
                <w:szCs w:val="20"/>
              </w:rPr>
            </w:pPr>
            <w:r w:rsidRPr="007F582C">
              <w:rPr>
                <w:rFonts w:cs="Arial"/>
                <w:b/>
                <w:bCs/>
                <w:sz w:val="20"/>
                <w:szCs w:val="20"/>
              </w:rPr>
              <w:t>Designated Inspector:</w:t>
            </w:r>
          </w:p>
        </w:tc>
        <w:tc>
          <w:tcPr>
            <w:tcW w:w="8601" w:type="dxa"/>
            <w:gridSpan w:val="8"/>
            <w:tcBorders>
              <w:top w:val="single" w:sz="12" w:space="0" w:color="auto"/>
              <w:left w:val="single" w:sz="8" w:space="0" w:color="auto"/>
              <w:bottom w:val="single" w:sz="12" w:space="0" w:color="auto"/>
              <w:right w:val="single" w:sz="8" w:space="0" w:color="auto"/>
            </w:tcBorders>
            <w:tcMar>
              <w:right w:w="29" w:type="dxa"/>
            </w:tcMar>
            <w:vAlign w:val="center"/>
          </w:tcPr>
          <w:p w14:paraId="51D18A30" w14:textId="77777777" w:rsidR="00C56356" w:rsidRPr="008B1EC7" w:rsidRDefault="00C56356" w:rsidP="006959B1">
            <w:pPr>
              <w:pStyle w:val="BulletText1"/>
              <w:numPr>
                <w:ilvl w:val="0"/>
                <w:numId w:val="21"/>
              </w:numPr>
              <w:ind w:left="187" w:hanging="187"/>
              <w:rPr>
                <w:sz w:val="18"/>
                <w:szCs w:val="18"/>
              </w:rPr>
            </w:pPr>
            <w:r w:rsidRPr="008B1EC7">
              <w:rPr>
                <w:sz w:val="18"/>
                <w:szCs w:val="18"/>
              </w:rPr>
              <w:t xml:space="preserve">Verify Vendor and Inspector columns of the checklist have been completed. </w:t>
            </w:r>
          </w:p>
          <w:p w14:paraId="51D18A31" w14:textId="77777777" w:rsidR="00C56356" w:rsidRPr="008B1EC7" w:rsidRDefault="00C56356" w:rsidP="006959B1">
            <w:pPr>
              <w:pStyle w:val="BulletText1"/>
              <w:numPr>
                <w:ilvl w:val="0"/>
                <w:numId w:val="21"/>
              </w:numPr>
              <w:ind w:left="187" w:hanging="187"/>
              <w:rPr>
                <w:sz w:val="18"/>
                <w:szCs w:val="18"/>
              </w:rPr>
            </w:pPr>
            <w:r w:rsidRPr="008B1EC7">
              <w:rPr>
                <w:sz w:val="18"/>
                <w:szCs w:val="18"/>
              </w:rPr>
              <w:t xml:space="preserve">Verify appropriate </w:t>
            </w:r>
            <w:r>
              <w:rPr>
                <w:sz w:val="18"/>
                <w:szCs w:val="18"/>
              </w:rPr>
              <w:t>tag</w:t>
            </w:r>
            <w:r w:rsidRPr="008B1EC7">
              <w:rPr>
                <w:sz w:val="18"/>
                <w:szCs w:val="18"/>
              </w:rPr>
              <w:t xml:space="preserve"> is affixed.</w:t>
            </w:r>
          </w:p>
          <w:p w14:paraId="51D18A32" w14:textId="77777777" w:rsidR="00C56356" w:rsidRPr="008B1EC7" w:rsidRDefault="00C56356" w:rsidP="006959B1">
            <w:pPr>
              <w:pStyle w:val="BulletText1"/>
              <w:numPr>
                <w:ilvl w:val="0"/>
                <w:numId w:val="21"/>
              </w:numPr>
              <w:ind w:left="187" w:hanging="187"/>
              <w:rPr>
                <w:sz w:val="18"/>
                <w:szCs w:val="18"/>
              </w:rPr>
            </w:pPr>
            <w:r w:rsidRPr="008B1EC7">
              <w:rPr>
                <w:sz w:val="18"/>
                <w:szCs w:val="18"/>
              </w:rPr>
              <w:t>Complete the Offshore Location column of the checklist.</w:t>
            </w:r>
          </w:p>
          <w:p w14:paraId="51D18A33" w14:textId="77777777" w:rsidR="00C56356" w:rsidRPr="008B1EC7" w:rsidRDefault="00C56356" w:rsidP="006959B1">
            <w:pPr>
              <w:pStyle w:val="BulletText1"/>
              <w:numPr>
                <w:ilvl w:val="0"/>
                <w:numId w:val="21"/>
              </w:numPr>
              <w:ind w:left="187" w:hanging="187"/>
              <w:rPr>
                <w:sz w:val="18"/>
                <w:szCs w:val="18"/>
              </w:rPr>
            </w:pPr>
            <w:r w:rsidRPr="008B1EC7">
              <w:rPr>
                <w:sz w:val="18"/>
                <w:szCs w:val="18"/>
              </w:rPr>
              <w:t xml:space="preserve">If no </w:t>
            </w:r>
            <w:r>
              <w:rPr>
                <w:sz w:val="18"/>
                <w:szCs w:val="18"/>
              </w:rPr>
              <w:t>tag</w:t>
            </w:r>
            <w:r w:rsidRPr="008B1EC7">
              <w:rPr>
                <w:sz w:val="18"/>
                <w:szCs w:val="18"/>
              </w:rPr>
              <w:t xml:space="preserve">, affix </w:t>
            </w:r>
            <w:r>
              <w:rPr>
                <w:sz w:val="18"/>
                <w:szCs w:val="18"/>
              </w:rPr>
              <w:t>tag</w:t>
            </w:r>
            <w:r w:rsidRPr="008B1EC7">
              <w:rPr>
                <w:sz w:val="18"/>
                <w:szCs w:val="18"/>
              </w:rPr>
              <w:t xml:space="preserve"> after inspection (Offshore Location column of checklist).</w:t>
            </w:r>
          </w:p>
          <w:p w14:paraId="51D18A34" w14:textId="77777777" w:rsidR="00C56356" w:rsidRDefault="00C56356" w:rsidP="006959B1">
            <w:pPr>
              <w:pStyle w:val="BulletText1"/>
              <w:numPr>
                <w:ilvl w:val="0"/>
                <w:numId w:val="21"/>
              </w:numPr>
              <w:ind w:left="187" w:hanging="187"/>
              <w:rPr>
                <w:b/>
                <w:bCs/>
              </w:rPr>
            </w:pPr>
            <w:r w:rsidRPr="008B1EC7">
              <w:rPr>
                <w:sz w:val="18"/>
                <w:szCs w:val="18"/>
              </w:rPr>
              <w:t>Log equipment on the Temporary Equipment Log.</w:t>
            </w:r>
          </w:p>
        </w:tc>
      </w:tr>
    </w:tbl>
    <w:p w14:paraId="51D18A38" w14:textId="77777777" w:rsidR="00C56356" w:rsidRPr="007C5852" w:rsidRDefault="00C56356" w:rsidP="00A91E54">
      <w:pPr>
        <w:pStyle w:val="BlockLine"/>
      </w:pPr>
    </w:p>
    <w:tbl>
      <w:tblPr>
        <w:tblW w:w="10473"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6" w:type="dxa"/>
          <w:right w:w="86" w:type="dxa"/>
        </w:tblCellMar>
        <w:tblLook w:val="0000" w:firstRow="0" w:lastRow="0" w:firstColumn="0" w:lastColumn="0" w:noHBand="0" w:noVBand="0"/>
      </w:tblPr>
      <w:tblGrid>
        <w:gridCol w:w="6"/>
        <w:gridCol w:w="269"/>
        <w:gridCol w:w="451"/>
        <w:gridCol w:w="128"/>
        <w:gridCol w:w="1035"/>
        <w:gridCol w:w="630"/>
        <w:gridCol w:w="5152"/>
        <w:gridCol w:w="927"/>
        <w:gridCol w:w="6"/>
        <w:gridCol w:w="921"/>
        <w:gridCol w:w="12"/>
        <w:gridCol w:w="909"/>
        <w:gridCol w:w="27"/>
      </w:tblGrid>
      <w:tr w:rsidR="00C56356" w:rsidRPr="00773BA7" w14:paraId="51D18A3E" w14:textId="77777777" w:rsidTr="00A91E54">
        <w:trPr>
          <w:cantSplit/>
          <w:trHeight w:val="449"/>
        </w:trPr>
        <w:tc>
          <w:tcPr>
            <w:tcW w:w="274" w:type="dxa"/>
            <w:gridSpan w:val="2"/>
            <w:vMerge w:val="restart"/>
            <w:shd w:val="clear" w:color="auto" w:fill="D9D9D9"/>
            <w:textDirection w:val="btLr"/>
            <w:vAlign w:val="center"/>
          </w:tcPr>
          <w:p w14:paraId="51D18A39" w14:textId="77777777" w:rsidR="00C56356" w:rsidRPr="005E60F7" w:rsidRDefault="00C56356" w:rsidP="006959B1">
            <w:pPr>
              <w:pStyle w:val="BlockText"/>
              <w:jc w:val="center"/>
              <w:rPr>
                <w:b/>
                <w:sz w:val="20"/>
              </w:rPr>
            </w:pPr>
            <w:r w:rsidRPr="002E66E6">
              <w:rPr>
                <w:b/>
                <w:sz w:val="20"/>
              </w:rPr>
              <w:t>Part A</w:t>
            </w:r>
            <w:r w:rsidRPr="002E66E6">
              <w:rPr>
                <w:sz w:val="20"/>
              </w:rPr>
              <w:t xml:space="preserve"> – Unclassified Area</w:t>
            </w:r>
          </w:p>
        </w:tc>
        <w:tc>
          <w:tcPr>
            <w:tcW w:w="7397" w:type="dxa"/>
            <w:gridSpan w:val="5"/>
            <w:shd w:val="clear" w:color="auto" w:fill="D9D9D9"/>
            <w:vAlign w:val="center"/>
          </w:tcPr>
          <w:p w14:paraId="51D18A3A" w14:textId="77777777" w:rsidR="00C56356" w:rsidRPr="002213FB" w:rsidRDefault="00C56356" w:rsidP="006959B1">
            <w:pPr>
              <w:pStyle w:val="TableHeaderText"/>
              <w:jc w:val="left"/>
              <w:rPr>
                <w:sz w:val="16"/>
                <w:szCs w:val="16"/>
              </w:rPr>
            </w:pPr>
            <w:r w:rsidRPr="002213FB">
              <w:rPr>
                <w:sz w:val="16"/>
                <w:szCs w:val="16"/>
              </w:rPr>
              <w:t>NOTE: If the Temporary Equipment: 1) arrives damaged or is perceived to be damaged in transit, 2) is acquired through field-to field transfer, or 3) asset chooses to bypass 3rd party inspection process, then the Offshore Location shall complete all boxes in the “Offshore Location” column, including the “NA” boxes.</w:t>
            </w:r>
          </w:p>
        </w:tc>
        <w:tc>
          <w:tcPr>
            <w:tcW w:w="933" w:type="dxa"/>
            <w:gridSpan w:val="2"/>
            <w:shd w:val="clear" w:color="auto" w:fill="D9D9D9"/>
            <w:tcMar>
              <w:left w:w="29" w:type="dxa"/>
              <w:right w:w="29" w:type="dxa"/>
            </w:tcMar>
            <w:vAlign w:val="center"/>
          </w:tcPr>
          <w:p w14:paraId="51D18A3B" w14:textId="77777777" w:rsidR="00C56356" w:rsidRPr="00773BA7" w:rsidRDefault="00C56356" w:rsidP="006959B1">
            <w:pPr>
              <w:pStyle w:val="TableHeaderText"/>
              <w:rPr>
                <w:sz w:val="18"/>
              </w:rPr>
            </w:pPr>
            <w:r w:rsidRPr="00773BA7">
              <w:rPr>
                <w:sz w:val="18"/>
              </w:rPr>
              <w:t>Vendor</w:t>
            </w:r>
          </w:p>
        </w:tc>
        <w:tc>
          <w:tcPr>
            <w:tcW w:w="933" w:type="dxa"/>
            <w:gridSpan w:val="2"/>
            <w:shd w:val="clear" w:color="auto" w:fill="D9D9D9"/>
            <w:tcMar>
              <w:left w:w="29" w:type="dxa"/>
              <w:right w:w="29" w:type="dxa"/>
            </w:tcMar>
            <w:vAlign w:val="center"/>
          </w:tcPr>
          <w:p w14:paraId="51D18A3C" w14:textId="77777777" w:rsidR="00C56356" w:rsidRPr="00773BA7" w:rsidRDefault="00C56356" w:rsidP="006959B1">
            <w:pPr>
              <w:pStyle w:val="TableHeaderText"/>
              <w:rPr>
                <w:sz w:val="18"/>
              </w:rPr>
            </w:pPr>
            <w:r w:rsidRPr="00773BA7">
              <w:rPr>
                <w:sz w:val="18"/>
              </w:rPr>
              <w:t>Inspector</w:t>
            </w:r>
          </w:p>
        </w:tc>
        <w:tc>
          <w:tcPr>
            <w:tcW w:w="936" w:type="dxa"/>
            <w:gridSpan w:val="2"/>
            <w:shd w:val="clear" w:color="auto" w:fill="D9D9D9"/>
            <w:tcMar>
              <w:left w:w="29" w:type="dxa"/>
              <w:right w:w="29" w:type="dxa"/>
            </w:tcMar>
            <w:vAlign w:val="center"/>
          </w:tcPr>
          <w:p w14:paraId="51D18A3D" w14:textId="77777777" w:rsidR="00C56356" w:rsidRPr="00773BA7" w:rsidRDefault="00C56356" w:rsidP="006959B1">
            <w:pPr>
              <w:pStyle w:val="TableHeaderText"/>
              <w:rPr>
                <w:sz w:val="18"/>
                <w:u w:val="single"/>
              </w:rPr>
            </w:pPr>
            <w:r w:rsidRPr="00773BA7">
              <w:rPr>
                <w:bCs/>
                <w:sz w:val="18"/>
              </w:rPr>
              <w:t>Offshore Location</w:t>
            </w:r>
          </w:p>
        </w:tc>
      </w:tr>
      <w:tr w:rsidR="00C56356" w:rsidRPr="00773BA7" w14:paraId="51D18A42" w14:textId="77777777" w:rsidTr="00A91E54">
        <w:trPr>
          <w:cantSplit/>
          <w:trHeight w:val="66"/>
        </w:trPr>
        <w:tc>
          <w:tcPr>
            <w:tcW w:w="274" w:type="dxa"/>
            <w:gridSpan w:val="2"/>
            <w:vMerge/>
            <w:shd w:val="clear" w:color="auto" w:fill="D9D9D9"/>
            <w:vAlign w:val="center"/>
          </w:tcPr>
          <w:p w14:paraId="51D18A3F" w14:textId="77777777" w:rsidR="00C56356" w:rsidRPr="00773BA7" w:rsidRDefault="00C56356" w:rsidP="006959B1">
            <w:pPr>
              <w:pStyle w:val="BlockText"/>
              <w:ind w:left="113" w:right="113"/>
              <w:jc w:val="center"/>
              <w:rPr>
                <w:rFonts w:cs="Arial"/>
                <w:sz w:val="17"/>
              </w:rPr>
            </w:pPr>
          </w:p>
        </w:tc>
        <w:tc>
          <w:tcPr>
            <w:tcW w:w="7397" w:type="dxa"/>
            <w:gridSpan w:val="5"/>
            <w:shd w:val="clear" w:color="auto" w:fill="D9D9D9"/>
          </w:tcPr>
          <w:p w14:paraId="51D18A40" w14:textId="77777777" w:rsidR="00C56356" w:rsidRPr="00773BA7" w:rsidRDefault="00C56356" w:rsidP="006959B1">
            <w:pPr>
              <w:pStyle w:val="TableHeaderText"/>
              <w:rPr>
                <w:sz w:val="20"/>
              </w:rPr>
            </w:pPr>
            <w:r>
              <w:rPr>
                <w:sz w:val="22"/>
                <w:szCs w:val="22"/>
              </w:rPr>
              <w:t>General Requirements (All L</w:t>
            </w:r>
            <w:r w:rsidRPr="00DA1622">
              <w:rPr>
                <w:sz w:val="22"/>
                <w:szCs w:val="22"/>
              </w:rPr>
              <w:t>ocations)</w:t>
            </w:r>
          </w:p>
        </w:tc>
        <w:tc>
          <w:tcPr>
            <w:tcW w:w="2802" w:type="dxa"/>
            <w:gridSpan w:val="6"/>
            <w:shd w:val="clear" w:color="auto" w:fill="D9D9D9"/>
            <w:vAlign w:val="center"/>
          </w:tcPr>
          <w:p w14:paraId="51D18A41" w14:textId="77777777" w:rsidR="00C56356" w:rsidRPr="00773BA7" w:rsidRDefault="00C56356" w:rsidP="006959B1">
            <w:pPr>
              <w:pStyle w:val="TableHeaderText"/>
              <w:rPr>
                <w:bCs/>
                <w:sz w:val="18"/>
                <w:lang w:eastAsia="zh-CN"/>
              </w:rPr>
            </w:pPr>
            <w:r w:rsidRPr="00773BA7">
              <w:rPr>
                <w:rFonts w:hint="eastAsia"/>
                <w:bCs/>
                <w:sz w:val="16"/>
                <w:lang w:val="pt-PT" w:eastAsia="zh-CN"/>
              </w:rPr>
              <w:t>(</w:t>
            </w:r>
            <w:r w:rsidRPr="00773BA7">
              <w:rPr>
                <w:bCs/>
                <w:sz w:val="16"/>
                <w:lang w:val="pt-PT"/>
              </w:rPr>
              <w:t>Yes, No, or NA</w:t>
            </w:r>
            <w:r w:rsidRPr="00773BA7">
              <w:rPr>
                <w:rFonts w:hint="eastAsia"/>
                <w:bCs/>
                <w:sz w:val="16"/>
                <w:lang w:val="pt-PT" w:eastAsia="zh-CN"/>
              </w:rPr>
              <w:t>)</w:t>
            </w:r>
          </w:p>
        </w:tc>
      </w:tr>
      <w:tr w:rsidR="00C56356" w:rsidRPr="00773BA7" w14:paraId="51D18A45" w14:textId="77777777" w:rsidTr="00A91E54">
        <w:trPr>
          <w:cantSplit/>
          <w:trHeight w:val="66"/>
        </w:trPr>
        <w:tc>
          <w:tcPr>
            <w:tcW w:w="274" w:type="dxa"/>
            <w:gridSpan w:val="2"/>
            <w:vMerge/>
            <w:shd w:val="clear" w:color="auto" w:fill="D9D9D9"/>
            <w:vAlign w:val="center"/>
          </w:tcPr>
          <w:p w14:paraId="51D18A43" w14:textId="77777777" w:rsidR="00C56356" w:rsidRPr="00773BA7" w:rsidRDefault="00C56356" w:rsidP="006959B1">
            <w:pPr>
              <w:pStyle w:val="MacroText"/>
              <w:ind w:left="113" w:right="113"/>
              <w:jc w:val="center"/>
              <w:rPr>
                <w:rFonts w:ascii="Arial" w:hAnsi="Arial" w:cs="Arial"/>
                <w:b/>
                <w:bCs/>
                <w:sz w:val="17"/>
              </w:rPr>
            </w:pPr>
          </w:p>
        </w:tc>
        <w:tc>
          <w:tcPr>
            <w:tcW w:w="10199" w:type="dxa"/>
            <w:gridSpan w:val="11"/>
          </w:tcPr>
          <w:p w14:paraId="51D18A44" w14:textId="77777777" w:rsidR="00C56356" w:rsidRPr="00E505F4" w:rsidRDefault="00C56356" w:rsidP="006959B1">
            <w:pPr>
              <w:pStyle w:val="BlockText"/>
              <w:rPr>
                <w:b/>
                <w:i/>
                <w:sz w:val="19"/>
                <w:szCs w:val="19"/>
              </w:rPr>
            </w:pPr>
            <w:r w:rsidRPr="00E505F4">
              <w:rPr>
                <w:b/>
                <w:i/>
                <w:sz w:val="19"/>
                <w:szCs w:val="19"/>
              </w:rPr>
              <w:t>After Placement of Equipment</w:t>
            </w:r>
          </w:p>
        </w:tc>
      </w:tr>
      <w:tr w:rsidR="00C56356" w:rsidRPr="00773BA7" w14:paraId="51D18A4C" w14:textId="77777777" w:rsidTr="00A91E54">
        <w:trPr>
          <w:cantSplit/>
          <w:trHeight w:val="66"/>
        </w:trPr>
        <w:tc>
          <w:tcPr>
            <w:tcW w:w="274" w:type="dxa"/>
            <w:gridSpan w:val="2"/>
            <w:vMerge/>
            <w:shd w:val="clear" w:color="auto" w:fill="D9D9D9"/>
            <w:vAlign w:val="center"/>
          </w:tcPr>
          <w:p w14:paraId="51D18A46"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47" w14:textId="77777777" w:rsidR="00C56356" w:rsidRPr="00E505F4" w:rsidRDefault="00C56356" w:rsidP="006959B1">
            <w:pPr>
              <w:pStyle w:val="BlockText"/>
              <w:jc w:val="center"/>
              <w:rPr>
                <w:sz w:val="19"/>
                <w:szCs w:val="19"/>
              </w:rPr>
            </w:pPr>
            <w:r w:rsidRPr="00E505F4">
              <w:rPr>
                <w:sz w:val="19"/>
                <w:szCs w:val="19"/>
              </w:rPr>
              <w:t>1</w:t>
            </w:r>
          </w:p>
        </w:tc>
        <w:tc>
          <w:tcPr>
            <w:tcW w:w="6946" w:type="dxa"/>
            <w:gridSpan w:val="4"/>
          </w:tcPr>
          <w:p w14:paraId="51D18A48" w14:textId="77777777" w:rsidR="00C56356" w:rsidRPr="00E505F4" w:rsidRDefault="00C56356" w:rsidP="006959B1">
            <w:pPr>
              <w:pStyle w:val="BlockText"/>
              <w:rPr>
                <w:sz w:val="19"/>
                <w:szCs w:val="19"/>
              </w:rPr>
            </w:pPr>
            <w:r w:rsidRPr="00E505F4">
              <w:rPr>
                <w:sz w:val="19"/>
                <w:szCs w:val="19"/>
              </w:rPr>
              <w:t>Emergency egress routes between process areas and the quarters, temporary refuge, and designated assembly area are unobstructed.</w:t>
            </w:r>
          </w:p>
        </w:tc>
        <w:tc>
          <w:tcPr>
            <w:tcW w:w="933" w:type="dxa"/>
            <w:gridSpan w:val="2"/>
            <w:shd w:val="clear" w:color="auto" w:fill="D9D9D9"/>
            <w:vAlign w:val="center"/>
          </w:tcPr>
          <w:p w14:paraId="51D18A49" w14:textId="77777777" w:rsidR="00C56356" w:rsidRPr="00773BA7" w:rsidRDefault="00C56356" w:rsidP="006959B1">
            <w:pPr>
              <w:pStyle w:val="BlockText"/>
              <w:rPr>
                <w:sz w:val="20"/>
                <w:szCs w:val="20"/>
              </w:rPr>
            </w:pPr>
            <w:r w:rsidRPr="00773BA7">
              <w:rPr>
                <w:sz w:val="20"/>
                <w:szCs w:val="20"/>
              </w:rPr>
              <w:t>NA</w:t>
            </w:r>
          </w:p>
        </w:tc>
        <w:tc>
          <w:tcPr>
            <w:tcW w:w="933" w:type="dxa"/>
            <w:gridSpan w:val="2"/>
            <w:shd w:val="clear" w:color="auto" w:fill="D9D9D9"/>
            <w:vAlign w:val="center"/>
          </w:tcPr>
          <w:p w14:paraId="51D18A4A" w14:textId="77777777" w:rsidR="00C56356" w:rsidRPr="00773BA7" w:rsidRDefault="00C56356" w:rsidP="006959B1">
            <w:pPr>
              <w:pStyle w:val="BlockText"/>
              <w:rPr>
                <w:sz w:val="20"/>
                <w:szCs w:val="20"/>
              </w:rPr>
            </w:pPr>
            <w:r w:rsidRPr="00773BA7">
              <w:rPr>
                <w:sz w:val="20"/>
                <w:szCs w:val="20"/>
              </w:rPr>
              <w:t>NA</w:t>
            </w:r>
          </w:p>
        </w:tc>
        <w:tc>
          <w:tcPr>
            <w:tcW w:w="936" w:type="dxa"/>
            <w:gridSpan w:val="2"/>
            <w:vAlign w:val="center"/>
          </w:tcPr>
          <w:p w14:paraId="51D18A4B"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A53" w14:textId="77777777" w:rsidTr="00A91E54">
        <w:trPr>
          <w:cantSplit/>
          <w:trHeight w:val="66"/>
        </w:trPr>
        <w:tc>
          <w:tcPr>
            <w:tcW w:w="274" w:type="dxa"/>
            <w:gridSpan w:val="2"/>
            <w:vMerge/>
            <w:shd w:val="clear" w:color="auto" w:fill="D9D9D9"/>
            <w:vAlign w:val="center"/>
          </w:tcPr>
          <w:p w14:paraId="51D18A4D"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4E" w14:textId="77777777" w:rsidR="00C56356" w:rsidRPr="00E505F4" w:rsidRDefault="00C56356" w:rsidP="006959B1">
            <w:pPr>
              <w:pStyle w:val="BlockText"/>
              <w:jc w:val="center"/>
              <w:rPr>
                <w:sz w:val="19"/>
                <w:szCs w:val="19"/>
              </w:rPr>
            </w:pPr>
            <w:r w:rsidRPr="00E505F4">
              <w:rPr>
                <w:sz w:val="19"/>
                <w:szCs w:val="19"/>
              </w:rPr>
              <w:t>2</w:t>
            </w:r>
          </w:p>
        </w:tc>
        <w:tc>
          <w:tcPr>
            <w:tcW w:w="6946" w:type="dxa"/>
            <w:gridSpan w:val="4"/>
          </w:tcPr>
          <w:p w14:paraId="51D18A4F" w14:textId="77777777" w:rsidR="00C56356" w:rsidRPr="00E505F4" w:rsidRDefault="00C56356" w:rsidP="006959B1">
            <w:pPr>
              <w:pStyle w:val="BlockText"/>
              <w:rPr>
                <w:sz w:val="19"/>
                <w:szCs w:val="19"/>
              </w:rPr>
            </w:pPr>
            <w:r w:rsidRPr="00E505F4">
              <w:rPr>
                <w:sz w:val="19"/>
                <w:szCs w:val="19"/>
              </w:rPr>
              <w:t>Accesses to the primary, secondary, or tertiary means of escape are unobstructed.</w:t>
            </w:r>
          </w:p>
        </w:tc>
        <w:tc>
          <w:tcPr>
            <w:tcW w:w="933" w:type="dxa"/>
            <w:gridSpan w:val="2"/>
            <w:shd w:val="clear" w:color="auto" w:fill="D9D9D9"/>
            <w:vAlign w:val="center"/>
          </w:tcPr>
          <w:p w14:paraId="51D18A50" w14:textId="77777777" w:rsidR="00C56356" w:rsidRPr="00773BA7" w:rsidRDefault="00C56356" w:rsidP="006959B1">
            <w:pPr>
              <w:pStyle w:val="BlockText"/>
              <w:rPr>
                <w:sz w:val="20"/>
                <w:szCs w:val="20"/>
              </w:rPr>
            </w:pPr>
            <w:r w:rsidRPr="00773BA7">
              <w:rPr>
                <w:sz w:val="20"/>
                <w:szCs w:val="20"/>
              </w:rPr>
              <w:t>NA</w:t>
            </w:r>
          </w:p>
        </w:tc>
        <w:tc>
          <w:tcPr>
            <w:tcW w:w="933" w:type="dxa"/>
            <w:gridSpan w:val="2"/>
            <w:shd w:val="clear" w:color="auto" w:fill="D9D9D9"/>
            <w:vAlign w:val="center"/>
          </w:tcPr>
          <w:p w14:paraId="51D18A51" w14:textId="77777777" w:rsidR="00C56356" w:rsidRPr="00773BA7" w:rsidRDefault="00C56356" w:rsidP="006959B1">
            <w:pPr>
              <w:pStyle w:val="BlockText"/>
              <w:rPr>
                <w:sz w:val="20"/>
                <w:szCs w:val="20"/>
              </w:rPr>
            </w:pPr>
            <w:r w:rsidRPr="00773BA7">
              <w:rPr>
                <w:sz w:val="20"/>
                <w:szCs w:val="20"/>
              </w:rPr>
              <w:t>NA</w:t>
            </w:r>
          </w:p>
        </w:tc>
        <w:tc>
          <w:tcPr>
            <w:tcW w:w="936" w:type="dxa"/>
            <w:gridSpan w:val="2"/>
            <w:vAlign w:val="center"/>
          </w:tcPr>
          <w:p w14:paraId="51D18A52"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A5A" w14:textId="77777777" w:rsidTr="00A91E54">
        <w:trPr>
          <w:cantSplit/>
          <w:trHeight w:val="66"/>
        </w:trPr>
        <w:tc>
          <w:tcPr>
            <w:tcW w:w="274" w:type="dxa"/>
            <w:gridSpan w:val="2"/>
            <w:vMerge/>
            <w:shd w:val="clear" w:color="auto" w:fill="D9D9D9"/>
            <w:vAlign w:val="center"/>
          </w:tcPr>
          <w:p w14:paraId="51D18A54" w14:textId="77777777" w:rsidR="00C56356" w:rsidRPr="00773BA7" w:rsidRDefault="00C56356" w:rsidP="006959B1">
            <w:pPr>
              <w:pStyle w:val="MacroText"/>
              <w:ind w:left="113" w:right="113"/>
              <w:jc w:val="center"/>
              <w:rPr>
                <w:rFonts w:ascii="Arial" w:hAnsi="Arial" w:cs="Arial"/>
                <w:sz w:val="17"/>
              </w:rPr>
            </w:pPr>
          </w:p>
        </w:tc>
        <w:tc>
          <w:tcPr>
            <w:tcW w:w="451" w:type="dxa"/>
          </w:tcPr>
          <w:p w14:paraId="51D18A55" w14:textId="77777777" w:rsidR="00C56356" w:rsidRPr="00E505F4" w:rsidRDefault="00C56356" w:rsidP="006959B1">
            <w:pPr>
              <w:pStyle w:val="BlockText"/>
              <w:jc w:val="center"/>
              <w:rPr>
                <w:sz w:val="19"/>
                <w:szCs w:val="19"/>
              </w:rPr>
            </w:pPr>
            <w:r w:rsidRPr="00E505F4">
              <w:rPr>
                <w:sz w:val="19"/>
                <w:szCs w:val="19"/>
              </w:rPr>
              <w:t>3</w:t>
            </w:r>
          </w:p>
        </w:tc>
        <w:tc>
          <w:tcPr>
            <w:tcW w:w="6946" w:type="dxa"/>
            <w:gridSpan w:val="4"/>
          </w:tcPr>
          <w:p w14:paraId="51D18A56" w14:textId="77777777" w:rsidR="00C56356" w:rsidRPr="00E505F4" w:rsidRDefault="00C56356" w:rsidP="006959B1">
            <w:pPr>
              <w:pStyle w:val="BlockText"/>
              <w:rPr>
                <w:sz w:val="19"/>
                <w:szCs w:val="19"/>
              </w:rPr>
            </w:pPr>
            <w:r w:rsidRPr="00E505F4">
              <w:rPr>
                <w:sz w:val="19"/>
                <w:szCs w:val="19"/>
              </w:rPr>
              <w:t xml:space="preserve">Access to critical safety equipment or controls </w:t>
            </w:r>
            <w:r>
              <w:rPr>
                <w:sz w:val="19"/>
                <w:szCs w:val="19"/>
              </w:rPr>
              <w:t>(e.g.</w:t>
            </w:r>
            <w:r w:rsidRPr="00E505F4">
              <w:rPr>
                <w:sz w:val="19"/>
                <w:szCs w:val="19"/>
              </w:rPr>
              <w:t xml:space="preserve"> fire pumps, shutdown stations, and firefighting equipment</w:t>
            </w:r>
            <w:r>
              <w:rPr>
                <w:sz w:val="19"/>
                <w:szCs w:val="19"/>
              </w:rPr>
              <w:t>)</w:t>
            </w:r>
            <w:r w:rsidRPr="00E505F4">
              <w:rPr>
                <w:sz w:val="19"/>
                <w:szCs w:val="19"/>
              </w:rPr>
              <w:t xml:space="preserve"> are unobstructed.</w:t>
            </w:r>
          </w:p>
        </w:tc>
        <w:tc>
          <w:tcPr>
            <w:tcW w:w="933" w:type="dxa"/>
            <w:gridSpan w:val="2"/>
            <w:shd w:val="clear" w:color="auto" w:fill="D9D9D9"/>
            <w:vAlign w:val="center"/>
          </w:tcPr>
          <w:p w14:paraId="51D18A57" w14:textId="77777777" w:rsidR="00C56356" w:rsidRPr="00773BA7" w:rsidRDefault="00C56356" w:rsidP="006959B1">
            <w:pPr>
              <w:pStyle w:val="BlockText"/>
              <w:rPr>
                <w:sz w:val="20"/>
                <w:szCs w:val="20"/>
              </w:rPr>
            </w:pPr>
            <w:r w:rsidRPr="00773BA7">
              <w:rPr>
                <w:sz w:val="20"/>
                <w:szCs w:val="20"/>
              </w:rPr>
              <w:t>NA</w:t>
            </w:r>
          </w:p>
        </w:tc>
        <w:tc>
          <w:tcPr>
            <w:tcW w:w="933" w:type="dxa"/>
            <w:gridSpan w:val="2"/>
            <w:shd w:val="clear" w:color="auto" w:fill="D9D9D9"/>
            <w:vAlign w:val="center"/>
          </w:tcPr>
          <w:p w14:paraId="51D18A58" w14:textId="77777777" w:rsidR="00C56356" w:rsidRPr="00773BA7" w:rsidRDefault="00C56356" w:rsidP="006959B1">
            <w:pPr>
              <w:pStyle w:val="BlockText"/>
              <w:rPr>
                <w:sz w:val="20"/>
                <w:szCs w:val="20"/>
              </w:rPr>
            </w:pPr>
            <w:r w:rsidRPr="00773BA7">
              <w:rPr>
                <w:sz w:val="20"/>
                <w:szCs w:val="20"/>
              </w:rPr>
              <w:t>NA</w:t>
            </w:r>
          </w:p>
        </w:tc>
        <w:tc>
          <w:tcPr>
            <w:tcW w:w="936" w:type="dxa"/>
            <w:gridSpan w:val="2"/>
            <w:vAlign w:val="center"/>
          </w:tcPr>
          <w:p w14:paraId="51D18A59"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A61" w14:textId="77777777" w:rsidTr="00A91E54">
        <w:trPr>
          <w:cantSplit/>
          <w:trHeight w:val="66"/>
        </w:trPr>
        <w:tc>
          <w:tcPr>
            <w:tcW w:w="274" w:type="dxa"/>
            <w:gridSpan w:val="2"/>
            <w:vMerge/>
            <w:shd w:val="clear" w:color="auto" w:fill="D9D9D9"/>
            <w:vAlign w:val="center"/>
          </w:tcPr>
          <w:p w14:paraId="51D18A5B" w14:textId="77777777" w:rsidR="00C56356" w:rsidRPr="00773BA7" w:rsidRDefault="00C56356" w:rsidP="006959B1">
            <w:pPr>
              <w:pStyle w:val="MacroText"/>
              <w:ind w:left="113" w:right="113"/>
              <w:jc w:val="center"/>
              <w:rPr>
                <w:rFonts w:ascii="Arial" w:hAnsi="Arial" w:cs="Arial"/>
                <w:sz w:val="17"/>
              </w:rPr>
            </w:pPr>
          </w:p>
        </w:tc>
        <w:tc>
          <w:tcPr>
            <w:tcW w:w="451" w:type="dxa"/>
          </w:tcPr>
          <w:p w14:paraId="51D18A5C" w14:textId="77777777" w:rsidR="00C56356" w:rsidRPr="00E505F4" w:rsidRDefault="00C56356" w:rsidP="006959B1">
            <w:pPr>
              <w:pStyle w:val="BlockText"/>
              <w:jc w:val="center"/>
              <w:rPr>
                <w:sz w:val="19"/>
                <w:szCs w:val="19"/>
              </w:rPr>
            </w:pPr>
            <w:r w:rsidRPr="00E505F4">
              <w:rPr>
                <w:sz w:val="19"/>
                <w:szCs w:val="19"/>
              </w:rPr>
              <w:t>4</w:t>
            </w:r>
          </w:p>
        </w:tc>
        <w:tc>
          <w:tcPr>
            <w:tcW w:w="6946" w:type="dxa"/>
            <w:gridSpan w:val="4"/>
          </w:tcPr>
          <w:p w14:paraId="51D18A5D" w14:textId="77777777" w:rsidR="00C56356" w:rsidRPr="00E505F4" w:rsidRDefault="00C56356" w:rsidP="006959B1">
            <w:pPr>
              <w:pStyle w:val="BlockText"/>
              <w:rPr>
                <w:sz w:val="19"/>
                <w:szCs w:val="19"/>
              </w:rPr>
            </w:pPr>
            <w:r w:rsidRPr="00E505F4">
              <w:rPr>
                <w:sz w:val="19"/>
                <w:szCs w:val="19"/>
              </w:rPr>
              <w:t>Engine exhaust directed away from personnel and occupied buildings (</w:t>
            </w:r>
            <w:r>
              <w:rPr>
                <w:sz w:val="19"/>
                <w:szCs w:val="19"/>
              </w:rPr>
              <w:t xml:space="preserve">e.g. </w:t>
            </w:r>
            <w:r w:rsidRPr="00E505F4">
              <w:rPr>
                <w:sz w:val="19"/>
                <w:szCs w:val="19"/>
              </w:rPr>
              <w:t>ventilation intakes, doors, and openings).</w:t>
            </w:r>
          </w:p>
        </w:tc>
        <w:tc>
          <w:tcPr>
            <w:tcW w:w="933" w:type="dxa"/>
            <w:gridSpan w:val="2"/>
            <w:shd w:val="clear" w:color="auto" w:fill="D9D9D9"/>
            <w:vAlign w:val="center"/>
          </w:tcPr>
          <w:p w14:paraId="51D18A5E" w14:textId="77777777" w:rsidR="00C56356" w:rsidRPr="00773BA7" w:rsidRDefault="00C56356" w:rsidP="006959B1">
            <w:pPr>
              <w:pStyle w:val="BlockText"/>
              <w:rPr>
                <w:sz w:val="20"/>
                <w:szCs w:val="20"/>
              </w:rPr>
            </w:pPr>
            <w:r w:rsidRPr="00773BA7">
              <w:rPr>
                <w:sz w:val="20"/>
                <w:szCs w:val="20"/>
              </w:rPr>
              <w:t>NA</w:t>
            </w:r>
          </w:p>
        </w:tc>
        <w:tc>
          <w:tcPr>
            <w:tcW w:w="933" w:type="dxa"/>
            <w:gridSpan w:val="2"/>
            <w:shd w:val="clear" w:color="auto" w:fill="D9D9D9"/>
            <w:vAlign w:val="center"/>
          </w:tcPr>
          <w:p w14:paraId="51D18A5F" w14:textId="77777777" w:rsidR="00C56356" w:rsidRPr="00773BA7" w:rsidRDefault="00C56356" w:rsidP="006959B1">
            <w:pPr>
              <w:pStyle w:val="BlockText"/>
              <w:rPr>
                <w:sz w:val="20"/>
                <w:szCs w:val="20"/>
              </w:rPr>
            </w:pPr>
            <w:r w:rsidRPr="00773BA7">
              <w:rPr>
                <w:sz w:val="20"/>
                <w:szCs w:val="20"/>
              </w:rPr>
              <w:t>NA</w:t>
            </w:r>
          </w:p>
        </w:tc>
        <w:tc>
          <w:tcPr>
            <w:tcW w:w="936" w:type="dxa"/>
            <w:gridSpan w:val="2"/>
            <w:vAlign w:val="center"/>
          </w:tcPr>
          <w:p w14:paraId="51D18A60"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A64" w14:textId="77777777" w:rsidTr="00A91E54">
        <w:trPr>
          <w:cantSplit/>
          <w:trHeight w:val="66"/>
        </w:trPr>
        <w:tc>
          <w:tcPr>
            <w:tcW w:w="274" w:type="dxa"/>
            <w:gridSpan w:val="2"/>
            <w:vMerge/>
            <w:shd w:val="clear" w:color="auto" w:fill="D9D9D9"/>
            <w:vAlign w:val="center"/>
          </w:tcPr>
          <w:p w14:paraId="51D18A62" w14:textId="77777777" w:rsidR="00C56356" w:rsidRPr="00773BA7" w:rsidRDefault="00C56356" w:rsidP="006959B1">
            <w:pPr>
              <w:pStyle w:val="MacroText"/>
              <w:ind w:left="113" w:right="113"/>
              <w:jc w:val="center"/>
              <w:rPr>
                <w:rFonts w:ascii="Arial" w:hAnsi="Arial" w:cs="Arial"/>
                <w:b/>
                <w:bCs/>
                <w:sz w:val="17"/>
              </w:rPr>
            </w:pPr>
          </w:p>
        </w:tc>
        <w:tc>
          <w:tcPr>
            <w:tcW w:w="10199" w:type="dxa"/>
            <w:gridSpan w:val="11"/>
          </w:tcPr>
          <w:p w14:paraId="51D18A63" w14:textId="77777777" w:rsidR="00C56356" w:rsidRPr="00E505F4" w:rsidRDefault="00C56356" w:rsidP="006959B1">
            <w:pPr>
              <w:pStyle w:val="BlockText"/>
              <w:rPr>
                <w:b/>
                <w:i/>
                <w:sz w:val="19"/>
                <w:szCs w:val="19"/>
              </w:rPr>
            </w:pPr>
            <w:r w:rsidRPr="00E505F4">
              <w:rPr>
                <w:b/>
                <w:bCs/>
                <w:i/>
                <w:sz w:val="19"/>
                <w:szCs w:val="19"/>
              </w:rPr>
              <w:t>Equipment Safety</w:t>
            </w:r>
          </w:p>
        </w:tc>
      </w:tr>
      <w:tr w:rsidR="00C56356" w:rsidRPr="00773BA7" w14:paraId="51D18A6B" w14:textId="77777777" w:rsidTr="00A91E54">
        <w:trPr>
          <w:cantSplit/>
          <w:trHeight w:val="66"/>
        </w:trPr>
        <w:tc>
          <w:tcPr>
            <w:tcW w:w="274" w:type="dxa"/>
            <w:gridSpan w:val="2"/>
            <w:vMerge/>
            <w:shd w:val="clear" w:color="auto" w:fill="D9D9D9"/>
            <w:vAlign w:val="center"/>
          </w:tcPr>
          <w:p w14:paraId="51D18A65"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66" w14:textId="77777777" w:rsidR="00C56356" w:rsidRPr="00E505F4" w:rsidRDefault="00C56356" w:rsidP="006959B1">
            <w:pPr>
              <w:pStyle w:val="BlockText"/>
              <w:jc w:val="center"/>
              <w:rPr>
                <w:sz w:val="19"/>
                <w:szCs w:val="19"/>
              </w:rPr>
            </w:pPr>
            <w:r w:rsidRPr="00E505F4">
              <w:rPr>
                <w:sz w:val="19"/>
                <w:szCs w:val="19"/>
              </w:rPr>
              <w:t>5</w:t>
            </w:r>
          </w:p>
        </w:tc>
        <w:tc>
          <w:tcPr>
            <w:tcW w:w="6946" w:type="dxa"/>
            <w:gridSpan w:val="4"/>
          </w:tcPr>
          <w:p w14:paraId="51D18A67" w14:textId="77777777" w:rsidR="00C56356" w:rsidRPr="00E505F4" w:rsidRDefault="00C56356" w:rsidP="006959B1">
            <w:pPr>
              <w:pStyle w:val="BlockText"/>
              <w:rPr>
                <w:sz w:val="19"/>
                <w:szCs w:val="19"/>
              </w:rPr>
            </w:pPr>
            <w:r w:rsidRPr="00E505F4">
              <w:rPr>
                <w:sz w:val="19"/>
                <w:szCs w:val="19"/>
              </w:rPr>
              <w:t>Engine exhaust is fitted with spark arrester.</w:t>
            </w:r>
          </w:p>
        </w:tc>
        <w:tc>
          <w:tcPr>
            <w:tcW w:w="933" w:type="dxa"/>
            <w:gridSpan w:val="2"/>
            <w:vAlign w:val="center"/>
          </w:tcPr>
          <w:p w14:paraId="51D18A68"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3" w:type="dxa"/>
            <w:gridSpan w:val="2"/>
            <w:vAlign w:val="center"/>
          </w:tcPr>
          <w:p w14:paraId="51D18A69"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6" w:type="dxa"/>
            <w:gridSpan w:val="2"/>
            <w:shd w:val="clear" w:color="auto" w:fill="D9D9D9"/>
            <w:vAlign w:val="center"/>
          </w:tcPr>
          <w:p w14:paraId="51D18A6A" w14:textId="77777777" w:rsidR="00C56356" w:rsidRPr="00773BA7" w:rsidRDefault="00C56356" w:rsidP="006959B1">
            <w:pPr>
              <w:pStyle w:val="BlockText"/>
              <w:jc w:val="center"/>
              <w:rPr>
                <w:sz w:val="20"/>
                <w:szCs w:val="20"/>
              </w:rPr>
            </w:pPr>
          </w:p>
        </w:tc>
      </w:tr>
      <w:tr w:rsidR="00C56356" w:rsidRPr="00773BA7" w14:paraId="51D18A72" w14:textId="77777777" w:rsidTr="00A91E54">
        <w:trPr>
          <w:cantSplit/>
          <w:trHeight w:val="66"/>
        </w:trPr>
        <w:tc>
          <w:tcPr>
            <w:tcW w:w="274" w:type="dxa"/>
            <w:gridSpan w:val="2"/>
            <w:vMerge/>
            <w:shd w:val="clear" w:color="auto" w:fill="D9D9D9"/>
            <w:vAlign w:val="center"/>
          </w:tcPr>
          <w:p w14:paraId="51D18A6C"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6D" w14:textId="77777777" w:rsidR="00C56356" w:rsidRPr="00E505F4" w:rsidRDefault="00C56356" w:rsidP="006959B1">
            <w:pPr>
              <w:pStyle w:val="BlockText"/>
              <w:jc w:val="center"/>
              <w:rPr>
                <w:sz w:val="19"/>
                <w:szCs w:val="19"/>
              </w:rPr>
            </w:pPr>
            <w:r w:rsidRPr="00E505F4">
              <w:rPr>
                <w:sz w:val="19"/>
                <w:szCs w:val="19"/>
              </w:rPr>
              <w:t>6</w:t>
            </w:r>
          </w:p>
        </w:tc>
        <w:tc>
          <w:tcPr>
            <w:tcW w:w="6946" w:type="dxa"/>
            <w:gridSpan w:val="4"/>
          </w:tcPr>
          <w:p w14:paraId="51D18A6E" w14:textId="77777777" w:rsidR="00C56356" w:rsidRPr="00E505F4" w:rsidRDefault="00C56356" w:rsidP="006959B1">
            <w:pPr>
              <w:pStyle w:val="BlockText"/>
              <w:rPr>
                <w:sz w:val="19"/>
                <w:szCs w:val="19"/>
              </w:rPr>
            </w:pPr>
            <w:r w:rsidRPr="00E505F4">
              <w:rPr>
                <w:sz w:val="19"/>
                <w:szCs w:val="19"/>
              </w:rPr>
              <w:t>Engine is equipped with automatic air intake shutdown that is clearly visible, labeled, and function tested.</w:t>
            </w:r>
          </w:p>
        </w:tc>
        <w:tc>
          <w:tcPr>
            <w:tcW w:w="933" w:type="dxa"/>
            <w:gridSpan w:val="2"/>
            <w:vAlign w:val="center"/>
          </w:tcPr>
          <w:p w14:paraId="51D18A6F"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3" w:type="dxa"/>
            <w:gridSpan w:val="2"/>
            <w:vAlign w:val="center"/>
          </w:tcPr>
          <w:p w14:paraId="51D18A70"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6" w:type="dxa"/>
            <w:gridSpan w:val="2"/>
            <w:shd w:val="clear" w:color="auto" w:fill="D9D9D9"/>
            <w:vAlign w:val="center"/>
          </w:tcPr>
          <w:p w14:paraId="51D18A71" w14:textId="77777777" w:rsidR="00C56356" w:rsidRPr="00773BA7" w:rsidRDefault="00C56356" w:rsidP="006959B1">
            <w:pPr>
              <w:pStyle w:val="BlockText"/>
              <w:jc w:val="center"/>
              <w:rPr>
                <w:sz w:val="20"/>
                <w:szCs w:val="20"/>
              </w:rPr>
            </w:pPr>
          </w:p>
        </w:tc>
      </w:tr>
      <w:tr w:rsidR="00C56356" w:rsidRPr="00773BA7" w14:paraId="51D18A7A" w14:textId="77777777" w:rsidTr="00A91E54">
        <w:trPr>
          <w:cantSplit/>
          <w:trHeight w:val="66"/>
        </w:trPr>
        <w:tc>
          <w:tcPr>
            <w:tcW w:w="274" w:type="dxa"/>
            <w:gridSpan w:val="2"/>
            <w:vMerge/>
            <w:shd w:val="clear" w:color="auto" w:fill="D9D9D9"/>
            <w:vAlign w:val="center"/>
          </w:tcPr>
          <w:p w14:paraId="51D18A73"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74" w14:textId="77777777" w:rsidR="00C56356" w:rsidRPr="00E505F4" w:rsidRDefault="00C56356" w:rsidP="006959B1">
            <w:pPr>
              <w:pStyle w:val="BlockText"/>
              <w:jc w:val="center"/>
              <w:rPr>
                <w:sz w:val="19"/>
                <w:szCs w:val="19"/>
              </w:rPr>
            </w:pPr>
            <w:r w:rsidRPr="00E505F4">
              <w:rPr>
                <w:sz w:val="19"/>
                <w:szCs w:val="19"/>
              </w:rPr>
              <w:t>7</w:t>
            </w:r>
          </w:p>
        </w:tc>
        <w:tc>
          <w:tcPr>
            <w:tcW w:w="6946" w:type="dxa"/>
            <w:gridSpan w:val="4"/>
          </w:tcPr>
          <w:p w14:paraId="51D18A75" w14:textId="77777777" w:rsidR="00C56356" w:rsidRPr="00E505F4" w:rsidRDefault="00C56356" w:rsidP="006959B1">
            <w:pPr>
              <w:pStyle w:val="BlockText"/>
              <w:rPr>
                <w:sz w:val="19"/>
                <w:szCs w:val="19"/>
              </w:rPr>
            </w:pPr>
            <w:r w:rsidRPr="00E505F4">
              <w:rPr>
                <w:sz w:val="19"/>
                <w:szCs w:val="19"/>
              </w:rPr>
              <w:t xml:space="preserve">A visual inspection confirms the engine exhaust is in good condition and void of excessive corrosion. </w:t>
            </w:r>
          </w:p>
          <w:p w14:paraId="51D18A76" w14:textId="77777777" w:rsidR="00C56356" w:rsidRPr="00596D33" w:rsidRDefault="00C56356" w:rsidP="006959B1">
            <w:pPr>
              <w:pStyle w:val="NoteText"/>
              <w:rPr>
                <w:sz w:val="19"/>
                <w:szCs w:val="19"/>
              </w:rPr>
            </w:pPr>
            <w:r w:rsidRPr="00596D33">
              <w:rPr>
                <w:sz w:val="19"/>
                <w:szCs w:val="19"/>
              </w:rPr>
              <w:t>NOTE:</w:t>
            </w:r>
            <w:r w:rsidRPr="00596D33">
              <w:rPr>
                <w:sz w:val="19"/>
                <w:szCs w:val="19"/>
              </w:rPr>
              <w:tab/>
              <w:t>In situations where exhaust insulation impedes a visual inspection, a written report of inspection with corresponding pictures may be used to satisfy this requirement provided the inspection report and pictures occurred within the last 12 months and are attached to the checklist.</w:t>
            </w:r>
          </w:p>
        </w:tc>
        <w:tc>
          <w:tcPr>
            <w:tcW w:w="933" w:type="dxa"/>
            <w:gridSpan w:val="2"/>
            <w:vAlign w:val="center"/>
          </w:tcPr>
          <w:p w14:paraId="51D18A77"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3" w:type="dxa"/>
            <w:gridSpan w:val="2"/>
            <w:vAlign w:val="center"/>
          </w:tcPr>
          <w:p w14:paraId="51D18A78"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6" w:type="dxa"/>
            <w:gridSpan w:val="2"/>
            <w:shd w:val="clear" w:color="auto" w:fill="D9D9D9"/>
            <w:vAlign w:val="center"/>
          </w:tcPr>
          <w:p w14:paraId="51D18A79" w14:textId="77777777" w:rsidR="00C56356" w:rsidRPr="00773BA7" w:rsidRDefault="00C56356" w:rsidP="006959B1">
            <w:pPr>
              <w:pStyle w:val="BlockText"/>
              <w:jc w:val="center"/>
              <w:rPr>
                <w:sz w:val="20"/>
                <w:szCs w:val="20"/>
              </w:rPr>
            </w:pPr>
          </w:p>
        </w:tc>
      </w:tr>
      <w:tr w:rsidR="00C56356" w:rsidRPr="00773BA7" w14:paraId="51D18A81" w14:textId="77777777" w:rsidTr="00A91E54">
        <w:trPr>
          <w:cantSplit/>
          <w:trHeight w:val="66"/>
        </w:trPr>
        <w:tc>
          <w:tcPr>
            <w:tcW w:w="274" w:type="dxa"/>
            <w:gridSpan w:val="2"/>
            <w:vMerge/>
            <w:shd w:val="clear" w:color="auto" w:fill="D9D9D9"/>
            <w:vAlign w:val="center"/>
          </w:tcPr>
          <w:p w14:paraId="51D18A7B" w14:textId="77777777" w:rsidR="00C56356" w:rsidRPr="00773BA7" w:rsidRDefault="00C56356" w:rsidP="006959B1">
            <w:pPr>
              <w:pStyle w:val="MacroText"/>
              <w:ind w:left="113" w:right="113"/>
              <w:jc w:val="center"/>
              <w:rPr>
                <w:rFonts w:ascii="Arial" w:hAnsi="Arial" w:cs="Arial"/>
                <w:sz w:val="17"/>
              </w:rPr>
            </w:pPr>
          </w:p>
        </w:tc>
        <w:tc>
          <w:tcPr>
            <w:tcW w:w="451" w:type="dxa"/>
          </w:tcPr>
          <w:p w14:paraId="51D18A7C" w14:textId="77777777" w:rsidR="00C56356" w:rsidRPr="00E505F4" w:rsidRDefault="00C56356" w:rsidP="006959B1">
            <w:pPr>
              <w:pStyle w:val="BlockText"/>
              <w:jc w:val="center"/>
              <w:rPr>
                <w:sz w:val="19"/>
                <w:szCs w:val="19"/>
              </w:rPr>
            </w:pPr>
            <w:r w:rsidRPr="00E505F4">
              <w:rPr>
                <w:sz w:val="19"/>
                <w:szCs w:val="19"/>
              </w:rPr>
              <w:t>8</w:t>
            </w:r>
          </w:p>
        </w:tc>
        <w:tc>
          <w:tcPr>
            <w:tcW w:w="6946" w:type="dxa"/>
            <w:gridSpan w:val="4"/>
          </w:tcPr>
          <w:p w14:paraId="51D18A7D" w14:textId="77777777" w:rsidR="00C56356" w:rsidRPr="00E505F4" w:rsidRDefault="00C56356" w:rsidP="006959B1">
            <w:pPr>
              <w:pStyle w:val="BlockText"/>
              <w:rPr>
                <w:sz w:val="19"/>
                <w:szCs w:val="19"/>
              </w:rPr>
            </w:pPr>
            <w:r w:rsidRPr="00E505F4">
              <w:rPr>
                <w:sz w:val="19"/>
                <w:szCs w:val="19"/>
              </w:rPr>
              <w:t>Inspector and vendor have successfully performed function test of fuel isolation valve and shutdown capability of engine over speed, vibration</w:t>
            </w:r>
            <w:r>
              <w:rPr>
                <w:sz w:val="19"/>
                <w:szCs w:val="19"/>
              </w:rPr>
              <w:t>,</w:t>
            </w:r>
            <w:r w:rsidRPr="00E505F4">
              <w:rPr>
                <w:sz w:val="19"/>
                <w:szCs w:val="19"/>
              </w:rPr>
              <w:t xml:space="preserve"> and low oil.</w:t>
            </w:r>
          </w:p>
        </w:tc>
        <w:tc>
          <w:tcPr>
            <w:tcW w:w="933" w:type="dxa"/>
            <w:gridSpan w:val="2"/>
            <w:vAlign w:val="center"/>
          </w:tcPr>
          <w:p w14:paraId="51D18A7E"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3" w:type="dxa"/>
            <w:gridSpan w:val="2"/>
            <w:tcBorders>
              <w:bottom w:val="single" w:sz="8" w:space="0" w:color="auto"/>
            </w:tcBorders>
            <w:vAlign w:val="center"/>
          </w:tcPr>
          <w:p w14:paraId="51D18A7F"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6" w:type="dxa"/>
            <w:gridSpan w:val="2"/>
            <w:tcBorders>
              <w:bottom w:val="single" w:sz="8" w:space="0" w:color="auto"/>
            </w:tcBorders>
            <w:shd w:val="clear" w:color="auto" w:fill="D9D9D9"/>
            <w:vAlign w:val="center"/>
          </w:tcPr>
          <w:p w14:paraId="51D18A80" w14:textId="77777777" w:rsidR="00C56356" w:rsidRPr="00773BA7" w:rsidRDefault="00C56356" w:rsidP="006959B1">
            <w:pPr>
              <w:pStyle w:val="BlockText"/>
              <w:jc w:val="center"/>
              <w:rPr>
                <w:sz w:val="20"/>
                <w:szCs w:val="20"/>
              </w:rPr>
            </w:pPr>
          </w:p>
        </w:tc>
      </w:tr>
      <w:tr w:rsidR="00C56356" w:rsidRPr="00773BA7" w14:paraId="51D18A88" w14:textId="77777777" w:rsidTr="00A91E54">
        <w:trPr>
          <w:cantSplit/>
          <w:trHeight w:val="66"/>
        </w:trPr>
        <w:tc>
          <w:tcPr>
            <w:tcW w:w="274" w:type="dxa"/>
            <w:gridSpan w:val="2"/>
            <w:vMerge/>
            <w:shd w:val="clear" w:color="auto" w:fill="D9D9D9"/>
            <w:vAlign w:val="center"/>
          </w:tcPr>
          <w:p w14:paraId="51D18A82"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83" w14:textId="77777777" w:rsidR="00C56356" w:rsidRPr="00E505F4" w:rsidRDefault="00C56356" w:rsidP="006959B1">
            <w:pPr>
              <w:pStyle w:val="BlockText"/>
              <w:jc w:val="center"/>
              <w:rPr>
                <w:sz w:val="19"/>
                <w:szCs w:val="19"/>
              </w:rPr>
            </w:pPr>
            <w:r w:rsidRPr="00E505F4">
              <w:rPr>
                <w:sz w:val="19"/>
                <w:szCs w:val="19"/>
              </w:rPr>
              <w:t>9</w:t>
            </w:r>
          </w:p>
        </w:tc>
        <w:tc>
          <w:tcPr>
            <w:tcW w:w="6946" w:type="dxa"/>
            <w:gridSpan w:val="4"/>
          </w:tcPr>
          <w:p w14:paraId="51D18A84" w14:textId="77777777" w:rsidR="00C56356" w:rsidRPr="007C5852" w:rsidRDefault="00C56356" w:rsidP="006959B1">
            <w:pPr>
              <w:pStyle w:val="BlockText"/>
              <w:rPr>
                <w:spacing w:val="-4"/>
                <w:sz w:val="19"/>
                <w:szCs w:val="19"/>
              </w:rPr>
            </w:pPr>
            <w:r w:rsidRPr="007C5852">
              <w:rPr>
                <w:spacing w:val="-4"/>
                <w:sz w:val="19"/>
                <w:szCs w:val="19"/>
              </w:rPr>
              <w:t>Record of function-tested equipment, including safety devices, has been reviewed.</w:t>
            </w:r>
          </w:p>
        </w:tc>
        <w:tc>
          <w:tcPr>
            <w:tcW w:w="933" w:type="dxa"/>
            <w:gridSpan w:val="2"/>
            <w:tcBorders>
              <w:bottom w:val="single" w:sz="8" w:space="0" w:color="auto"/>
            </w:tcBorders>
            <w:vAlign w:val="center"/>
          </w:tcPr>
          <w:p w14:paraId="51D18A85"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3" w:type="dxa"/>
            <w:gridSpan w:val="2"/>
            <w:tcBorders>
              <w:bottom w:val="single" w:sz="8" w:space="0" w:color="auto"/>
            </w:tcBorders>
            <w:vAlign w:val="center"/>
          </w:tcPr>
          <w:p w14:paraId="51D18A86"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6" w:type="dxa"/>
            <w:gridSpan w:val="2"/>
            <w:tcBorders>
              <w:bottom w:val="single" w:sz="8" w:space="0" w:color="auto"/>
            </w:tcBorders>
            <w:shd w:val="clear" w:color="auto" w:fill="D9D9D9"/>
            <w:vAlign w:val="center"/>
          </w:tcPr>
          <w:p w14:paraId="51D18A87" w14:textId="77777777" w:rsidR="00C56356" w:rsidRPr="00773BA7" w:rsidRDefault="00C56356" w:rsidP="006959B1">
            <w:pPr>
              <w:pStyle w:val="BlockText"/>
              <w:jc w:val="center"/>
              <w:rPr>
                <w:sz w:val="20"/>
                <w:szCs w:val="20"/>
              </w:rPr>
            </w:pPr>
          </w:p>
        </w:tc>
      </w:tr>
      <w:tr w:rsidR="00C56356" w:rsidRPr="00773BA7" w14:paraId="51D18A8F" w14:textId="77777777" w:rsidTr="00A91E54">
        <w:trPr>
          <w:cantSplit/>
          <w:trHeight w:val="66"/>
        </w:trPr>
        <w:tc>
          <w:tcPr>
            <w:tcW w:w="274" w:type="dxa"/>
            <w:gridSpan w:val="2"/>
            <w:vMerge/>
            <w:shd w:val="clear" w:color="auto" w:fill="D9D9D9"/>
            <w:textDirection w:val="btLr"/>
            <w:vAlign w:val="center"/>
          </w:tcPr>
          <w:p w14:paraId="51D18A89"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8A" w14:textId="77777777" w:rsidR="00C56356" w:rsidRPr="00E505F4" w:rsidRDefault="00C56356" w:rsidP="006959B1">
            <w:pPr>
              <w:pStyle w:val="BlockText"/>
              <w:jc w:val="center"/>
              <w:rPr>
                <w:sz w:val="19"/>
                <w:szCs w:val="19"/>
              </w:rPr>
            </w:pPr>
            <w:r w:rsidRPr="00E505F4">
              <w:rPr>
                <w:sz w:val="19"/>
                <w:szCs w:val="19"/>
              </w:rPr>
              <w:t>10</w:t>
            </w:r>
          </w:p>
        </w:tc>
        <w:tc>
          <w:tcPr>
            <w:tcW w:w="6946" w:type="dxa"/>
            <w:gridSpan w:val="4"/>
          </w:tcPr>
          <w:p w14:paraId="51D18A8B" w14:textId="77777777" w:rsidR="00C56356" w:rsidRPr="00E505F4" w:rsidRDefault="00C56356" w:rsidP="006959B1">
            <w:pPr>
              <w:pStyle w:val="BlockText"/>
              <w:rPr>
                <w:sz w:val="19"/>
                <w:szCs w:val="19"/>
              </w:rPr>
            </w:pPr>
            <w:r w:rsidRPr="00E505F4">
              <w:rPr>
                <w:sz w:val="19"/>
                <w:szCs w:val="19"/>
              </w:rPr>
              <w:t xml:space="preserve">Commission </w:t>
            </w:r>
            <w:r>
              <w:rPr>
                <w:sz w:val="19"/>
                <w:szCs w:val="19"/>
              </w:rPr>
              <w:t>s</w:t>
            </w:r>
            <w:r w:rsidRPr="00E505F4">
              <w:rPr>
                <w:sz w:val="19"/>
                <w:szCs w:val="19"/>
              </w:rPr>
              <w:t xml:space="preserve">afety </w:t>
            </w:r>
            <w:r>
              <w:rPr>
                <w:sz w:val="19"/>
                <w:szCs w:val="19"/>
              </w:rPr>
              <w:t>e</w:t>
            </w:r>
            <w:r w:rsidRPr="00E505F4">
              <w:rPr>
                <w:sz w:val="19"/>
                <w:szCs w:val="19"/>
              </w:rPr>
              <w:t>quipment before startup.</w:t>
            </w:r>
          </w:p>
        </w:tc>
        <w:tc>
          <w:tcPr>
            <w:tcW w:w="933" w:type="dxa"/>
            <w:gridSpan w:val="2"/>
            <w:tcBorders>
              <w:bottom w:val="single" w:sz="8" w:space="0" w:color="auto"/>
            </w:tcBorders>
            <w:shd w:val="clear" w:color="auto" w:fill="D9D9D9"/>
            <w:vAlign w:val="center"/>
          </w:tcPr>
          <w:p w14:paraId="51D18A8C" w14:textId="77777777" w:rsidR="00C56356" w:rsidRPr="00773BA7" w:rsidRDefault="00C56356" w:rsidP="006959B1">
            <w:pPr>
              <w:pStyle w:val="BlockText"/>
              <w:rPr>
                <w:sz w:val="20"/>
                <w:szCs w:val="20"/>
              </w:rPr>
            </w:pPr>
            <w:r>
              <w:rPr>
                <w:sz w:val="20"/>
                <w:szCs w:val="20"/>
              </w:rPr>
              <w:t>NA</w:t>
            </w:r>
          </w:p>
        </w:tc>
        <w:tc>
          <w:tcPr>
            <w:tcW w:w="933" w:type="dxa"/>
            <w:gridSpan w:val="2"/>
            <w:tcBorders>
              <w:bottom w:val="single" w:sz="8" w:space="0" w:color="auto"/>
            </w:tcBorders>
            <w:shd w:val="clear" w:color="auto" w:fill="D9D9D9"/>
            <w:vAlign w:val="center"/>
          </w:tcPr>
          <w:p w14:paraId="51D18A8D" w14:textId="77777777" w:rsidR="00C56356" w:rsidRPr="00773BA7" w:rsidRDefault="00C56356" w:rsidP="006959B1">
            <w:pPr>
              <w:pStyle w:val="BlockText"/>
              <w:rPr>
                <w:sz w:val="20"/>
                <w:szCs w:val="20"/>
              </w:rPr>
            </w:pPr>
            <w:r>
              <w:rPr>
                <w:sz w:val="20"/>
                <w:szCs w:val="20"/>
              </w:rPr>
              <w:t>NA</w:t>
            </w:r>
          </w:p>
        </w:tc>
        <w:tc>
          <w:tcPr>
            <w:tcW w:w="936" w:type="dxa"/>
            <w:gridSpan w:val="2"/>
            <w:tcBorders>
              <w:bottom w:val="single" w:sz="8" w:space="0" w:color="auto"/>
            </w:tcBorders>
            <w:shd w:val="clear" w:color="auto" w:fill="auto"/>
            <w:vAlign w:val="center"/>
          </w:tcPr>
          <w:p w14:paraId="51D18A8E"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A96" w14:textId="77777777" w:rsidTr="00A91E54">
        <w:trPr>
          <w:cantSplit/>
          <w:trHeight w:val="106"/>
        </w:trPr>
        <w:tc>
          <w:tcPr>
            <w:tcW w:w="274" w:type="dxa"/>
            <w:gridSpan w:val="2"/>
            <w:vMerge/>
            <w:shd w:val="clear" w:color="auto" w:fill="D9D9D9"/>
            <w:textDirection w:val="btLr"/>
            <w:vAlign w:val="center"/>
          </w:tcPr>
          <w:p w14:paraId="51D18A90"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91" w14:textId="77777777" w:rsidR="00C56356" w:rsidRPr="00E505F4" w:rsidRDefault="00C56356" w:rsidP="006959B1">
            <w:pPr>
              <w:pStyle w:val="BlockText"/>
              <w:jc w:val="center"/>
              <w:rPr>
                <w:sz w:val="19"/>
                <w:szCs w:val="19"/>
              </w:rPr>
            </w:pPr>
            <w:r w:rsidRPr="00E505F4">
              <w:rPr>
                <w:sz w:val="19"/>
                <w:szCs w:val="19"/>
              </w:rPr>
              <w:t>11</w:t>
            </w:r>
          </w:p>
        </w:tc>
        <w:tc>
          <w:tcPr>
            <w:tcW w:w="6946" w:type="dxa"/>
            <w:gridSpan w:val="4"/>
          </w:tcPr>
          <w:p w14:paraId="51D18A92" w14:textId="77777777" w:rsidR="00C56356" w:rsidRPr="00E505F4" w:rsidRDefault="00C56356" w:rsidP="006959B1">
            <w:pPr>
              <w:pStyle w:val="BlockText"/>
              <w:rPr>
                <w:sz w:val="19"/>
                <w:szCs w:val="19"/>
              </w:rPr>
            </w:pPr>
            <w:r w:rsidRPr="00E505F4">
              <w:rPr>
                <w:sz w:val="19"/>
                <w:szCs w:val="19"/>
              </w:rPr>
              <w:t>Moving equipment parts that can cause injury to personnel have proper guards in place.</w:t>
            </w:r>
          </w:p>
        </w:tc>
        <w:tc>
          <w:tcPr>
            <w:tcW w:w="933" w:type="dxa"/>
            <w:gridSpan w:val="2"/>
            <w:tcBorders>
              <w:bottom w:val="single" w:sz="8" w:space="0" w:color="auto"/>
            </w:tcBorders>
            <w:vAlign w:val="center"/>
          </w:tcPr>
          <w:p w14:paraId="51D18A93"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3" w:type="dxa"/>
            <w:gridSpan w:val="2"/>
            <w:tcBorders>
              <w:bottom w:val="single" w:sz="8" w:space="0" w:color="auto"/>
            </w:tcBorders>
            <w:vAlign w:val="center"/>
          </w:tcPr>
          <w:p w14:paraId="51D18A94"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6" w:type="dxa"/>
            <w:gridSpan w:val="2"/>
            <w:tcBorders>
              <w:bottom w:val="single" w:sz="8" w:space="0" w:color="auto"/>
            </w:tcBorders>
            <w:shd w:val="clear" w:color="auto" w:fill="D9D9D9"/>
            <w:vAlign w:val="center"/>
          </w:tcPr>
          <w:p w14:paraId="51D18A95" w14:textId="77777777" w:rsidR="00C56356" w:rsidRPr="00773BA7" w:rsidRDefault="00C56356" w:rsidP="006959B1">
            <w:pPr>
              <w:pStyle w:val="BlockText"/>
              <w:jc w:val="center"/>
              <w:rPr>
                <w:sz w:val="20"/>
                <w:szCs w:val="20"/>
              </w:rPr>
            </w:pPr>
          </w:p>
        </w:tc>
      </w:tr>
      <w:tr w:rsidR="00C56356" w:rsidRPr="00773BA7" w14:paraId="51D18A9D" w14:textId="77777777" w:rsidTr="00A91E54">
        <w:trPr>
          <w:cantSplit/>
          <w:trHeight w:val="66"/>
        </w:trPr>
        <w:tc>
          <w:tcPr>
            <w:tcW w:w="274" w:type="dxa"/>
            <w:gridSpan w:val="2"/>
            <w:vMerge/>
            <w:shd w:val="clear" w:color="auto" w:fill="D9D9D9"/>
            <w:textDirection w:val="btLr"/>
            <w:vAlign w:val="center"/>
          </w:tcPr>
          <w:p w14:paraId="51D18A97"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98" w14:textId="77777777" w:rsidR="00C56356" w:rsidRPr="00E505F4" w:rsidRDefault="00C56356" w:rsidP="006959B1">
            <w:pPr>
              <w:pStyle w:val="BlockText"/>
              <w:jc w:val="center"/>
              <w:rPr>
                <w:sz w:val="19"/>
                <w:szCs w:val="19"/>
              </w:rPr>
            </w:pPr>
            <w:r w:rsidRPr="00E505F4">
              <w:rPr>
                <w:sz w:val="19"/>
                <w:szCs w:val="19"/>
              </w:rPr>
              <w:t>12</w:t>
            </w:r>
          </w:p>
        </w:tc>
        <w:tc>
          <w:tcPr>
            <w:tcW w:w="6946" w:type="dxa"/>
            <w:gridSpan w:val="4"/>
          </w:tcPr>
          <w:p w14:paraId="51D18A99" w14:textId="77777777" w:rsidR="00C56356" w:rsidRPr="00E505F4" w:rsidRDefault="00C56356" w:rsidP="006959B1">
            <w:pPr>
              <w:pStyle w:val="BlockText"/>
              <w:rPr>
                <w:sz w:val="19"/>
                <w:szCs w:val="19"/>
              </w:rPr>
            </w:pPr>
            <w:r w:rsidRPr="00E505F4">
              <w:rPr>
                <w:sz w:val="19"/>
                <w:szCs w:val="19"/>
              </w:rPr>
              <w:t>Guards or insulation are provided on surfaces that operate at or above 140°F to prevent contact with individuals during normal operations.</w:t>
            </w:r>
          </w:p>
        </w:tc>
        <w:tc>
          <w:tcPr>
            <w:tcW w:w="933" w:type="dxa"/>
            <w:gridSpan w:val="2"/>
            <w:tcBorders>
              <w:bottom w:val="single" w:sz="8" w:space="0" w:color="auto"/>
            </w:tcBorders>
            <w:vAlign w:val="center"/>
          </w:tcPr>
          <w:p w14:paraId="51D18A9A" w14:textId="77777777" w:rsidR="00C56356" w:rsidRDefault="00C56356" w:rsidP="006959B1">
            <w:pPr>
              <w:pStyle w:val="BlockText"/>
              <w:jc w:val="center"/>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3" w:type="dxa"/>
            <w:gridSpan w:val="2"/>
            <w:tcBorders>
              <w:bottom w:val="single" w:sz="8" w:space="0" w:color="auto"/>
            </w:tcBorders>
            <w:vAlign w:val="center"/>
          </w:tcPr>
          <w:p w14:paraId="51D18A9B" w14:textId="77777777" w:rsidR="00C56356" w:rsidRDefault="00C56356" w:rsidP="006959B1">
            <w:pPr>
              <w:pStyle w:val="BlockText"/>
              <w:jc w:val="center"/>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6" w:type="dxa"/>
            <w:gridSpan w:val="2"/>
            <w:tcBorders>
              <w:bottom w:val="single" w:sz="8" w:space="0" w:color="auto"/>
            </w:tcBorders>
            <w:shd w:val="clear" w:color="auto" w:fill="D9D9D9"/>
            <w:vAlign w:val="center"/>
          </w:tcPr>
          <w:p w14:paraId="51D18A9C" w14:textId="77777777" w:rsidR="00C56356" w:rsidRDefault="00C56356" w:rsidP="006959B1">
            <w:pPr>
              <w:pStyle w:val="BlockText"/>
              <w:jc w:val="center"/>
              <w:rPr>
                <w:sz w:val="20"/>
                <w:szCs w:val="20"/>
              </w:rPr>
            </w:pPr>
          </w:p>
        </w:tc>
      </w:tr>
      <w:tr w:rsidR="00C56356" w:rsidRPr="00773BA7" w14:paraId="51D18AA4" w14:textId="77777777" w:rsidTr="00A91E54">
        <w:trPr>
          <w:cantSplit/>
          <w:trHeight w:val="66"/>
        </w:trPr>
        <w:tc>
          <w:tcPr>
            <w:tcW w:w="274" w:type="dxa"/>
            <w:gridSpan w:val="2"/>
            <w:vMerge/>
            <w:shd w:val="clear" w:color="auto" w:fill="D9D9D9"/>
            <w:textDirection w:val="btLr"/>
            <w:vAlign w:val="center"/>
          </w:tcPr>
          <w:p w14:paraId="51D18A9E"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9F" w14:textId="77777777" w:rsidR="00C56356" w:rsidRPr="00E505F4" w:rsidRDefault="00C56356" w:rsidP="006959B1">
            <w:pPr>
              <w:pStyle w:val="BlockText"/>
              <w:jc w:val="center"/>
              <w:rPr>
                <w:sz w:val="19"/>
                <w:szCs w:val="19"/>
              </w:rPr>
            </w:pPr>
            <w:r w:rsidRPr="00E505F4">
              <w:rPr>
                <w:sz w:val="19"/>
                <w:szCs w:val="19"/>
              </w:rPr>
              <w:t>13</w:t>
            </w:r>
          </w:p>
        </w:tc>
        <w:tc>
          <w:tcPr>
            <w:tcW w:w="6946" w:type="dxa"/>
            <w:gridSpan w:val="4"/>
          </w:tcPr>
          <w:p w14:paraId="51D18AA0" w14:textId="77777777" w:rsidR="00C56356" w:rsidRPr="00E505F4" w:rsidRDefault="00C56356" w:rsidP="006959B1">
            <w:pPr>
              <w:pStyle w:val="BlockText"/>
              <w:rPr>
                <w:sz w:val="19"/>
                <w:szCs w:val="19"/>
              </w:rPr>
            </w:pPr>
            <w:r w:rsidRPr="00E505F4">
              <w:rPr>
                <w:sz w:val="19"/>
                <w:szCs w:val="19"/>
              </w:rPr>
              <w:t>Welding leads are in good condition with no damage to insulation.</w:t>
            </w:r>
          </w:p>
        </w:tc>
        <w:tc>
          <w:tcPr>
            <w:tcW w:w="933" w:type="dxa"/>
            <w:gridSpan w:val="2"/>
            <w:tcBorders>
              <w:bottom w:val="single" w:sz="8" w:space="0" w:color="auto"/>
            </w:tcBorders>
            <w:vAlign w:val="center"/>
          </w:tcPr>
          <w:p w14:paraId="51D18AA1"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3" w:type="dxa"/>
            <w:gridSpan w:val="2"/>
            <w:tcBorders>
              <w:bottom w:val="single" w:sz="8" w:space="0" w:color="auto"/>
            </w:tcBorders>
            <w:vAlign w:val="center"/>
          </w:tcPr>
          <w:p w14:paraId="51D18AA2"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6" w:type="dxa"/>
            <w:gridSpan w:val="2"/>
            <w:tcBorders>
              <w:bottom w:val="single" w:sz="8" w:space="0" w:color="auto"/>
            </w:tcBorders>
            <w:shd w:val="clear" w:color="auto" w:fill="D9D9D9"/>
            <w:vAlign w:val="center"/>
          </w:tcPr>
          <w:p w14:paraId="51D18AA3" w14:textId="77777777" w:rsidR="00C56356" w:rsidRPr="00773BA7" w:rsidRDefault="00C56356" w:rsidP="006959B1">
            <w:pPr>
              <w:pStyle w:val="BlockText"/>
              <w:jc w:val="center"/>
              <w:rPr>
                <w:sz w:val="20"/>
                <w:szCs w:val="20"/>
              </w:rPr>
            </w:pPr>
          </w:p>
        </w:tc>
      </w:tr>
      <w:tr w:rsidR="00C56356" w:rsidRPr="00773BA7" w14:paraId="51D18AAB" w14:textId="77777777" w:rsidTr="00A91E54">
        <w:trPr>
          <w:cantSplit/>
          <w:trHeight w:val="259"/>
        </w:trPr>
        <w:tc>
          <w:tcPr>
            <w:tcW w:w="274" w:type="dxa"/>
            <w:gridSpan w:val="2"/>
            <w:vMerge/>
            <w:shd w:val="clear" w:color="auto" w:fill="D9D9D9"/>
            <w:textDirection w:val="btLr"/>
            <w:vAlign w:val="center"/>
          </w:tcPr>
          <w:p w14:paraId="51D18AA5"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A6" w14:textId="77777777" w:rsidR="00C56356" w:rsidRPr="00E505F4" w:rsidRDefault="00C56356" w:rsidP="006959B1">
            <w:pPr>
              <w:pStyle w:val="BlockText"/>
              <w:jc w:val="center"/>
              <w:rPr>
                <w:sz w:val="19"/>
                <w:szCs w:val="19"/>
              </w:rPr>
            </w:pPr>
            <w:r w:rsidRPr="00E505F4">
              <w:rPr>
                <w:sz w:val="19"/>
                <w:szCs w:val="19"/>
              </w:rPr>
              <w:t>14</w:t>
            </w:r>
          </w:p>
        </w:tc>
        <w:tc>
          <w:tcPr>
            <w:tcW w:w="6946" w:type="dxa"/>
            <w:gridSpan w:val="4"/>
          </w:tcPr>
          <w:p w14:paraId="51D18AA7" w14:textId="77777777" w:rsidR="00C56356" w:rsidRPr="00E505F4" w:rsidRDefault="00C56356" w:rsidP="006959B1">
            <w:pPr>
              <w:pStyle w:val="BlockText"/>
              <w:rPr>
                <w:sz w:val="19"/>
                <w:szCs w:val="19"/>
              </w:rPr>
            </w:pPr>
            <w:r w:rsidRPr="00E505F4">
              <w:rPr>
                <w:sz w:val="19"/>
                <w:szCs w:val="19"/>
              </w:rPr>
              <w:t>A grounding point in good condition and free of corrosion is provided.</w:t>
            </w:r>
          </w:p>
        </w:tc>
        <w:tc>
          <w:tcPr>
            <w:tcW w:w="933" w:type="dxa"/>
            <w:gridSpan w:val="2"/>
            <w:vAlign w:val="center"/>
          </w:tcPr>
          <w:p w14:paraId="51D18AA8"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3" w:type="dxa"/>
            <w:gridSpan w:val="2"/>
            <w:vAlign w:val="center"/>
          </w:tcPr>
          <w:p w14:paraId="51D18AA9"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6" w:type="dxa"/>
            <w:gridSpan w:val="2"/>
            <w:shd w:val="clear" w:color="auto" w:fill="D0CECE"/>
            <w:vAlign w:val="center"/>
          </w:tcPr>
          <w:p w14:paraId="51D18AAA" w14:textId="77777777" w:rsidR="00C56356" w:rsidRPr="00773BA7" w:rsidRDefault="00C56356" w:rsidP="006959B1">
            <w:pPr>
              <w:pStyle w:val="BlockText"/>
              <w:jc w:val="center"/>
              <w:rPr>
                <w:sz w:val="20"/>
                <w:szCs w:val="20"/>
              </w:rPr>
            </w:pPr>
          </w:p>
        </w:tc>
      </w:tr>
      <w:tr w:rsidR="00C56356" w:rsidRPr="00773BA7" w14:paraId="51D18AB2" w14:textId="77777777" w:rsidTr="00A91E54">
        <w:trPr>
          <w:cantSplit/>
          <w:trHeight w:val="66"/>
        </w:trPr>
        <w:tc>
          <w:tcPr>
            <w:tcW w:w="274" w:type="dxa"/>
            <w:gridSpan w:val="2"/>
            <w:vMerge/>
            <w:shd w:val="clear" w:color="auto" w:fill="D9D9D9"/>
            <w:textDirection w:val="btLr"/>
            <w:vAlign w:val="center"/>
          </w:tcPr>
          <w:p w14:paraId="51D18AAC"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AD" w14:textId="77777777" w:rsidR="00C56356" w:rsidRPr="00E505F4" w:rsidRDefault="00C56356" w:rsidP="006959B1">
            <w:pPr>
              <w:pStyle w:val="BlockText"/>
              <w:jc w:val="center"/>
              <w:rPr>
                <w:sz w:val="19"/>
                <w:szCs w:val="19"/>
              </w:rPr>
            </w:pPr>
            <w:r w:rsidRPr="00E505F4">
              <w:rPr>
                <w:sz w:val="19"/>
                <w:szCs w:val="19"/>
              </w:rPr>
              <w:t>15</w:t>
            </w:r>
          </w:p>
        </w:tc>
        <w:tc>
          <w:tcPr>
            <w:tcW w:w="6946" w:type="dxa"/>
            <w:gridSpan w:val="4"/>
          </w:tcPr>
          <w:p w14:paraId="51D18AAE" w14:textId="77777777" w:rsidR="00C56356" w:rsidRPr="00E505F4" w:rsidRDefault="00C56356" w:rsidP="006959B1">
            <w:pPr>
              <w:pStyle w:val="BlockText"/>
              <w:rPr>
                <w:sz w:val="19"/>
                <w:szCs w:val="19"/>
              </w:rPr>
            </w:pPr>
            <w:r w:rsidRPr="00E505F4">
              <w:rPr>
                <w:sz w:val="19"/>
                <w:szCs w:val="19"/>
              </w:rPr>
              <w:t>A minimum #10 AWG grounding conductor is provided.</w:t>
            </w:r>
          </w:p>
        </w:tc>
        <w:tc>
          <w:tcPr>
            <w:tcW w:w="933" w:type="dxa"/>
            <w:gridSpan w:val="2"/>
            <w:vAlign w:val="center"/>
          </w:tcPr>
          <w:p w14:paraId="51D18AAF"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3" w:type="dxa"/>
            <w:gridSpan w:val="2"/>
            <w:vAlign w:val="center"/>
          </w:tcPr>
          <w:p w14:paraId="51D18AB0"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6" w:type="dxa"/>
            <w:gridSpan w:val="2"/>
            <w:shd w:val="clear" w:color="auto" w:fill="D0CECE"/>
            <w:vAlign w:val="center"/>
          </w:tcPr>
          <w:p w14:paraId="51D18AB1" w14:textId="77777777" w:rsidR="00C56356" w:rsidRPr="00773BA7" w:rsidRDefault="00C56356" w:rsidP="006959B1">
            <w:pPr>
              <w:pStyle w:val="BlockText"/>
              <w:jc w:val="center"/>
              <w:rPr>
                <w:sz w:val="20"/>
                <w:szCs w:val="20"/>
              </w:rPr>
            </w:pPr>
          </w:p>
        </w:tc>
      </w:tr>
      <w:tr w:rsidR="00C56356" w:rsidRPr="00773BA7" w14:paraId="51D18AB9" w14:textId="77777777" w:rsidTr="00A91E54">
        <w:trPr>
          <w:cantSplit/>
          <w:trHeight w:val="66"/>
        </w:trPr>
        <w:tc>
          <w:tcPr>
            <w:tcW w:w="274" w:type="dxa"/>
            <w:gridSpan w:val="2"/>
            <w:vMerge/>
            <w:shd w:val="clear" w:color="auto" w:fill="D9D9D9"/>
            <w:textDirection w:val="btLr"/>
            <w:vAlign w:val="center"/>
          </w:tcPr>
          <w:p w14:paraId="51D18AB3"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B4" w14:textId="77777777" w:rsidR="00C56356" w:rsidRPr="00E505F4" w:rsidRDefault="00C56356" w:rsidP="006959B1">
            <w:pPr>
              <w:pStyle w:val="BlockText"/>
              <w:jc w:val="center"/>
              <w:rPr>
                <w:sz w:val="19"/>
                <w:szCs w:val="19"/>
              </w:rPr>
            </w:pPr>
            <w:r w:rsidRPr="00E505F4">
              <w:rPr>
                <w:sz w:val="19"/>
                <w:szCs w:val="19"/>
              </w:rPr>
              <w:t>16</w:t>
            </w:r>
          </w:p>
        </w:tc>
        <w:tc>
          <w:tcPr>
            <w:tcW w:w="6946" w:type="dxa"/>
            <w:gridSpan w:val="4"/>
          </w:tcPr>
          <w:p w14:paraId="51D18AB5" w14:textId="77777777" w:rsidR="00C56356" w:rsidRPr="00E505F4" w:rsidRDefault="00C56356" w:rsidP="006959B1">
            <w:pPr>
              <w:pStyle w:val="BlockText"/>
              <w:rPr>
                <w:sz w:val="19"/>
                <w:szCs w:val="19"/>
              </w:rPr>
            </w:pPr>
            <w:r w:rsidRPr="00E505F4">
              <w:rPr>
                <w:sz w:val="19"/>
                <w:szCs w:val="19"/>
              </w:rPr>
              <w:t xml:space="preserve">All electrical components are grounded to the equipment skid as outlined in </w:t>
            </w:r>
            <w:r>
              <w:rPr>
                <w:sz w:val="19"/>
                <w:szCs w:val="19"/>
              </w:rPr>
              <w:t>Part A, line item 17</w:t>
            </w:r>
            <w:r w:rsidRPr="00E505F4">
              <w:rPr>
                <w:sz w:val="19"/>
                <w:szCs w:val="19"/>
              </w:rPr>
              <w:t>.</w:t>
            </w:r>
          </w:p>
        </w:tc>
        <w:tc>
          <w:tcPr>
            <w:tcW w:w="933" w:type="dxa"/>
            <w:gridSpan w:val="2"/>
            <w:vAlign w:val="center"/>
          </w:tcPr>
          <w:p w14:paraId="51D18AB6" w14:textId="77777777" w:rsidR="00C56356" w:rsidRDefault="00C56356" w:rsidP="006959B1">
            <w:pPr>
              <w:pStyle w:val="BlockText"/>
              <w:jc w:val="center"/>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3" w:type="dxa"/>
            <w:gridSpan w:val="2"/>
            <w:vAlign w:val="center"/>
          </w:tcPr>
          <w:p w14:paraId="51D18AB7" w14:textId="77777777" w:rsidR="00C56356" w:rsidRDefault="00C56356" w:rsidP="006959B1">
            <w:pPr>
              <w:pStyle w:val="BlockText"/>
              <w:jc w:val="center"/>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6" w:type="dxa"/>
            <w:gridSpan w:val="2"/>
            <w:shd w:val="clear" w:color="auto" w:fill="D0CECE"/>
            <w:vAlign w:val="center"/>
          </w:tcPr>
          <w:p w14:paraId="51D18AB8" w14:textId="77777777" w:rsidR="00C56356" w:rsidRDefault="00C56356" w:rsidP="006959B1">
            <w:pPr>
              <w:pStyle w:val="BlockText"/>
              <w:jc w:val="center"/>
              <w:rPr>
                <w:rFonts w:cs="Arial"/>
                <w:sz w:val="20"/>
                <w:szCs w:val="20"/>
              </w:rPr>
            </w:pPr>
          </w:p>
        </w:tc>
      </w:tr>
      <w:tr w:rsidR="00C56356" w:rsidRPr="00773BA7" w14:paraId="51D18ACA" w14:textId="77777777" w:rsidTr="00A91E54">
        <w:trPr>
          <w:cantSplit/>
          <w:trHeight w:val="3550"/>
        </w:trPr>
        <w:tc>
          <w:tcPr>
            <w:tcW w:w="274" w:type="dxa"/>
            <w:gridSpan w:val="2"/>
            <w:vMerge/>
            <w:shd w:val="clear" w:color="auto" w:fill="D9D9D9"/>
            <w:textDirection w:val="btLr"/>
            <w:vAlign w:val="center"/>
          </w:tcPr>
          <w:p w14:paraId="51D18ABA" w14:textId="77777777" w:rsidR="00C56356" w:rsidRPr="00773BA7" w:rsidRDefault="00C56356" w:rsidP="006959B1">
            <w:pPr>
              <w:pStyle w:val="MacroText"/>
              <w:ind w:left="113" w:right="113"/>
              <w:jc w:val="center"/>
              <w:rPr>
                <w:rFonts w:ascii="Arial" w:hAnsi="Arial" w:cs="Arial"/>
                <w:b/>
                <w:bCs/>
                <w:sz w:val="17"/>
              </w:rPr>
            </w:pPr>
          </w:p>
        </w:tc>
        <w:tc>
          <w:tcPr>
            <w:tcW w:w="451" w:type="dxa"/>
          </w:tcPr>
          <w:p w14:paraId="51D18ABB" w14:textId="77777777" w:rsidR="00C56356" w:rsidRPr="00E505F4" w:rsidRDefault="00C56356" w:rsidP="006959B1">
            <w:pPr>
              <w:pStyle w:val="BlockText"/>
              <w:jc w:val="center"/>
              <w:rPr>
                <w:sz w:val="19"/>
                <w:szCs w:val="19"/>
              </w:rPr>
            </w:pPr>
            <w:r w:rsidRPr="00E505F4">
              <w:rPr>
                <w:sz w:val="19"/>
                <w:szCs w:val="19"/>
              </w:rPr>
              <w:t>17</w:t>
            </w:r>
          </w:p>
        </w:tc>
        <w:tc>
          <w:tcPr>
            <w:tcW w:w="6946" w:type="dxa"/>
            <w:gridSpan w:val="4"/>
          </w:tcPr>
          <w:p w14:paraId="51D18ABC" w14:textId="77777777" w:rsidR="00C56356" w:rsidRPr="00E505F4" w:rsidRDefault="00C56356" w:rsidP="006959B1">
            <w:pPr>
              <w:pStyle w:val="BlockText"/>
              <w:rPr>
                <w:rFonts w:cs="Arial"/>
                <w:sz w:val="19"/>
                <w:szCs w:val="19"/>
              </w:rPr>
            </w:pPr>
            <w:r w:rsidRPr="00E505F4">
              <w:rPr>
                <w:rFonts w:cs="Arial"/>
                <w:sz w:val="19"/>
                <w:szCs w:val="19"/>
              </w:rPr>
              <w:t>Equipment or equipment skid is grounded to the platform structure using:</w:t>
            </w:r>
          </w:p>
          <w:p w14:paraId="51D18ABD" w14:textId="77777777" w:rsidR="00C56356" w:rsidRPr="00E505F4" w:rsidRDefault="00C56356" w:rsidP="006959B1">
            <w:pPr>
              <w:pStyle w:val="BulletText1"/>
              <w:numPr>
                <w:ilvl w:val="0"/>
                <w:numId w:val="21"/>
              </w:numPr>
              <w:ind w:left="187" w:hanging="187"/>
              <w:rPr>
                <w:sz w:val="19"/>
                <w:szCs w:val="19"/>
              </w:rPr>
            </w:pPr>
            <w:r w:rsidRPr="00E505F4">
              <w:rPr>
                <w:sz w:val="19"/>
                <w:szCs w:val="19"/>
              </w:rPr>
              <w:t>a welded connection or</w:t>
            </w:r>
          </w:p>
          <w:p w14:paraId="51D18ABE" w14:textId="77777777" w:rsidR="00C56356" w:rsidRPr="00E505F4" w:rsidRDefault="00C56356" w:rsidP="006959B1">
            <w:pPr>
              <w:pStyle w:val="BulletText1"/>
              <w:numPr>
                <w:ilvl w:val="0"/>
                <w:numId w:val="21"/>
              </w:numPr>
              <w:ind w:left="187" w:hanging="187"/>
              <w:rPr>
                <w:color w:val="000000"/>
                <w:sz w:val="19"/>
                <w:szCs w:val="19"/>
              </w:rPr>
            </w:pPr>
            <w:r w:rsidRPr="00E505F4">
              <w:rPr>
                <w:sz w:val="19"/>
                <w:szCs w:val="19"/>
              </w:rPr>
              <w:t xml:space="preserve">static discharge grounding that is visibly grounded to platform structure with stranded copper wire or a conductive strap. </w:t>
            </w:r>
            <w:r w:rsidRPr="00E505F4">
              <w:rPr>
                <w:color w:val="000000"/>
                <w:sz w:val="19"/>
                <w:szCs w:val="19"/>
              </w:rPr>
              <w:t xml:space="preserve">Connection to equipment skid or platform structure to be bolted with a #10 AWG </w:t>
            </w:r>
            <w:r w:rsidRPr="00E505F4">
              <w:rPr>
                <w:sz w:val="19"/>
                <w:szCs w:val="19"/>
              </w:rPr>
              <w:t>conductor or larger.</w:t>
            </w:r>
          </w:p>
          <w:p w14:paraId="51D18ABF" w14:textId="77777777" w:rsidR="00C56356" w:rsidRPr="00E505F4" w:rsidRDefault="00C56356" w:rsidP="006959B1">
            <w:pPr>
              <w:pStyle w:val="BlockText"/>
              <w:rPr>
                <w:color w:val="000000"/>
                <w:sz w:val="19"/>
                <w:szCs w:val="19"/>
              </w:rPr>
            </w:pPr>
            <w:r w:rsidRPr="00E505F4">
              <w:rPr>
                <w:sz w:val="19"/>
                <w:szCs w:val="19"/>
              </w:rPr>
              <w:t>If equipment skid has electrical generating components that exceed the output of an alternator, is the equipment skid grounded to the platform structure using:</w:t>
            </w:r>
          </w:p>
          <w:p w14:paraId="51D18AC0" w14:textId="77777777" w:rsidR="00C56356" w:rsidRPr="00E505F4" w:rsidRDefault="00C56356" w:rsidP="006959B1">
            <w:pPr>
              <w:pStyle w:val="BulletText1"/>
              <w:numPr>
                <w:ilvl w:val="0"/>
                <w:numId w:val="21"/>
              </w:numPr>
              <w:ind w:left="187" w:hanging="187"/>
              <w:rPr>
                <w:sz w:val="19"/>
                <w:szCs w:val="19"/>
              </w:rPr>
            </w:pPr>
            <w:r w:rsidRPr="00E505F4">
              <w:rPr>
                <w:sz w:val="19"/>
                <w:szCs w:val="19"/>
              </w:rPr>
              <w:t>grounding conductors/wires attached to platform structure by drilling and tapping a hole in the steel and using a 16 threads per inch, 0.375ʺ or larger diameter stud Burndy-type KC Servit post or stainless steel bolt with a ring type cable terminator and</w:t>
            </w:r>
          </w:p>
          <w:p w14:paraId="51D18AC1" w14:textId="485AF8DC" w:rsidR="00C56356" w:rsidRPr="00E505F4" w:rsidRDefault="00C56356" w:rsidP="006959B1">
            <w:pPr>
              <w:pStyle w:val="BulletText1"/>
              <w:numPr>
                <w:ilvl w:val="0"/>
                <w:numId w:val="21"/>
              </w:numPr>
              <w:ind w:left="187" w:hanging="187"/>
              <w:rPr>
                <w:sz w:val="19"/>
                <w:szCs w:val="19"/>
              </w:rPr>
            </w:pPr>
            <w:r w:rsidRPr="00E505F4">
              <w:rPr>
                <w:sz w:val="19"/>
                <w:szCs w:val="19"/>
              </w:rPr>
              <w:t xml:space="preserve">grounding wire sizes as follows (see </w:t>
            </w:r>
            <w:r w:rsidRPr="003C4F2C">
              <w:rPr>
                <w:sz w:val="19"/>
                <w:szCs w:val="19"/>
              </w:rPr>
              <w:t>ENG0039SP</w:t>
            </w:r>
            <w:r w:rsidRPr="00E505F4">
              <w:rPr>
                <w:sz w:val="19"/>
                <w:szCs w:val="19"/>
              </w:rPr>
              <w:t xml:space="preserve"> Sec</w:t>
            </w:r>
            <w:r w:rsidR="003C4F2C">
              <w:rPr>
                <w:sz w:val="19"/>
                <w:szCs w:val="19"/>
              </w:rPr>
              <w:t>tion 12 and</w:t>
            </w:r>
            <w:r w:rsidRPr="00E505F4">
              <w:rPr>
                <w:sz w:val="19"/>
                <w:szCs w:val="19"/>
              </w:rPr>
              <w:t xml:space="preserve"> </w:t>
            </w:r>
            <w:r w:rsidRPr="003C4F2C">
              <w:rPr>
                <w:sz w:val="19"/>
                <w:szCs w:val="19"/>
              </w:rPr>
              <w:t>OPS0177A</w:t>
            </w:r>
            <w:r w:rsidRPr="00E505F4">
              <w:rPr>
                <w:sz w:val="19"/>
                <w:szCs w:val="19"/>
              </w:rPr>
              <w:t>)</w:t>
            </w:r>
          </w:p>
          <w:p w14:paraId="51D18AC2" w14:textId="77777777" w:rsidR="00C56356" w:rsidRPr="00E505F4" w:rsidRDefault="00C56356" w:rsidP="006959B1">
            <w:pPr>
              <w:pStyle w:val="BulletText2"/>
              <w:numPr>
                <w:ilvl w:val="0"/>
                <w:numId w:val="21"/>
              </w:numPr>
              <w:ind w:left="374" w:hanging="187"/>
              <w:rPr>
                <w:sz w:val="19"/>
                <w:szCs w:val="19"/>
              </w:rPr>
            </w:pPr>
            <w:r w:rsidRPr="00E505F4">
              <w:rPr>
                <w:sz w:val="19"/>
                <w:szCs w:val="19"/>
              </w:rPr>
              <w:t>Up to 160A (FLA) – #6 AWG</w:t>
            </w:r>
          </w:p>
          <w:p w14:paraId="51D18AC3" w14:textId="77777777" w:rsidR="00C56356" w:rsidRPr="00E505F4" w:rsidRDefault="00C56356" w:rsidP="006959B1">
            <w:pPr>
              <w:pStyle w:val="BulletText2"/>
              <w:numPr>
                <w:ilvl w:val="0"/>
                <w:numId w:val="21"/>
              </w:numPr>
              <w:ind w:left="374" w:hanging="187"/>
              <w:rPr>
                <w:sz w:val="19"/>
                <w:szCs w:val="19"/>
              </w:rPr>
            </w:pPr>
            <w:r w:rsidRPr="00E505F4">
              <w:rPr>
                <w:sz w:val="19"/>
                <w:szCs w:val="19"/>
              </w:rPr>
              <w:t xml:space="preserve">161A (FLA) to 400A (FLA) – #2 AWG </w:t>
            </w:r>
          </w:p>
          <w:p w14:paraId="51D18AC4" w14:textId="77777777" w:rsidR="00C56356" w:rsidRPr="00E505F4" w:rsidRDefault="00C56356" w:rsidP="006959B1">
            <w:pPr>
              <w:pStyle w:val="BulletText2"/>
              <w:numPr>
                <w:ilvl w:val="0"/>
                <w:numId w:val="21"/>
              </w:numPr>
              <w:ind w:left="374" w:hanging="187"/>
              <w:rPr>
                <w:sz w:val="19"/>
                <w:szCs w:val="19"/>
              </w:rPr>
            </w:pPr>
            <w:r w:rsidRPr="00E505F4">
              <w:rPr>
                <w:sz w:val="19"/>
                <w:szCs w:val="19"/>
              </w:rPr>
              <w:t xml:space="preserve">401A (FLA) to 800A (FLA) – #2/0 AWG </w:t>
            </w:r>
          </w:p>
          <w:p w14:paraId="51D18AC5" w14:textId="77777777" w:rsidR="00C56356" w:rsidRPr="00E505F4" w:rsidRDefault="00C56356" w:rsidP="006959B1">
            <w:pPr>
              <w:pStyle w:val="BulletText2"/>
              <w:numPr>
                <w:ilvl w:val="0"/>
                <w:numId w:val="21"/>
              </w:numPr>
              <w:ind w:left="374" w:hanging="187"/>
              <w:rPr>
                <w:sz w:val="19"/>
                <w:szCs w:val="19"/>
              </w:rPr>
            </w:pPr>
            <w:r w:rsidRPr="00E505F4">
              <w:rPr>
                <w:sz w:val="19"/>
                <w:szCs w:val="19"/>
              </w:rPr>
              <w:t xml:space="preserve">801A (FLA) to 1280A (FLA) – #4/0 AWG </w:t>
            </w:r>
          </w:p>
          <w:p w14:paraId="51D18AC6" w14:textId="77777777" w:rsidR="00C56356" w:rsidRPr="00E505F4" w:rsidRDefault="00C56356" w:rsidP="006959B1">
            <w:pPr>
              <w:pStyle w:val="BulletText2"/>
              <w:numPr>
                <w:ilvl w:val="0"/>
                <w:numId w:val="21"/>
              </w:numPr>
              <w:ind w:left="374" w:hanging="187"/>
              <w:rPr>
                <w:sz w:val="19"/>
                <w:szCs w:val="19"/>
              </w:rPr>
            </w:pPr>
            <w:r w:rsidRPr="00E505F4">
              <w:rPr>
                <w:sz w:val="19"/>
                <w:szCs w:val="19"/>
              </w:rPr>
              <w:t>Above 1281A (FLA) – see NEC Table 250.122</w:t>
            </w:r>
          </w:p>
        </w:tc>
        <w:tc>
          <w:tcPr>
            <w:tcW w:w="933" w:type="dxa"/>
            <w:gridSpan w:val="2"/>
            <w:shd w:val="clear" w:color="auto" w:fill="D0CECE"/>
            <w:vAlign w:val="center"/>
          </w:tcPr>
          <w:p w14:paraId="51D18AC7" w14:textId="77777777" w:rsidR="00C56356" w:rsidRPr="00773BA7" w:rsidRDefault="00C56356" w:rsidP="006959B1">
            <w:pPr>
              <w:pStyle w:val="BlockText"/>
              <w:rPr>
                <w:sz w:val="20"/>
                <w:szCs w:val="20"/>
              </w:rPr>
            </w:pPr>
            <w:r>
              <w:rPr>
                <w:sz w:val="20"/>
                <w:szCs w:val="20"/>
              </w:rPr>
              <w:t>NA</w:t>
            </w:r>
          </w:p>
        </w:tc>
        <w:tc>
          <w:tcPr>
            <w:tcW w:w="933" w:type="dxa"/>
            <w:gridSpan w:val="2"/>
            <w:shd w:val="clear" w:color="auto" w:fill="D0CECE"/>
            <w:vAlign w:val="center"/>
          </w:tcPr>
          <w:p w14:paraId="51D18AC8" w14:textId="77777777" w:rsidR="00C56356" w:rsidRPr="00773BA7" w:rsidRDefault="00C56356" w:rsidP="006959B1">
            <w:pPr>
              <w:pStyle w:val="BlockText"/>
              <w:rPr>
                <w:sz w:val="20"/>
                <w:szCs w:val="20"/>
              </w:rPr>
            </w:pPr>
            <w:r>
              <w:rPr>
                <w:sz w:val="20"/>
                <w:szCs w:val="20"/>
              </w:rPr>
              <w:t>NA</w:t>
            </w:r>
          </w:p>
        </w:tc>
        <w:tc>
          <w:tcPr>
            <w:tcW w:w="936" w:type="dxa"/>
            <w:gridSpan w:val="2"/>
            <w:vAlign w:val="center"/>
          </w:tcPr>
          <w:p w14:paraId="51D18AC9" w14:textId="77777777" w:rsidR="00C56356" w:rsidRPr="00773BA7"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ADA" w14:textId="77777777" w:rsidTr="00A91E54">
        <w:tblPrEx>
          <w:tblCellMar>
            <w:left w:w="80" w:type="dxa"/>
            <w:right w:w="80" w:type="dxa"/>
          </w:tblCellMar>
        </w:tblPrEx>
        <w:trPr>
          <w:gridBefore w:val="1"/>
          <w:gridAfter w:val="1"/>
          <w:wBefore w:w="6" w:type="dxa"/>
          <w:wAfter w:w="27" w:type="dxa"/>
          <w:cantSplit/>
          <w:trHeight w:val="60"/>
        </w:trPr>
        <w:tc>
          <w:tcPr>
            <w:tcW w:w="268" w:type="dxa"/>
            <w:vMerge w:val="restart"/>
            <w:shd w:val="clear" w:color="auto" w:fill="D9D9D9"/>
            <w:textDirection w:val="btLr"/>
            <w:vAlign w:val="center"/>
          </w:tcPr>
          <w:p w14:paraId="51D18AD8" w14:textId="77777777" w:rsidR="00C56356" w:rsidRPr="00EB6F0E" w:rsidRDefault="00C56356" w:rsidP="006959B1">
            <w:pPr>
              <w:pStyle w:val="MacroText"/>
              <w:ind w:left="113" w:right="113"/>
              <w:jc w:val="center"/>
              <w:rPr>
                <w:rFonts w:ascii="Arial" w:hAnsi="Arial"/>
                <w:b/>
                <w:sz w:val="17"/>
              </w:rPr>
            </w:pPr>
          </w:p>
        </w:tc>
        <w:tc>
          <w:tcPr>
            <w:tcW w:w="10172" w:type="dxa"/>
            <w:gridSpan w:val="10"/>
          </w:tcPr>
          <w:p w14:paraId="51D18AD9" w14:textId="77777777" w:rsidR="00C56356" w:rsidRDefault="00C56356" w:rsidP="006959B1">
            <w:pPr>
              <w:pStyle w:val="BlockText"/>
              <w:rPr>
                <w:b/>
                <w:i/>
                <w:sz w:val="20"/>
                <w:szCs w:val="20"/>
              </w:rPr>
            </w:pPr>
            <w:r w:rsidRPr="00773BA7">
              <w:rPr>
                <w:b/>
                <w:i/>
                <w:sz w:val="20"/>
                <w:szCs w:val="20"/>
              </w:rPr>
              <w:t>Fire Prevention</w:t>
            </w:r>
          </w:p>
        </w:tc>
      </w:tr>
      <w:tr w:rsidR="00C56356" w:rsidRPr="00773BA7" w14:paraId="51D18AE1"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ADB" w14:textId="77777777" w:rsidR="00C56356" w:rsidRPr="00EB6F0E" w:rsidRDefault="00C56356" w:rsidP="006959B1">
            <w:pPr>
              <w:pStyle w:val="MacroText"/>
              <w:ind w:left="113" w:right="113"/>
              <w:jc w:val="center"/>
              <w:rPr>
                <w:rFonts w:ascii="Arial" w:hAnsi="Arial"/>
                <w:b/>
                <w:sz w:val="17"/>
              </w:rPr>
            </w:pPr>
          </w:p>
        </w:tc>
        <w:tc>
          <w:tcPr>
            <w:tcW w:w="451" w:type="dxa"/>
          </w:tcPr>
          <w:p w14:paraId="51D18ADC" w14:textId="77777777" w:rsidR="00C56356" w:rsidRDefault="00C56356" w:rsidP="006959B1">
            <w:pPr>
              <w:pStyle w:val="BlockText"/>
              <w:jc w:val="center"/>
              <w:rPr>
                <w:sz w:val="20"/>
                <w:szCs w:val="20"/>
              </w:rPr>
            </w:pPr>
            <w:r>
              <w:rPr>
                <w:sz w:val="20"/>
                <w:szCs w:val="20"/>
              </w:rPr>
              <w:t>18</w:t>
            </w:r>
          </w:p>
        </w:tc>
        <w:tc>
          <w:tcPr>
            <w:tcW w:w="6946" w:type="dxa"/>
            <w:gridSpan w:val="4"/>
          </w:tcPr>
          <w:p w14:paraId="51D18ADD" w14:textId="77777777" w:rsidR="00C56356" w:rsidRDefault="00C56356" w:rsidP="006959B1">
            <w:pPr>
              <w:pStyle w:val="BlockText"/>
              <w:rPr>
                <w:sz w:val="20"/>
                <w:szCs w:val="20"/>
              </w:rPr>
            </w:pPr>
            <w:r w:rsidRPr="00773BA7">
              <w:rPr>
                <w:sz w:val="20"/>
                <w:szCs w:val="20"/>
              </w:rPr>
              <w:t>If equipment is not suitable for use in hazardous (classified) areas and is operated at the facility (all areas), a category 2 Hot Work Permi</w:t>
            </w:r>
            <w:r>
              <w:rPr>
                <w:sz w:val="20"/>
                <w:szCs w:val="20"/>
              </w:rPr>
              <w:t>t has been issued for the operation.</w:t>
            </w:r>
          </w:p>
        </w:tc>
        <w:tc>
          <w:tcPr>
            <w:tcW w:w="927" w:type="dxa"/>
            <w:shd w:val="clear" w:color="auto" w:fill="D9D9D9"/>
            <w:vAlign w:val="center"/>
          </w:tcPr>
          <w:p w14:paraId="51D18ADE" w14:textId="77777777" w:rsidR="00C56356" w:rsidRDefault="00C56356" w:rsidP="006959B1">
            <w:pPr>
              <w:pStyle w:val="BlockText"/>
              <w:rPr>
                <w:sz w:val="20"/>
              </w:rPr>
            </w:pPr>
            <w:r w:rsidRPr="00773BA7">
              <w:rPr>
                <w:sz w:val="20"/>
                <w:szCs w:val="20"/>
                <w:lang w:val="pt-PT"/>
              </w:rPr>
              <w:t>NA</w:t>
            </w:r>
          </w:p>
        </w:tc>
        <w:tc>
          <w:tcPr>
            <w:tcW w:w="927" w:type="dxa"/>
            <w:gridSpan w:val="2"/>
            <w:shd w:val="clear" w:color="auto" w:fill="D9D9D9"/>
            <w:vAlign w:val="center"/>
          </w:tcPr>
          <w:p w14:paraId="51D18ADF" w14:textId="77777777" w:rsidR="00C56356" w:rsidRDefault="00C56356" w:rsidP="006959B1">
            <w:pPr>
              <w:pStyle w:val="BlockText"/>
              <w:rPr>
                <w:sz w:val="20"/>
              </w:rPr>
            </w:pPr>
            <w:r w:rsidRPr="00773BA7">
              <w:rPr>
                <w:sz w:val="20"/>
                <w:szCs w:val="20"/>
                <w:lang w:val="pt-PT"/>
              </w:rPr>
              <w:t>NA</w:t>
            </w:r>
          </w:p>
        </w:tc>
        <w:tc>
          <w:tcPr>
            <w:tcW w:w="921" w:type="dxa"/>
            <w:gridSpan w:val="2"/>
            <w:tcBorders>
              <w:bottom w:val="single" w:sz="8" w:space="0" w:color="auto"/>
            </w:tcBorders>
            <w:vAlign w:val="center"/>
          </w:tcPr>
          <w:p w14:paraId="51D18AE0" w14:textId="77777777" w:rsidR="00C56356" w:rsidRDefault="00C56356" w:rsidP="006959B1">
            <w:pPr>
              <w:pStyle w:val="BlockText"/>
              <w:jc w:val="center"/>
              <w:rPr>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AE8"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AE2" w14:textId="77777777" w:rsidR="00C56356" w:rsidRPr="00EB6F0E" w:rsidRDefault="00C56356" w:rsidP="006959B1">
            <w:pPr>
              <w:pStyle w:val="MacroText"/>
              <w:ind w:left="113" w:right="113"/>
              <w:jc w:val="center"/>
              <w:rPr>
                <w:rFonts w:ascii="Arial" w:hAnsi="Arial"/>
                <w:b/>
                <w:sz w:val="17"/>
              </w:rPr>
            </w:pPr>
          </w:p>
        </w:tc>
        <w:tc>
          <w:tcPr>
            <w:tcW w:w="451" w:type="dxa"/>
          </w:tcPr>
          <w:p w14:paraId="51D18AE3" w14:textId="77777777" w:rsidR="00C56356" w:rsidRDefault="00C56356" w:rsidP="006959B1">
            <w:pPr>
              <w:pStyle w:val="BlockText"/>
              <w:jc w:val="center"/>
              <w:rPr>
                <w:sz w:val="20"/>
                <w:szCs w:val="20"/>
              </w:rPr>
            </w:pPr>
            <w:r>
              <w:rPr>
                <w:sz w:val="20"/>
                <w:szCs w:val="20"/>
              </w:rPr>
              <w:t>19</w:t>
            </w:r>
          </w:p>
        </w:tc>
        <w:tc>
          <w:tcPr>
            <w:tcW w:w="6946" w:type="dxa"/>
            <w:gridSpan w:val="4"/>
          </w:tcPr>
          <w:p w14:paraId="51D18AE4" w14:textId="77777777" w:rsidR="00C56356" w:rsidRDefault="00C56356" w:rsidP="006959B1">
            <w:pPr>
              <w:pStyle w:val="BlockText"/>
              <w:rPr>
                <w:sz w:val="20"/>
                <w:szCs w:val="20"/>
              </w:rPr>
            </w:pPr>
            <w:r>
              <w:rPr>
                <w:sz w:val="20"/>
                <w:szCs w:val="20"/>
              </w:rPr>
              <w:t>S</w:t>
            </w:r>
            <w:r w:rsidRPr="00773BA7">
              <w:rPr>
                <w:sz w:val="20"/>
                <w:szCs w:val="20"/>
              </w:rPr>
              <w:t>urfaces with a temperature in excess of 400</w:t>
            </w:r>
            <w:r w:rsidRPr="00773BA7">
              <w:rPr>
                <w:sz w:val="20"/>
                <w:szCs w:val="20"/>
              </w:rPr>
              <w:sym w:font="Symbol" w:char="F0B0"/>
            </w:r>
            <w:r w:rsidRPr="00773BA7">
              <w:rPr>
                <w:sz w:val="20"/>
                <w:szCs w:val="20"/>
              </w:rPr>
              <w:t>F (204</w:t>
            </w:r>
            <w:r w:rsidRPr="00773BA7">
              <w:rPr>
                <w:sz w:val="20"/>
                <w:szCs w:val="20"/>
              </w:rPr>
              <w:sym w:font="Symbol" w:char="F0B0"/>
            </w:r>
            <w:r w:rsidRPr="00773BA7">
              <w:rPr>
                <w:sz w:val="20"/>
                <w:szCs w:val="20"/>
              </w:rPr>
              <w:t xml:space="preserve">C) </w:t>
            </w:r>
            <w:r>
              <w:rPr>
                <w:sz w:val="20"/>
                <w:szCs w:val="20"/>
              </w:rPr>
              <w:t xml:space="preserve">are </w:t>
            </w:r>
            <w:r w:rsidRPr="00773BA7">
              <w:rPr>
                <w:sz w:val="20"/>
                <w:szCs w:val="20"/>
              </w:rPr>
              <w:t>protected from expos</w:t>
            </w:r>
            <w:r>
              <w:rPr>
                <w:sz w:val="20"/>
                <w:szCs w:val="20"/>
              </w:rPr>
              <w:t>ure to accidental releases of hydrocarbon liquids.</w:t>
            </w:r>
          </w:p>
        </w:tc>
        <w:tc>
          <w:tcPr>
            <w:tcW w:w="927" w:type="dxa"/>
            <w:vAlign w:val="center"/>
          </w:tcPr>
          <w:p w14:paraId="51D18AE5"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vAlign w:val="center"/>
          </w:tcPr>
          <w:p w14:paraId="51D18AE6"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AE7" w14:textId="77777777" w:rsidR="00C56356" w:rsidRDefault="00C56356" w:rsidP="006959B1">
            <w:pPr>
              <w:pStyle w:val="BlockText"/>
              <w:jc w:val="center"/>
              <w:rPr>
                <w:sz w:val="20"/>
                <w:szCs w:val="20"/>
              </w:rPr>
            </w:pPr>
          </w:p>
        </w:tc>
      </w:tr>
      <w:tr w:rsidR="00C56356" w:rsidRPr="00773BA7" w14:paraId="51D18AEF"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AE9" w14:textId="77777777" w:rsidR="00C56356" w:rsidRDefault="00C56356" w:rsidP="006959B1">
            <w:pPr>
              <w:pStyle w:val="MacroText"/>
              <w:ind w:left="113" w:right="113"/>
              <w:jc w:val="center"/>
              <w:rPr>
                <w:rFonts w:ascii="Arial" w:hAnsi="Arial" w:cs="Arial"/>
                <w:b/>
                <w:bCs/>
                <w:sz w:val="17"/>
                <w:szCs w:val="24"/>
              </w:rPr>
            </w:pPr>
          </w:p>
        </w:tc>
        <w:tc>
          <w:tcPr>
            <w:tcW w:w="451" w:type="dxa"/>
          </w:tcPr>
          <w:p w14:paraId="51D18AEA" w14:textId="77777777" w:rsidR="00C56356" w:rsidRDefault="00C56356" w:rsidP="006959B1">
            <w:pPr>
              <w:pStyle w:val="BlockText"/>
              <w:jc w:val="center"/>
              <w:rPr>
                <w:sz w:val="20"/>
                <w:szCs w:val="20"/>
              </w:rPr>
            </w:pPr>
            <w:r>
              <w:rPr>
                <w:sz w:val="20"/>
                <w:szCs w:val="20"/>
              </w:rPr>
              <w:t>20</w:t>
            </w:r>
          </w:p>
        </w:tc>
        <w:tc>
          <w:tcPr>
            <w:tcW w:w="6946" w:type="dxa"/>
            <w:gridSpan w:val="4"/>
          </w:tcPr>
          <w:p w14:paraId="51D18AEB" w14:textId="77777777" w:rsidR="00C56356" w:rsidRDefault="00C56356" w:rsidP="006959B1">
            <w:pPr>
              <w:pStyle w:val="BlockText"/>
              <w:rPr>
                <w:sz w:val="20"/>
                <w:szCs w:val="20"/>
              </w:rPr>
            </w:pPr>
            <w:r>
              <w:rPr>
                <w:sz w:val="20"/>
                <w:szCs w:val="20"/>
              </w:rPr>
              <w:t>A</w:t>
            </w:r>
            <w:r w:rsidRPr="00773BA7">
              <w:rPr>
                <w:sz w:val="20"/>
                <w:szCs w:val="20"/>
              </w:rPr>
              <w:t xml:space="preserve"> site-specific refueling procedure </w:t>
            </w:r>
            <w:r>
              <w:rPr>
                <w:sz w:val="20"/>
                <w:szCs w:val="20"/>
              </w:rPr>
              <w:t xml:space="preserve">has </w:t>
            </w:r>
            <w:r w:rsidRPr="00773BA7">
              <w:rPr>
                <w:sz w:val="20"/>
                <w:szCs w:val="20"/>
              </w:rPr>
              <w:t xml:space="preserve">been documented and </w:t>
            </w:r>
            <w:r>
              <w:rPr>
                <w:sz w:val="20"/>
                <w:szCs w:val="20"/>
              </w:rPr>
              <w:t>is used in pre-job safety meetings.</w:t>
            </w:r>
          </w:p>
        </w:tc>
        <w:tc>
          <w:tcPr>
            <w:tcW w:w="927" w:type="dxa"/>
            <w:shd w:val="clear" w:color="auto" w:fill="D0CECE"/>
            <w:vAlign w:val="center"/>
          </w:tcPr>
          <w:p w14:paraId="51D18AEC" w14:textId="77777777" w:rsidR="00C56356" w:rsidRDefault="00C56356" w:rsidP="006959B1">
            <w:pPr>
              <w:pStyle w:val="BlockText"/>
              <w:rPr>
                <w:sz w:val="20"/>
                <w:szCs w:val="20"/>
              </w:rPr>
            </w:pPr>
            <w:r w:rsidRPr="00773BA7">
              <w:rPr>
                <w:sz w:val="20"/>
                <w:szCs w:val="20"/>
                <w:lang w:val="pt-PT"/>
              </w:rPr>
              <w:t>NA</w:t>
            </w:r>
          </w:p>
        </w:tc>
        <w:tc>
          <w:tcPr>
            <w:tcW w:w="927" w:type="dxa"/>
            <w:gridSpan w:val="2"/>
            <w:shd w:val="clear" w:color="auto" w:fill="D0CECE"/>
            <w:vAlign w:val="center"/>
          </w:tcPr>
          <w:p w14:paraId="51D18AED" w14:textId="77777777" w:rsidR="00C56356" w:rsidRDefault="00C56356" w:rsidP="006959B1">
            <w:pPr>
              <w:pStyle w:val="BlockText"/>
              <w:rPr>
                <w:sz w:val="20"/>
                <w:szCs w:val="20"/>
              </w:rPr>
            </w:pPr>
            <w:r w:rsidRPr="00773BA7">
              <w:rPr>
                <w:sz w:val="20"/>
                <w:szCs w:val="20"/>
                <w:lang w:val="pt-PT"/>
              </w:rPr>
              <w:t>NA</w:t>
            </w:r>
          </w:p>
        </w:tc>
        <w:tc>
          <w:tcPr>
            <w:tcW w:w="921" w:type="dxa"/>
            <w:gridSpan w:val="2"/>
            <w:vAlign w:val="center"/>
          </w:tcPr>
          <w:p w14:paraId="51D18AEE"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AF2"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AF0" w14:textId="77777777" w:rsidR="00C56356" w:rsidRPr="00773BA7" w:rsidRDefault="00C56356" w:rsidP="006959B1">
            <w:pPr>
              <w:pStyle w:val="MacroText"/>
              <w:ind w:left="113" w:right="113"/>
              <w:jc w:val="center"/>
              <w:rPr>
                <w:rFonts w:ascii="Arial" w:hAnsi="Arial" w:cs="Arial"/>
                <w:b/>
                <w:bCs/>
                <w:sz w:val="17"/>
              </w:rPr>
            </w:pPr>
          </w:p>
        </w:tc>
        <w:tc>
          <w:tcPr>
            <w:tcW w:w="10172" w:type="dxa"/>
            <w:gridSpan w:val="10"/>
          </w:tcPr>
          <w:p w14:paraId="51D18AF1" w14:textId="78179784" w:rsidR="00C56356" w:rsidRPr="00773BA7" w:rsidRDefault="003C4F2C" w:rsidP="006959B1">
            <w:pPr>
              <w:pStyle w:val="BlockText"/>
              <w:rPr>
                <w:b/>
                <w:i/>
                <w:sz w:val="20"/>
                <w:szCs w:val="20"/>
              </w:rPr>
            </w:pPr>
            <w:r>
              <w:rPr>
                <w:b/>
                <w:i/>
                <w:sz w:val="20"/>
                <w:szCs w:val="20"/>
              </w:rPr>
              <w:t>Lifting and</w:t>
            </w:r>
            <w:r w:rsidR="00C56356" w:rsidRPr="00773BA7">
              <w:rPr>
                <w:b/>
                <w:i/>
                <w:sz w:val="20"/>
                <w:szCs w:val="20"/>
              </w:rPr>
              <w:t xml:space="preserve"> Hoisting</w:t>
            </w:r>
          </w:p>
        </w:tc>
      </w:tr>
      <w:tr w:rsidR="00C56356" w:rsidRPr="00773BA7" w14:paraId="51D18AF9" w14:textId="77777777" w:rsidTr="00A91E54">
        <w:tblPrEx>
          <w:tblCellMar>
            <w:left w:w="80" w:type="dxa"/>
            <w:right w:w="80" w:type="dxa"/>
          </w:tblCellMar>
        </w:tblPrEx>
        <w:trPr>
          <w:gridBefore w:val="1"/>
          <w:gridAfter w:val="1"/>
          <w:wBefore w:w="6" w:type="dxa"/>
          <w:wAfter w:w="27" w:type="dxa"/>
          <w:cantSplit/>
        </w:trPr>
        <w:tc>
          <w:tcPr>
            <w:tcW w:w="268" w:type="dxa"/>
            <w:vMerge/>
            <w:shd w:val="clear" w:color="auto" w:fill="D9D9D9"/>
            <w:textDirection w:val="btLr"/>
            <w:vAlign w:val="center"/>
          </w:tcPr>
          <w:p w14:paraId="51D18AF3" w14:textId="77777777" w:rsidR="00C56356" w:rsidRDefault="00C56356" w:rsidP="006959B1">
            <w:pPr>
              <w:pStyle w:val="MacroText"/>
              <w:ind w:left="113" w:right="113"/>
              <w:jc w:val="center"/>
              <w:rPr>
                <w:rFonts w:ascii="Arial" w:hAnsi="Arial" w:cs="Arial"/>
                <w:b/>
                <w:bCs/>
                <w:sz w:val="17"/>
                <w:szCs w:val="24"/>
              </w:rPr>
            </w:pPr>
          </w:p>
        </w:tc>
        <w:tc>
          <w:tcPr>
            <w:tcW w:w="451" w:type="dxa"/>
          </w:tcPr>
          <w:p w14:paraId="51D18AF4" w14:textId="77777777" w:rsidR="00C56356" w:rsidRDefault="00C56356" w:rsidP="006959B1">
            <w:pPr>
              <w:pStyle w:val="BlockText"/>
              <w:jc w:val="center"/>
              <w:rPr>
                <w:sz w:val="20"/>
                <w:szCs w:val="20"/>
              </w:rPr>
            </w:pPr>
            <w:r>
              <w:rPr>
                <w:sz w:val="20"/>
                <w:szCs w:val="20"/>
              </w:rPr>
              <w:t>21</w:t>
            </w:r>
          </w:p>
        </w:tc>
        <w:tc>
          <w:tcPr>
            <w:tcW w:w="6946" w:type="dxa"/>
            <w:gridSpan w:val="4"/>
          </w:tcPr>
          <w:p w14:paraId="51D18AF5" w14:textId="468244B9" w:rsidR="00C56356" w:rsidRPr="00B66B77" w:rsidRDefault="00C56356" w:rsidP="006959B1">
            <w:pPr>
              <w:pStyle w:val="BlockText"/>
              <w:rPr>
                <w:spacing w:val="-2"/>
                <w:sz w:val="20"/>
                <w:szCs w:val="20"/>
              </w:rPr>
            </w:pPr>
            <w:r w:rsidRPr="003C4F2C">
              <w:rPr>
                <w:spacing w:val="-2"/>
                <w:sz w:val="18"/>
                <w:szCs w:val="18"/>
              </w:rPr>
              <w:t>OPS0055-PR02-TO.10 Pre-Shipping Inspection Checklist</w:t>
            </w:r>
            <w:r w:rsidRPr="00B66B77">
              <w:rPr>
                <w:spacing w:val="-2"/>
                <w:sz w:val="18"/>
                <w:szCs w:val="18"/>
              </w:rPr>
              <w:t xml:space="preserve"> </w:t>
            </w:r>
            <w:r>
              <w:rPr>
                <w:spacing w:val="-2"/>
                <w:sz w:val="18"/>
                <w:szCs w:val="18"/>
              </w:rPr>
              <w:t>form</w:t>
            </w:r>
            <w:r w:rsidRPr="00B66B77">
              <w:rPr>
                <w:spacing w:val="-2"/>
                <w:sz w:val="18"/>
                <w:szCs w:val="18"/>
              </w:rPr>
              <w:t xml:space="preserve"> has been completed and all “No” answers have been properly addressed.</w:t>
            </w:r>
          </w:p>
        </w:tc>
        <w:tc>
          <w:tcPr>
            <w:tcW w:w="927" w:type="dxa"/>
            <w:tcBorders>
              <w:bottom w:val="single" w:sz="8" w:space="0" w:color="auto"/>
            </w:tcBorders>
            <w:vAlign w:val="center"/>
          </w:tcPr>
          <w:p w14:paraId="51D18AF6"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tcBorders>
              <w:bottom w:val="single" w:sz="8" w:space="0" w:color="auto"/>
            </w:tcBorders>
            <w:vAlign w:val="center"/>
          </w:tcPr>
          <w:p w14:paraId="51D18AF7"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AF8" w14:textId="77777777" w:rsidR="00C56356" w:rsidRDefault="00C56356" w:rsidP="006959B1">
            <w:pPr>
              <w:pStyle w:val="BlockText"/>
              <w:jc w:val="center"/>
              <w:rPr>
                <w:sz w:val="20"/>
                <w:szCs w:val="20"/>
              </w:rPr>
            </w:pPr>
          </w:p>
        </w:tc>
      </w:tr>
      <w:tr w:rsidR="00C56356" w:rsidRPr="00773BA7" w14:paraId="51D18B00"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AFA" w14:textId="77777777" w:rsidR="00C56356" w:rsidRDefault="00C56356" w:rsidP="006959B1">
            <w:pPr>
              <w:pStyle w:val="MacroText"/>
              <w:ind w:left="113" w:right="113"/>
              <w:jc w:val="center"/>
              <w:rPr>
                <w:rFonts w:ascii="Arial" w:hAnsi="Arial" w:cs="Arial"/>
                <w:b/>
                <w:bCs/>
                <w:sz w:val="17"/>
                <w:szCs w:val="24"/>
              </w:rPr>
            </w:pPr>
          </w:p>
        </w:tc>
        <w:tc>
          <w:tcPr>
            <w:tcW w:w="451" w:type="dxa"/>
          </w:tcPr>
          <w:p w14:paraId="51D18AFB" w14:textId="77777777" w:rsidR="00C56356" w:rsidRDefault="00C56356" w:rsidP="006959B1">
            <w:pPr>
              <w:pStyle w:val="BlockText"/>
              <w:jc w:val="center"/>
              <w:rPr>
                <w:sz w:val="20"/>
                <w:szCs w:val="20"/>
              </w:rPr>
            </w:pPr>
            <w:r>
              <w:rPr>
                <w:sz w:val="20"/>
                <w:szCs w:val="20"/>
              </w:rPr>
              <w:t>22</w:t>
            </w:r>
          </w:p>
        </w:tc>
        <w:tc>
          <w:tcPr>
            <w:tcW w:w="6946" w:type="dxa"/>
            <w:gridSpan w:val="4"/>
          </w:tcPr>
          <w:p w14:paraId="51D18AFC" w14:textId="333BB5E0" w:rsidR="00C56356" w:rsidRPr="00B66B77" w:rsidRDefault="00C56356" w:rsidP="006959B1">
            <w:pPr>
              <w:pStyle w:val="BlockText"/>
              <w:rPr>
                <w:spacing w:val="-2"/>
                <w:sz w:val="20"/>
                <w:szCs w:val="20"/>
              </w:rPr>
            </w:pPr>
            <w:r>
              <w:rPr>
                <w:spacing w:val="-2"/>
                <w:sz w:val="18"/>
                <w:szCs w:val="18"/>
              </w:rPr>
              <w:t xml:space="preserve">A signed and stamped copy of </w:t>
            </w:r>
            <w:r w:rsidRPr="003C4F2C">
              <w:rPr>
                <w:spacing w:val="-2"/>
                <w:sz w:val="18"/>
                <w:szCs w:val="18"/>
              </w:rPr>
              <w:t>OPS0055-PR02-TO.12 UAD Lifted Equipment Certification Form</w:t>
            </w:r>
            <w:r w:rsidRPr="00B66B77">
              <w:rPr>
                <w:spacing w:val="-2"/>
                <w:sz w:val="18"/>
                <w:szCs w:val="18"/>
              </w:rPr>
              <w:t xml:space="preserve"> is on file.</w:t>
            </w:r>
          </w:p>
        </w:tc>
        <w:tc>
          <w:tcPr>
            <w:tcW w:w="927" w:type="dxa"/>
            <w:tcBorders>
              <w:bottom w:val="single" w:sz="8" w:space="0" w:color="auto"/>
            </w:tcBorders>
            <w:vAlign w:val="center"/>
          </w:tcPr>
          <w:p w14:paraId="51D18AFD" w14:textId="77777777" w:rsidR="00C56356" w:rsidRDefault="00C56356" w:rsidP="006959B1">
            <w:pPr>
              <w:pStyle w:val="BlockText"/>
              <w:jc w:val="center"/>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tcBorders>
              <w:bottom w:val="single" w:sz="8" w:space="0" w:color="auto"/>
            </w:tcBorders>
            <w:vAlign w:val="center"/>
          </w:tcPr>
          <w:p w14:paraId="51D18AFE" w14:textId="77777777" w:rsidR="00C56356" w:rsidRDefault="00C56356" w:rsidP="006959B1">
            <w:pPr>
              <w:pStyle w:val="BlockText"/>
              <w:jc w:val="center"/>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AFF" w14:textId="77777777" w:rsidR="00C56356" w:rsidRDefault="00C56356" w:rsidP="006959B1">
            <w:pPr>
              <w:pStyle w:val="BlockText"/>
              <w:jc w:val="center"/>
              <w:rPr>
                <w:sz w:val="20"/>
                <w:szCs w:val="20"/>
              </w:rPr>
            </w:pPr>
          </w:p>
        </w:tc>
      </w:tr>
      <w:tr w:rsidR="00C56356" w:rsidRPr="00773BA7" w14:paraId="51D18B03"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B01" w14:textId="77777777" w:rsidR="00C56356" w:rsidRDefault="00C56356" w:rsidP="006959B1">
            <w:pPr>
              <w:pStyle w:val="MacroText"/>
              <w:ind w:left="113" w:right="113"/>
              <w:jc w:val="center"/>
              <w:rPr>
                <w:rFonts w:ascii="Arial" w:hAnsi="Arial" w:cs="Arial"/>
                <w:b/>
                <w:bCs/>
                <w:sz w:val="17"/>
                <w:szCs w:val="24"/>
              </w:rPr>
            </w:pPr>
          </w:p>
        </w:tc>
        <w:tc>
          <w:tcPr>
            <w:tcW w:w="10172" w:type="dxa"/>
            <w:gridSpan w:val="10"/>
          </w:tcPr>
          <w:p w14:paraId="51D18B02" w14:textId="77777777" w:rsidR="00C56356" w:rsidRPr="0097542F" w:rsidRDefault="00C56356" w:rsidP="006959B1">
            <w:pPr>
              <w:pStyle w:val="BlockText"/>
              <w:rPr>
                <w:sz w:val="16"/>
                <w:szCs w:val="16"/>
              </w:rPr>
            </w:pPr>
            <w:r w:rsidRPr="00773BA7">
              <w:rPr>
                <w:b/>
                <w:i/>
                <w:sz w:val="20"/>
                <w:szCs w:val="20"/>
              </w:rPr>
              <w:t>Fall Protection</w:t>
            </w:r>
          </w:p>
        </w:tc>
      </w:tr>
      <w:tr w:rsidR="00C56356" w:rsidRPr="00773BA7" w14:paraId="51D18B0A"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B04" w14:textId="77777777" w:rsidR="00C56356" w:rsidRDefault="00C56356" w:rsidP="006959B1">
            <w:pPr>
              <w:pStyle w:val="MacroText"/>
              <w:ind w:left="113" w:right="113"/>
              <w:jc w:val="center"/>
              <w:rPr>
                <w:rFonts w:ascii="Arial" w:hAnsi="Arial" w:cs="Arial"/>
                <w:b/>
                <w:bCs/>
                <w:sz w:val="17"/>
                <w:szCs w:val="24"/>
              </w:rPr>
            </w:pPr>
          </w:p>
        </w:tc>
        <w:tc>
          <w:tcPr>
            <w:tcW w:w="451" w:type="dxa"/>
          </w:tcPr>
          <w:p w14:paraId="51D18B05" w14:textId="77777777" w:rsidR="00C56356" w:rsidRDefault="00C56356" w:rsidP="006959B1">
            <w:pPr>
              <w:pStyle w:val="BlockText"/>
              <w:jc w:val="center"/>
              <w:rPr>
                <w:sz w:val="20"/>
                <w:szCs w:val="20"/>
              </w:rPr>
            </w:pPr>
            <w:r>
              <w:rPr>
                <w:sz w:val="20"/>
                <w:szCs w:val="20"/>
              </w:rPr>
              <w:t>23</w:t>
            </w:r>
          </w:p>
        </w:tc>
        <w:tc>
          <w:tcPr>
            <w:tcW w:w="6946" w:type="dxa"/>
            <w:gridSpan w:val="4"/>
          </w:tcPr>
          <w:p w14:paraId="51D18B06" w14:textId="77777777" w:rsidR="00C56356" w:rsidRDefault="00C56356" w:rsidP="006959B1">
            <w:pPr>
              <w:pStyle w:val="BlockText"/>
            </w:pPr>
            <w:r>
              <w:rPr>
                <w:sz w:val="20"/>
                <w:szCs w:val="20"/>
              </w:rPr>
              <w:t>S</w:t>
            </w:r>
            <w:r w:rsidRPr="00773BA7">
              <w:rPr>
                <w:sz w:val="20"/>
                <w:szCs w:val="20"/>
              </w:rPr>
              <w:t xml:space="preserve">elf-closing double bar swinging gates (or equivalent) </w:t>
            </w:r>
            <w:r>
              <w:rPr>
                <w:sz w:val="20"/>
                <w:szCs w:val="20"/>
              </w:rPr>
              <w:t xml:space="preserve">are </w:t>
            </w:r>
            <w:r w:rsidRPr="00773BA7">
              <w:rPr>
                <w:sz w:val="20"/>
                <w:szCs w:val="20"/>
              </w:rPr>
              <w:t>installed for access to elevated walkways/pla</w:t>
            </w:r>
            <w:r>
              <w:rPr>
                <w:sz w:val="20"/>
                <w:szCs w:val="20"/>
              </w:rPr>
              <w:t>tforms where fall hazards exist.</w:t>
            </w:r>
          </w:p>
        </w:tc>
        <w:tc>
          <w:tcPr>
            <w:tcW w:w="927" w:type="dxa"/>
            <w:tcBorders>
              <w:bottom w:val="single" w:sz="8" w:space="0" w:color="auto"/>
            </w:tcBorders>
            <w:vAlign w:val="center"/>
          </w:tcPr>
          <w:p w14:paraId="51D18B07"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tcBorders>
              <w:bottom w:val="single" w:sz="8" w:space="0" w:color="auto"/>
            </w:tcBorders>
            <w:vAlign w:val="center"/>
          </w:tcPr>
          <w:p w14:paraId="51D18B08"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B09" w14:textId="77777777" w:rsidR="00C56356" w:rsidRDefault="00C56356" w:rsidP="006959B1">
            <w:pPr>
              <w:pStyle w:val="BlockText"/>
              <w:jc w:val="center"/>
              <w:rPr>
                <w:sz w:val="20"/>
                <w:szCs w:val="20"/>
              </w:rPr>
            </w:pPr>
          </w:p>
        </w:tc>
      </w:tr>
      <w:tr w:rsidR="00C56356" w:rsidRPr="00773BA7" w14:paraId="51D18B11"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B0B" w14:textId="77777777" w:rsidR="00C56356" w:rsidRDefault="00C56356" w:rsidP="006959B1">
            <w:pPr>
              <w:pStyle w:val="MacroText"/>
              <w:ind w:left="113" w:right="113"/>
              <w:jc w:val="center"/>
              <w:rPr>
                <w:rFonts w:ascii="Arial" w:hAnsi="Arial" w:cs="Arial"/>
                <w:b/>
                <w:bCs/>
                <w:sz w:val="17"/>
                <w:szCs w:val="24"/>
              </w:rPr>
            </w:pPr>
          </w:p>
        </w:tc>
        <w:tc>
          <w:tcPr>
            <w:tcW w:w="451" w:type="dxa"/>
          </w:tcPr>
          <w:p w14:paraId="51D18B0C" w14:textId="77777777" w:rsidR="00C56356" w:rsidRDefault="00C56356" w:rsidP="006959B1">
            <w:pPr>
              <w:pStyle w:val="BlockText"/>
              <w:jc w:val="center"/>
              <w:rPr>
                <w:sz w:val="20"/>
                <w:szCs w:val="20"/>
              </w:rPr>
            </w:pPr>
            <w:r w:rsidRPr="00773BA7">
              <w:rPr>
                <w:sz w:val="20"/>
                <w:szCs w:val="20"/>
              </w:rPr>
              <w:t>2</w:t>
            </w:r>
            <w:r>
              <w:rPr>
                <w:sz w:val="20"/>
                <w:szCs w:val="20"/>
              </w:rPr>
              <w:t>4</w:t>
            </w:r>
          </w:p>
        </w:tc>
        <w:tc>
          <w:tcPr>
            <w:tcW w:w="6946" w:type="dxa"/>
            <w:gridSpan w:val="4"/>
          </w:tcPr>
          <w:p w14:paraId="51D18B0D" w14:textId="77777777" w:rsidR="00C56356" w:rsidRDefault="00C56356" w:rsidP="006959B1">
            <w:pPr>
              <w:pStyle w:val="BlockText"/>
            </w:pPr>
            <w:r>
              <w:rPr>
                <w:sz w:val="20"/>
                <w:szCs w:val="20"/>
              </w:rPr>
              <w:t>A</w:t>
            </w:r>
            <w:r w:rsidRPr="00773BA7">
              <w:rPr>
                <w:sz w:val="20"/>
                <w:szCs w:val="20"/>
              </w:rPr>
              <w:t>dequate fall protection equipment and/or attachment points (</w:t>
            </w:r>
            <w:r>
              <w:rPr>
                <w:sz w:val="20"/>
                <w:szCs w:val="20"/>
              </w:rPr>
              <w:t xml:space="preserve">e.g. </w:t>
            </w:r>
            <w:r w:rsidRPr="00773BA7">
              <w:rPr>
                <w:sz w:val="20"/>
                <w:szCs w:val="20"/>
              </w:rPr>
              <w:t xml:space="preserve">handrails, fall restraint systems, self retracting lifelines) </w:t>
            </w:r>
            <w:r>
              <w:rPr>
                <w:sz w:val="20"/>
                <w:szCs w:val="20"/>
              </w:rPr>
              <w:t xml:space="preserve">are </w:t>
            </w:r>
            <w:r w:rsidRPr="00773BA7">
              <w:rPr>
                <w:sz w:val="20"/>
                <w:szCs w:val="20"/>
              </w:rPr>
              <w:t>installed on equipment to protect workers from fall hazards when working at a height of 6</w:t>
            </w:r>
            <w:r w:rsidRPr="00BF4AD7">
              <w:rPr>
                <w:sz w:val="20"/>
                <w:szCs w:val="20"/>
              </w:rPr>
              <w:t>'</w:t>
            </w:r>
            <w:r>
              <w:rPr>
                <w:sz w:val="20"/>
                <w:szCs w:val="20"/>
              </w:rPr>
              <w:t xml:space="preserve"> or more.</w:t>
            </w:r>
          </w:p>
        </w:tc>
        <w:tc>
          <w:tcPr>
            <w:tcW w:w="927" w:type="dxa"/>
            <w:tcBorders>
              <w:bottom w:val="single" w:sz="8" w:space="0" w:color="auto"/>
            </w:tcBorders>
            <w:vAlign w:val="center"/>
          </w:tcPr>
          <w:p w14:paraId="51D18B0E"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tcBorders>
              <w:bottom w:val="single" w:sz="8" w:space="0" w:color="auto"/>
            </w:tcBorders>
            <w:vAlign w:val="center"/>
          </w:tcPr>
          <w:p w14:paraId="51D18B0F"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B10" w14:textId="77777777" w:rsidR="00C56356" w:rsidRDefault="00C56356" w:rsidP="006959B1">
            <w:pPr>
              <w:pStyle w:val="BlockText"/>
              <w:jc w:val="center"/>
              <w:rPr>
                <w:sz w:val="20"/>
                <w:szCs w:val="20"/>
              </w:rPr>
            </w:pPr>
          </w:p>
        </w:tc>
      </w:tr>
      <w:tr w:rsidR="00C56356" w:rsidRPr="00773BA7" w14:paraId="51D18B18"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B12" w14:textId="77777777" w:rsidR="00C56356" w:rsidRDefault="00C56356" w:rsidP="006959B1">
            <w:pPr>
              <w:pStyle w:val="MacroText"/>
              <w:ind w:left="113" w:right="113"/>
              <w:jc w:val="center"/>
              <w:rPr>
                <w:rFonts w:ascii="Arial" w:hAnsi="Arial" w:cs="Arial"/>
                <w:b/>
                <w:bCs/>
                <w:sz w:val="17"/>
                <w:szCs w:val="24"/>
              </w:rPr>
            </w:pPr>
          </w:p>
        </w:tc>
        <w:tc>
          <w:tcPr>
            <w:tcW w:w="451" w:type="dxa"/>
          </w:tcPr>
          <w:p w14:paraId="51D18B13" w14:textId="77777777" w:rsidR="00C56356" w:rsidRDefault="00C56356" w:rsidP="006959B1">
            <w:pPr>
              <w:pStyle w:val="BlockText"/>
              <w:jc w:val="center"/>
              <w:rPr>
                <w:sz w:val="20"/>
                <w:szCs w:val="20"/>
              </w:rPr>
            </w:pPr>
            <w:r w:rsidRPr="00773BA7">
              <w:rPr>
                <w:sz w:val="20"/>
                <w:szCs w:val="20"/>
              </w:rPr>
              <w:t>2</w:t>
            </w:r>
            <w:r>
              <w:rPr>
                <w:sz w:val="20"/>
                <w:szCs w:val="20"/>
              </w:rPr>
              <w:t>5</w:t>
            </w:r>
          </w:p>
        </w:tc>
        <w:tc>
          <w:tcPr>
            <w:tcW w:w="6946" w:type="dxa"/>
            <w:gridSpan w:val="4"/>
          </w:tcPr>
          <w:p w14:paraId="51D18B14" w14:textId="77777777" w:rsidR="00C56356" w:rsidRDefault="00C56356" w:rsidP="006959B1">
            <w:pPr>
              <w:pStyle w:val="BlockText"/>
            </w:pPr>
            <w:r>
              <w:rPr>
                <w:sz w:val="20"/>
                <w:szCs w:val="20"/>
              </w:rPr>
              <w:t>L</w:t>
            </w:r>
            <w:r w:rsidRPr="00773BA7">
              <w:rPr>
                <w:sz w:val="20"/>
                <w:szCs w:val="20"/>
              </w:rPr>
              <w:t xml:space="preserve">adder fall prevention safety devices </w:t>
            </w:r>
            <w:r>
              <w:rPr>
                <w:sz w:val="20"/>
                <w:szCs w:val="20"/>
              </w:rPr>
              <w:t xml:space="preserve">are </w:t>
            </w:r>
            <w:r w:rsidRPr="00773BA7">
              <w:rPr>
                <w:sz w:val="20"/>
                <w:szCs w:val="20"/>
              </w:rPr>
              <w:t>installed for ladders 15</w:t>
            </w:r>
            <w:r w:rsidRPr="00BF4AD7">
              <w:rPr>
                <w:sz w:val="20"/>
                <w:szCs w:val="20"/>
              </w:rPr>
              <w:t>'</w:t>
            </w:r>
            <w:r w:rsidRPr="00773BA7">
              <w:rPr>
                <w:sz w:val="20"/>
                <w:szCs w:val="20"/>
              </w:rPr>
              <w:t xml:space="preserve"> and taller (</w:t>
            </w:r>
            <w:r>
              <w:rPr>
                <w:sz w:val="20"/>
                <w:szCs w:val="20"/>
              </w:rPr>
              <w:t xml:space="preserve">e.g. </w:t>
            </w:r>
            <w:r w:rsidRPr="00773BA7">
              <w:rPr>
                <w:sz w:val="20"/>
                <w:szCs w:val="20"/>
              </w:rPr>
              <w:t xml:space="preserve">rail system, </w:t>
            </w:r>
            <w:r>
              <w:rPr>
                <w:sz w:val="20"/>
                <w:szCs w:val="20"/>
              </w:rPr>
              <w:t>self retracting lifeline).</w:t>
            </w:r>
          </w:p>
        </w:tc>
        <w:tc>
          <w:tcPr>
            <w:tcW w:w="927" w:type="dxa"/>
            <w:tcBorders>
              <w:bottom w:val="single" w:sz="8" w:space="0" w:color="auto"/>
            </w:tcBorders>
            <w:vAlign w:val="center"/>
          </w:tcPr>
          <w:p w14:paraId="51D18B15"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tcBorders>
              <w:bottom w:val="single" w:sz="8" w:space="0" w:color="auto"/>
            </w:tcBorders>
            <w:vAlign w:val="center"/>
          </w:tcPr>
          <w:p w14:paraId="51D18B16"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B17" w14:textId="77777777" w:rsidR="00C56356" w:rsidRDefault="00C56356" w:rsidP="006959B1">
            <w:pPr>
              <w:pStyle w:val="BlockText"/>
              <w:jc w:val="center"/>
              <w:rPr>
                <w:sz w:val="20"/>
                <w:szCs w:val="20"/>
              </w:rPr>
            </w:pPr>
          </w:p>
        </w:tc>
      </w:tr>
      <w:tr w:rsidR="00C56356" w:rsidRPr="00773BA7" w14:paraId="51D18B1F"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B19" w14:textId="77777777" w:rsidR="00C56356" w:rsidRDefault="00C56356" w:rsidP="006959B1">
            <w:pPr>
              <w:pStyle w:val="MacroText"/>
              <w:ind w:left="113" w:right="113"/>
              <w:jc w:val="center"/>
              <w:rPr>
                <w:rFonts w:ascii="Arial" w:hAnsi="Arial" w:cs="Arial"/>
                <w:b/>
                <w:bCs/>
                <w:sz w:val="17"/>
                <w:szCs w:val="24"/>
              </w:rPr>
            </w:pPr>
          </w:p>
        </w:tc>
        <w:tc>
          <w:tcPr>
            <w:tcW w:w="451" w:type="dxa"/>
          </w:tcPr>
          <w:p w14:paraId="51D18B1A" w14:textId="77777777" w:rsidR="00C56356" w:rsidRDefault="00C56356" w:rsidP="006959B1">
            <w:pPr>
              <w:pStyle w:val="BlockText"/>
              <w:jc w:val="center"/>
              <w:rPr>
                <w:sz w:val="20"/>
                <w:szCs w:val="20"/>
              </w:rPr>
            </w:pPr>
            <w:r w:rsidRPr="00773BA7">
              <w:rPr>
                <w:sz w:val="20"/>
                <w:szCs w:val="20"/>
              </w:rPr>
              <w:t>2</w:t>
            </w:r>
            <w:r>
              <w:rPr>
                <w:sz w:val="20"/>
                <w:szCs w:val="20"/>
              </w:rPr>
              <w:t>6</w:t>
            </w:r>
          </w:p>
        </w:tc>
        <w:tc>
          <w:tcPr>
            <w:tcW w:w="6946" w:type="dxa"/>
            <w:gridSpan w:val="4"/>
          </w:tcPr>
          <w:p w14:paraId="51D18B1B" w14:textId="77777777" w:rsidR="00C56356" w:rsidRDefault="00C56356" w:rsidP="006959B1">
            <w:pPr>
              <w:pStyle w:val="BlockText"/>
              <w:rPr>
                <w:sz w:val="20"/>
                <w:szCs w:val="20"/>
              </w:rPr>
            </w:pPr>
            <w:r>
              <w:rPr>
                <w:sz w:val="20"/>
                <w:szCs w:val="20"/>
              </w:rPr>
              <w:t>H</w:t>
            </w:r>
            <w:r w:rsidRPr="00773BA7">
              <w:rPr>
                <w:sz w:val="20"/>
                <w:szCs w:val="20"/>
              </w:rPr>
              <w:t xml:space="preserve">andrails, with mid-rails installed, </w:t>
            </w:r>
            <w:r>
              <w:rPr>
                <w:sz w:val="20"/>
                <w:szCs w:val="20"/>
              </w:rPr>
              <w:t xml:space="preserve">are </w:t>
            </w:r>
            <w:r w:rsidRPr="00773BA7">
              <w:rPr>
                <w:sz w:val="20"/>
                <w:szCs w:val="20"/>
              </w:rPr>
              <w:t xml:space="preserve">in </w:t>
            </w:r>
            <w:r>
              <w:rPr>
                <w:sz w:val="20"/>
                <w:szCs w:val="20"/>
              </w:rPr>
              <w:t xml:space="preserve">good </w:t>
            </w:r>
            <w:r w:rsidRPr="00773BA7">
              <w:rPr>
                <w:sz w:val="20"/>
                <w:szCs w:val="20"/>
              </w:rPr>
              <w:t>co</w:t>
            </w:r>
            <w:r>
              <w:rPr>
                <w:sz w:val="20"/>
                <w:szCs w:val="20"/>
              </w:rPr>
              <w:t>ndition and free of corrosion.</w:t>
            </w:r>
          </w:p>
        </w:tc>
        <w:tc>
          <w:tcPr>
            <w:tcW w:w="927" w:type="dxa"/>
            <w:tcBorders>
              <w:bottom w:val="single" w:sz="8" w:space="0" w:color="auto"/>
            </w:tcBorders>
            <w:vAlign w:val="center"/>
          </w:tcPr>
          <w:p w14:paraId="51D18B1C"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tcBorders>
              <w:bottom w:val="single" w:sz="8" w:space="0" w:color="auto"/>
            </w:tcBorders>
            <w:vAlign w:val="center"/>
          </w:tcPr>
          <w:p w14:paraId="51D18B1D"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B1E" w14:textId="77777777" w:rsidR="00C56356" w:rsidRDefault="00C56356" w:rsidP="006959B1">
            <w:pPr>
              <w:pStyle w:val="BlockText"/>
              <w:jc w:val="center"/>
              <w:rPr>
                <w:sz w:val="20"/>
                <w:szCs w:val="20"/>
              </w:rPr>
            </w:pPr>
          </w:p>
        </w:tc>
      </w:tr>
      <w:tr w:rsidR="00C56356" w:rsidRPr="00773BA7" w14:paraId="51D18B26"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B20" w14:textId="77777777" w:rsidR="00C56356" w:rsidRDefault="00C56356" w:rsidP="006959B1">
            <w:pPr>
              <w:pStyle w:val="MacroText"/>
              <w:ind w:left="113" w:right="113"/>
              <w:jc w:val="center"/>
              <w:rPr>
                <w:rFonts w:ascii="Arial" w:hAnsi="Arial" w:cs="Arial"/>
                <w:b/>
                <w:bCs/>
                <w:sz w:val="17"/>
                <w:szCs w:val="24"/>
              </w:rPr>
            </w:pPr>
          </w:p>
        </w:tc>
        <w:tc>
          <w:tcPr>
            <w:tcW w:w="451" w:type="dxa"/>
          </w:tcPr>
          <w:p w14:paraId="51D18B21" w14:textId="77777777" w:rsidR="00C56356" w:rsidRDefault="00C56356" w:rsidP="006959B1">
            <w:pPr>
              <w:pStyle w:val="BlockText"/>
              <w:jc w:val="center"/>
              <w:rPr>
                <w:sz w:val="20"/>
                <w:szCs w:val="20"/>
              </w:rPr>
            </w:pPr>
            <w:r w:rsidRPr="00773BA7">
              <w:rPr>
                <w:sz w:val="20"/>
                <w:szCs w:val="20"/>
              </w:rPr>
              <w:t>2</w:t>
            </w:r>
            <w:r>
              <w:rPr>
                <w:sz w:val="20"/>
                <w:szCs w:val="20"/>
              </w:rPr>
              <w:t>7</w:t>
            </w:r>
          </w:p>
        </w:tc>
        <w:tc>
          <w:tcPr>
            <w:tcW w:w="6946" w:type="dxa"/>
            <w:gridSpan w:val="4"/>
          </w:tcPr>
          <w:p w14:paraId="51D18B22" w14:textId="77777777" w:rsidR="00C56356" w:rsidRDefault="00C56356" w:rsidP="006959B1">
            <w:pPr>
              <w:pStyle w:val="BlockText"/>
              <w:rPr>
                <w:sz w:val="20"/>
                <w:szCs w:val="20"/>
              </w:rPr>
            </w:pPr>
            <w:r>
              <w:rPr>
                <w:sz w:val="20"/>
                <w:szCs w:val="20"/>
              </w:rPr>
              <w:t>W</w:t>
            </w:r>
            <w:r w:rsidRPr="00773BA7">
              <w:rPr>
                <w:sz w:val="20"/>
                <w:szCs w:val="20"/>
              </w:rPr>
              <w:t xml:space="preserve">alking surfaces </w:t>
            </w:r>
            <w:r>
              <w:rPr>
                <w:sz w:val="20"/>
                <w:szCs w:val="20"/>
              </w:rPr>
              <w:t xml:space="preserve">are </w:t>
            </w:r>
            <w:r w:rsidRPr="00773BA7">
              <w:rPr>
                <w:sz w:val="20"/>
                <w:szCs w:val="20"/>
              </w:rPr>
              <w:t xml:space="preserve">in good condition, </w:t>
            </w:r>
            <w:r>
              <w:rPr>
                <w:sz w:val="20"/>
                <w:szCs w:val="20"/>
              </w:rPr>
              <w:t xml:space="preserve">there are </w:t>
            </w:r>
            <w:r w:rsidRPr="00773BA7">
              <w:rPr>
                <w:sz w:val="20"/>
                <w:szCs w:val="20"/>
              </w:rPr>
              <w:t>no unguarded openi</w:t>
            </w:r>
            <w:r>
              <w:rPr>
                <w:sz w:val="20"/>
                <w:szCs w:val="20"/>
              </w:rPr>
              <w:t>ngs, trip hazards, or corrosion.</w:t>
            </w:r>
          </w:p>
        </w:tc>
        <w:tc>
          <w:tcPr>
            <w:tcW w:w="927" w:type="dxa"/>
            <w:tcBorders>
              <w:bottom w:val="single" w:sz="8" w:space="0" w:color="auto"/>
            </w:tcBorders>
            <w:vAlign w:val="center"/>
          </w:tcPr>
          <w:p w14:paraId="51D18B23"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tcBorders>
              <w:bottom w:val="single" w:sz="8" w:space="0" w:color="auto"/>
            </w:tcBorders>
            <w:vAlign w:val="center"/>
          </w:tcPr>
          <w:p w14:paraId="51D18B24" w14:textId="77777777" w:rsidR="00C56356" w:rsidRDefault="00C56356" w:rsidP="006959B1">
            <w:pPr>
              <w:pStyle w:val="BlockText"/>
              <w:jc w:val="center"/>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B25" w14:textId="77777777" w:rsidR="00C56356" w:rsidRDefault="00C56356" w:rsidP="006959B1">
            <w:pPr>
              <w:pStyle w:val="BlockText"/>
              <w:jc w:val="center"/>
              <w:rPr>
                <w:sz w:val="20"/>
                <w:szCs w:val="20"/>
              </w:rPr>
            </w:pPr>
          </w:p>
        </w:tc>
      </w:tr>
      <w:tr w:rsidR="00C56356" w:rsidRPr="00773BA7" w14:paraId="51D18B29"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B27" w14:textId="77777777" w:rsidR="00C56356" w:rsidRDefault="00C56356" w:rsidP="006959B1">
            <w:pPr>
              <w:pStyle w:val="MacroText"/>
              <w:ind w:left="113" w:right="113"/>
              <w:jc w:val="center"/>
              <w:rPr>
                <w:rFonts w:ascii="Arial" w:hAnsi="Arial" w:cs="Arial"/>
                <w:b/>
                <w:bCs/>
                <w:sz w:val="17"/>
                <w:szCs w:val="24"/>
              </w:rPr>
            </w:pPr>
          </w:p>
        </w:tc>
        <w:tc>
          <w:tcPr>
            <w:tcW w:w="10172" w:type="dxa"/>
            <w:gridSpan w:val="10"/>
          </w:tcPr>
          <w:p w14:paraId="51D18B28" w14:textId="77777777" w:rsidR="00C56356" w:rsidRDefault="00C56356" w:rsidP="006959B1">
            <w:pPr>
              <w:pStyle w:val="BlockText"/>
              <w:rPr>
                <w:sz w:val="20"/>
                <w:szCs w:val="20"/>
              </w:rPr>
            </w:pPr>
            <w:r w:rsidRPr="00773BA7">
              <w:rPr>
                <w:b/>
                <w:i/>
                <w:sz w:val="20"/>
                <w:szCs w:val="20"/>
              </w:rPr>
              <w:t>How will the equipment be operated</w:t>
            </w:r>
            <w:r>
              <w:rPr>
                <w:b/>
                <w:i/>
                <w:sz w:val="20"/>
                <w:szCs w:val="20"/>
              </w:rPr>
              <w:t>:</w:t>
            </w:r>
            <w:r w:rsidRPr="00773BA7">
              <w:rPr>
                <w:b/>
                <w:i/>
                <w:sz w:val="20"/>
                <w:szCs w:val="20"/>
              </w:rPr>
              <w:t xml:space="preserve"> Continuously </w:t>
            </w:r>
            <w:r>
              <w:rPr>
                <w:b/>
                <w:i/>
                <w:sz w:val="20"/>
                <w:szCs w:val="20"/>
              </w:rPr>
              <w:t>Attended,</w:t>
            </w:r>
            <w:r w:rsidRPr="00773BA7">
              <w:rPr>
                <w:b/>
                <w:i/>
                <w:sz w:val="20"/>
                <w:szCs w:val="20"/>
              </w:rPr>
              <w:t xml:space="preserve"> or Unattended? (Use one section only.)</w:t>
            </w:r>
          </w:p>
        </w:tc>
      </w:tr>
      <w:tr w:rsidR="00C56356" w:rsidRPr="00773BA7" w14:paraId="51D18B33"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B2A" w14:textId="77777777" w:rsidR="00C56356" w:rsidRDefault="00C56356" w:rsidP="006959B1">
            <w:pPr>
              <w:pStyle w:val="MacroText"/>
              <w:ind w:left="113" w:right="113"/>
              <w:jc w:val="center"/>
              <w:rPr>
                <w:rFonts w:ascii="Arial" w:hAnsi="Arial" w:cs="Arial"/>
                <w:b/>
                <w:bCs/>
                <w:sz w:val="17"/>
                <w:szCs w:val="24"/>
              </w:rPr>
            </w:pPr>
          </w:p>
        </w:tc>
        <w:tc>
          <w:tcPr>
            <w:tcW w:w="1614" w:type="dxa"/>
            <w:gridSpan w:val="3"/>
            <w:vMerge w:val="restart"/>
          </w:tcPr>
          <w:p w14:paraId="51D18B2B" w14:textId="77777777" w:rsidR="00C56356" w:rsidRDefault="00C56356" w:rsidP="006959B1">
            <w:pPr>
              <w:pStyle w:val="BlockText"/>
              <w:rPr>
                <w:b/>
                <w:sz w:val="20"/>
              </w:rPr>
            </w:pPr>
            <w:bookmarkStart w:id="212" w:name="A_Continous_Attended"/>
            <w:bookmarkEnd w:id="212"/>
            <w:r w:rsidRPr="008D3035">
              <w:rPr>
                <w:b/>
                <w:sz w:val="20"/>
                <w:szCs w:val="20"/>
              </w:rPr>
              <w:t xml:space="preserve">Continuously Attended </w:t>
            </w:r>
          </w:p>
          <w:p w14:paraId="51D18B2C" w14:textId="77777777" w:rsidR="00C56356" w:rsidRPr="0097542F" w:rsidRDefault="00C56356" w:rsidP="006959B1">
            <w:pPr>
              <w:pStyle w:val="BlockText"/>
              <w:rPr>
                <w:sz w:val="16"/>
                <w:szCs w:val="16"/>
              </w:rPr>
            </w:pPr>
          </w:p>
          <w:p w14:paraId="51D18B2D" w14:textId="77777777" w:rsidR="00C56356" w:rsidRDefault="00C56356" w:rsidP="006959B1">
            <w:pPr>
              <w:pStyle w:val="BlockText"/>
              <w:rPr>
                <w:b/>
                <w:sz w:val="20"/>
              </w:rPr>
            </w:pPr>
          </w:p>
        </w:tc>
        <w:tc>
          <w:tcPr>
            <w:tcW w:w="630" w:type="dxa"/>
          </w:tcPr>
          <w:p w14:paraId="51D18B2E" w14:textId="77777777" w:rsidR="00C56356" w:rsidRPr="00773BA7" w:rsidRDefault="00C56356" w:rsidP="006959B1">
            <w:pPr>
              <w:pStyle w:val="BlockText"/>
              <w:jc w:val="center"/>
              <w:rPr>
                <w:sz w:val="20"/>
                <w:szCs w:val="20"/>
              </w:rPr>
            </w:pPr>
            <w:r>
              <w:rPr>
                <w:sz w:val="20"/>
                <w:szCs w:val="20"/>
              </w:rPr>
              <w:t>28</w:t>
            </w:r>
          </w:p>
        </w:tc>
        <w:tc>
          <w:tcPr>
            <w:tcW w:w="5153" w:type="dxa"/>
          </w:tcPr>
          <w:p w14:paraId="51D18B2F" w14:textId="2F1CA4C4" w:rsidR="00C56356" w:rsidRPr="00773BA7" w:rsidRDefault="00C56356" w:rsidP="006959B1">
            <w:pPr>
              <w:pStyle w:val="BlockText"/>
              <w:rPr>
                <w:sz w:val="20"/>
                <w:szCs w:val="20"/>
              </w:rPr>
            </w:pPr>
            <w:r>
              <w:rPr>
                <w:sz w:val="20"/>
                <w:szCs w:val="20"/>
              </w:rPr>
              <w:t xml:space="preserve">All </w:t>
            </w:r>
            <w:r w:rsidRPr="00773BA7">
              <w:rPr>
                <w:sz w:val="20"/>
                <w:szCs w:val="20"/>
              </w:rPr>
              <w:t xml:space="preserve">Continuous </w:t>
            </w:r>
            <w:r>
              <w:rPr>
                <w:sz w:val="20"/>
                <w:szCs w:val="20"/>
              </w:rPr>
              <w:t>Attendance</w:t>
            </w:r>
            <w:r w:rsidRPr="00773BA7">
              <w:rPr>
                <w:sz w:val="20"/>
                <w:szCs w:val="20"/>
              </w:rPr>
              <w:t xml:space="preserve"> Checklist (</w:t>
            </w:r>
            <w:r w:rsidRPr="003C4F2C">
              <w:rPr>
                <w:sz w:val="20"/>
                <w:szCs w:val="20"/>
              </w:rPr>
              <w:t>OPS0077A</w:t>
            </w:r>
            <w:r w:rsidRPr="003C4F2C">
              <w:rPr>
                <w:sz w:val="20"/>
                <w:szCs w:val="20"/>
              </w:rPr>
              <w:noBreakHyphen/>
              <w:t>PR01</w:t>
            </w:r>
            <w:r w:rsidRPr="003C4F2C">
              <w:rPr>
                <w:sz w:val="20"/>
                <w:szCs w:val="20"/>
              </w:rPr>
              <w:noBreakHyphen/>
              <w:t>TO.04</w:t>
            </w:r>
            <w:r w:rsidRPr="00773BA7">
              <w:rPr>
                <w:sz w:val="20"/>
                <w:szCs w:val="20"/>
              </w:rPr>
              <w:t>) requirements been</w:t>
            </w:r>
            <w:r>
              <w:rPr>
                <w:sz w:val="20"/>
                <w:szCs w:val="20"/>
              </w:rPr>
              <w:t xml:space="preserve"> met.</w:t>
            </w:r>
          </w:p>
        </w:tc>
        <w:tc>
          <w:tcPr>
            <w:tcW w:w="927" w:type="dxa"/>
            <w:shd w:val="clear" w:color="auto" w:fill="D9D9D9"/>
            <w:vAlign w:val="center"/>
          </w:tcPr>
          <w:p w14:paraId="51D18B30" w14:textId="77777777" w:rsidR="00C56356" w:rsidRPr="00773BA7" w:rsidRDefault="00C56356" w:rsidP="006959B1">
            <w:pPr>
              <w:pStyle w:val="BlockText"/>
              <w:rPr>
                <w:sz w:val="20"/>
                <w:szCs w:val="20"/>
              </w:rPr>
            </w:pPr>
            <w:r w:rsidRPr="00773BA7">
              <w:rPr>
                <w:sz w:val="20"/>
                <w:szCs w:val="20"/>
              </w:rPr>
              <w:t>NA</w:t>
            </w:r>
          </w:p>
        </w:tc>
        <w:tc>
          <w:tcPr>
            <w:tcW w:w="927" w:type="dxa"/>
            <w:gridSpan w:val="2"/>
            <w:shd w:val="clear" w:color="auto" w:fill="D9D9D9"/>
            <w:vAlign w:val="center"/>
          </w:tcPr>
          <w:p w14:paraId="51D18B31" w14:textId="77777777" w:rsidR="00C56356" w:rsidRPr="00773BA7" w:rsidRDefault="00C56356" w:rsidP="006959B1">
            <w:pPr>
              <w:pStyle w:val="BlockText"/>
              <w:rPr>
                <w:sz w:val="20"/>
                <w:szCs w:val="20"/>
                <w:highlight w:val="yellow"/>
              </w:rPr>
            </w:pPr>
            <w:r w:rsidRPr="00773BA7">
              <w:rPr>
                <w:sz w:val="20"/>
                <w:szCs w:val="20"/>
              </w:rPr>
              <w:t>NA</w:t>
            </w:r>
          </w:p>
        </w:tc>
        <w:tc>
          <w:tcPr>
            <w:tcW w:w="921" w:type="dxa"/>
            <w:gridSpan w:val="2"/>
            <w:vAlign w:val="center"/>
          </w:tcPr>
          <w:p w14:paraId="51D18B32" w14:textId="77777777" w:rsidR="00C56356" w:rsidRPr="00773BA7" w:rsidRDefault="00C56356" w:rsidP="006959B1">
            <w:pPr>
              <w:pStyle w:val="BlockText"/>
              <w:rPr>
                <w:sz w:val="20"/>
                <w:szCs w:val="20"/>
                <w:highlight w:val="yellow"/>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B3B"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B34" w14:textId="77777777" w:rsidR="00C56356" w:rsidRDefault="00C56356" w:rsidP="006959B1">
            <w:pPr>
              <w:pStyle w:val="MacroText"/>
              <w:ind w:left="113" w:right="113"/>
              <w:jc w:val="center"/>
              <w:rPr>
                <w:rFonts w:ascii="Arial" w:hAnsi="Arial" w:cs="Arial"/>
                <w:b/>
                <w:bCs/>
                <w:sz w:val="17"/>
                <w:szCs w:val="24"/>
              </w:rPr>
            </w:pPr>
          </w:p>
        </w:tc>
        <w:tc>
          <w:tcPr>
            <w:tcW w:w="1614" w:type="dxa"/>
            <w:gridSpan w:val="3"/>
            <w:vMerge/>
          </w:tcPr>
          <w:p w14:paraId="51D18B35" w14:textId="77777777" w:rsidR="00C56356" w:rsidRPr="0097542F" w:rsidRDefault="00C56356" w:rsidP="006959B1">
            <w:pPr>
              <w:pStyle w:val="BlockText"/>
              <w:rPr>
                <w:sz w:val="16"/>
                <w:szCs w:val="16"/>
              </w:rPr>
            </w:pPr>
          </w:p>
        </w:tc>
        <w:tc>
          <w:tcPr>
            <w:tcW w:w="630" w:type="dxa"/>
          </w:tcPr>
          <w:p w14:paraId="51D18B36" w14:textId="77777777" w:rsidR="00C56356" w:rsidRPr="00773BA7" w:rsidRDefault="00C56356" w:rsidP="006959B1">
            <w:pPr>
              <w:pStyle w:val="BlockText"/>
              <w:jc w:val="center"/>
              <w:rPr>
                <w:sz w:val="20"/>
                <w:szCs w:val="20"/>
              </w:rPr>
            </w:pPr>
            <w:r>
              <w:rPr>
                <w:sz w:val="20"/>
                <w:szCs w:val="20"/>
              </w:rPr>
              <w:t>29</w:t>
            </w:r>
          </w:p>
        </w:tc>
        <w:tc>
          <w:tcPr>
            <w:tcW w:w="5153" w:type="dxa"/>
          </w:tcPr>
          <w:p w14:paraId="51D18B37" w14:textId="77777777" w:rsidR="00C56356" w:rsidRDefault="00C56356" w:rsidP="006959B1">
            <w:pPr>
              <w:pStyle w:val="BlockText"/>
              <w:rPr>
                <w:sz w:val="20"/>
                <w:szCs w:val="20"/>
              </w:rPr>
            </w:pPr>
            <w:r>
              <w:rPr>
                <w:sz w:val="20"/>
                <w:szCs w:val="20"/>
              </w:rPr>
              <w:t>O</w:t>
            </w:r>
            <w:r w:rsidRPr="00773BA7">
              <w:rPr>
                <w:sz w:val="20"/>
                <w:szCs w:val="20"/>
              </w:rPr>
              <w:t xml:space="preserve">range Continuous </w:t>
            </w:r>
            <w:r>
              <w:rPr>
                <w:sz w:val="20"/>
                <w:szCs w:val="20"/>
              </w:rPr>
              <w:t>Attendance</w:t>
            </w:r>
            <w:r w:rsidRPr="00773BA7">
              <w:rPr>
                <w:sz w:val="20"/>
                <w:szCs w:val="20"/>
              </w:rPr>
              <w:t xml:space="preserve"> </w:t>
            </w:r>
            <w:r>
              <w:rPr>
                <w:sz w:val="20"/>
                <w:szCs w:val="20"/>
              </w:rPr>
              <w:t>Required tag</w:t>
            </w:r>
            <w:r w:rsidRPr="00773BA7">
              <w:rPr>
                <w:sz w:val="20"/>
                <w:szCs w:val="20"/>
              </w:rPr>
              <w:t xml:space="preserve"> </w:t>
            </w:r>
            <w:r>
              <w:rPr>
                <w:sz w:val="20"/>
                <w:szCs w:val="20"/>
              </w:rPr>
              <w:t>is attached to equipment.</w:t>
            </w:r>
          </w:p>
        </w:tc>
        <w:tc>
          <w:tcPr>
            <w:tcW w:w="927" w:type="dxa"/>
            <w:shd w:val="clear" w:color="auto" w:fill="D9D9D9"/>
            <w:vAlign w:val="center"/>
          </w:tcPr>
          <w:p w14:paraId="51D18B38" w14:textId="77777777" w:rsidR="00C56356" w:rsidRPr="00773BA7" w:rsidRDefault="00C56356" w:rsidP="006959B1">
            <w:pPr>
              <w:pStyle w:val="BlockText"/>
              <w:rPr>
                <w:sz w:val="20"/>
                <w:szCs w:val="20"/>
              </w:rPr>
            </w:pPr>
            <w:r w:rsidRPr="00773BA7">
              <w:rPr>
                <w:sz w:val="20"/>
                <w:szCs w:val="20"/>
              </w:rPr>
              <w:t>NA</w:t>
            </w:r>
          </w:p>
        </w:tc>
        <w:tc>
          <w:tcPr>
            <w:tcW w:w="927" w:type="dxa"/>
            <w:gridSpan w:val="2"/>
            <w:shd w:val="clear" w:color="auto" w:fill="auto"/>
            <w:vAlign w:val="center"/>
          </w:tcPr>
          <w:p w14:paraId="51D18B39" w14:textId="77777777" w:rsidR="00C56356" w:rsidRPr="002E66E6" w:rsidRDefault="00C56356" w:rsidP="006959B1">
            <w:pPr>
              <w:pStyle w:val="BlockText"/>
              <w:rPr>
                <w:sz w:val="20"/>
                <w:highlight w:val="yellow"/>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vAlign w:val="center"/>
          </w:tcPr>
          <w:p w14:paraId="51D18B3A" w14:textId="77777777" w:rsidR="00C56356" w:rsidRPr="002E66E6" w:rsidRDefault="00C56356" w:rsidP="006959B1">
            <w:pPr>
              <w:pStyle w:val="BlockText"/>
              <w:rPr>
                <w:sz w:val="20"/>
                <w:highlight w:val="yellow"/>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B43"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B3C" w14:textId="77777777" w:rsidR="00C56356" w:rsidRDefault="00C56356" w:rsidP="006959B1">
            <w:pPr>
              <w:pStyle w:val="MacroText"/>
              <w:ind w:left="113" w:right="113"/>
              <w:jc w:val="center"/>
              <w:rPr>
                <w:rFonts w:ascii="Arial" w:hAnsi="Arial" w:cs="Arial"/>
                <w:b/>
                <w:bCs/>
                <w:sz w:val="17"/>
                <w:szCs w:val="24"/>
              </w:rPr>
            </w:pPr>
          </w:p>
        </w:tc>
        <w:tc>
          <w:tcPr>
            <w:tcW w:w="1614" w:type="dxa"/>
            <w:gridSpan w:val="3"/>
            <w:vMerge/>
            <w:shd w:val="clear" w:color="auto" w:fill="FFFFFF"/>
          </w:tcPr>
          <w:p w14:paraId="51D18B3D" w14:textId="77777777" w:rsidR="00C56356" w:rsidRDefault="00C56356" w:rsidP="006959B1">
            <w:pPr>
              <w:pStyle w:val="BlockText"/>
              <w:rPr>
                <w:sz w:val="20"/>
                <w:szCs w:val="20"/>
              </w:rPr>
            </w:pPr>
          </w:p>
        </w:tc>
        <w:tc>
          <w:tcPr>
            <w:tcW w:w="630" w:type="dxa"/>
            <w:shd w:val="clear" w:color="auto" w:fill="FFFFFF"/>
          </w:tcPr>
          <w:p w14:paraId="51D18B3E" w14:textId="77777777" w:rsidR="00C56356" w:rsidRDefault="00C56356" w:rsidP="006959B1">
            <w:pPr>
              <w:pStyle w:val="BlockText"/>
              <w:jc w:val="center"/>
              <w:rPr>
                <w:sz w:val="20"/>
                <w:szCs w:val="20"/>
              </w:rPr>
            </w:pPr>
            <w:r w:rsidRPr="00773BA7">
              <w:rPr>
                <w:sz w:val="20"/>
                <w:szCs w:val="20"/>
              </w:rPr>
              <w:t>3</w:t>
            </w:r>
            <w:r>
              <w:rPr>
                <w:sz w:val="20"/>
                <w:szCs w:val="20"/>
              </w:rPr>
              <w:t>0</w:t>
            </w:r>
          </w:p>
        </w:tc>
        <w:tc>
          <w:tcPr>
            <w:tcW w:w="5153" w:type="dxa"/>
            <w:shd w:val="clear" w:color="auto" w:fill="FFFFFF"/>
          </w:tcPr>
          <w:p w14:paraId="51D18B3F" w14:textId="77777777" w:rsidR="00C56356" w:rsidRPr="00773BA7" w:rsidRDefault="00C56356" w:rsidP="006959B1">
            <w:pPr>
              <w:pStyle w:val="BlockText"/>
              <w:rPr>
                <w:sz w:val="20"/>
                <w:szCs w:val="20"/>
              </w:rPr>
            </w:pPr>
            <w:r w:rsidRPr="002D0900">
              <w:rPr>
                <w:b/>
                <w:bCs/>
                <w:sz w:val="20"/>
                <w:szCs w:val="20"/>
              </w:rPr>
              <w:t>Part A Only:</w:t>
            </w:r>
            <w:r>
              <w:rPr>
                <w:sz w:val="20"/>
                <w:szCs w:val="20"/>
              </w:rPr>
              <w:t xml:space="preserve"> Y</w:t>
            </w:r>
            <w:r w:rsidRPr="00773BA7">
              <w:rPr>
                <w:sz w:val="20"/>
                <w:szCs w:val="20"/>
              </w:rPr>
              <w:t xml:space="preserve">ellow </w:t>
            </w:r>
            <w:r>
              <w:rPr>
                <w:sz w:val="20"/>
                <w:szCs w:val="20"/>
              </w:rPr>
              <w:t>Approved Temporary Equipment tag</w:t>
            </w:r>
            <w:r w:rsidRPr="00773BA7">
              <w:rPr>
                <w:sz w:val="20"/>
                <w:szCs w:val="20"/>
              </w:rPr>
              <w:t xml:space="preserve"> attached to equipment with </w:t>
            </w:r>
            <w:r>
              <w:rPr>
                <w:sz w:val="20"/>
                <w:szCs w:val="20"/>
              </w:rPr>
              <w:t>“C</w:t>
            </w:r>
            <w:r w:rsidRPr="00773BA7">
              <w:rPr>
                <w:sz w:val="20"/>
                <w:szCs w:val="20"/>
              </w:rPr>
              <w:t xml:space="preserve">ontinuous </w:t>
            </w:r>
            <w:r>
              <w:rPr>
                <w:sz w:val="20"/>
                <w:szCs w:val="20"/>
              </w:rPr>
              <w:t>Attendance” box checked.</w:t>
            </w:r>
          </w:p>
        </w:tc>
        <w:tc>
          <w:tcPr>
            <w:tcW w:w="927" w:type="dxa"/>
            <w:tcBorders>
              <w:bottom w:val="single" w:sz="8" w:space="0" w:color="auto"/>
            </w:tcBorders>
            <w:shd w:val="clear" w:color="auto" w:fill="D9D9D9"/>
            <w:vAlign w:val="center"/>
          </w:tcPr>
          <w:p w14:paraId="51D18B40" w14:textId="77777777" w:rsidR="00C56356" w:rsidRPr="00773BA7" w:rsidRDefault="00C56356" w:rsidP="006959B1">
            <w:pPr>
              <w:pStyle w:val="BlockText"/>
              <w:rPr>
                <w:sz w:val="20"/>
                <w:szCs w:val="20"/>
              </w:rPr>
            </w:pPr>
            <w:r w:rsidRPr="00773BA7">
              <w:rPr>
                <w:sz w:val="20"/>
                <w:szCs w:val="20"/>
              </w:rPr>
              <w:t>NA</w:t>
            </w:r>
          </w:p>
        </w:tc>
        <w:tc>
          <w:tcPr>
            <w:tcW w:w="927" w:type="dxa"/>
            <w:gridSpan w:val="2"/>
            <w:tcBorders>
              <w:bottom w:val="single" w:sz="8" w:space="0" w:color="auto"/>
            </w:tcBorders>
            <w:shd w:val="clear" w:color="auto" w:fill="FFFFFF"/>
            <w:vAlign w:val="center"/>
          </w:tcPr>
          <w:p w14:paraId="51D18B41"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FFFFFF"/>
            <w:vAlign w:val="center"/>
          </w:tcPr>
          <w:p w14:paraId="51D18B42" w14:textId="77777777" w:rsidR="00C56356" w:rsidRPr="002E66E6" w:rsidRDefault="00C56356" w:rsidP="006959B1">
            <w:pPr>
              <w:pStyle w:val="BlockText"/>
              <w:rPr>
                <w:sz w:val="20"/>
                <w:highlight w:val="yellow"/>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B4B" w14:textId="77777777" w:rsidTr="00A91E54">
        <w:tblPrEx>
          <w:tblCellMar>
            <w:left w:w="80" w:type="dxa"/>
            <w:right w:w="80" w:type="dxa"/>
          </w:tblCellMar>
        </w:tblPrEx>
        <w:trPr>
          <w:gridBefore w:val="1"/>
          <w:gridAfter w:val="1"/>
          <w:wBefore w:w="6" w:type="dxa"/>
          <w:wAfter w:w="27" w:type="dxa"/>
          <w:cantSplit/>
          <w:trHeight w:val="538"/>
        </w:trPr>
        <w:tc>
          <w:tcPr>
            <w:tcW w:w="268" w:type="dxa"/>
            <w:vMerge/>
            <w:textDirection w:val="btLr"/>
            <w:vAlign w:val="center"/>
          </w:tcPr>
          <w:p w14:paraId="51D18B44" w14:textId="77777777" w:rsidR="00C56356" w:rsidRDefault="00C56356" w:rsidP="006959B1">
            <w:pPr>
              <w:pStyle w:val="MacroText"/>
              <w:ind w:left="113" w:right="113"/>
              <w:jc w:val="center"/>
              <w:rPr>
                <w:rFonts w:ascii="Arial" w:hAnsi="Arial" w:cs="Arial"/>
                <w:b/>
                <w:bCs/>
                <w:sz w:val="17"/>
                <w:szCs w:val="24"/>
              </w:rPr>
            </w:pPr>
          </w:p>
        </w:tc>
        <w:tc>
          <w:tcPr>
            <w:tcW w:w="1614" w:type="dxa"/>
            <w:gridSpan w:val="3"/>
            <w:vMerge w:val="restart"/>
            <w:tcBorders>
              <w:bottom w:val="nil"/>
            </w:tcBorders>
            <w:shd w:val="clear" w:color="auto" w:fill="FFFFFF" w:themeFill="background1"/>
          </w:tcPr>
          <w:p w14:paraId="51D18B45" w14:textId="77777777" w:rsidR="00C56356" w:rsidRPr="002E66E6" w:rsidRDefault="00C56356" w:rsidP="006959B1">
            <w:pPr>
              <w:pStyle w:val="BlockText"/>
              <w:rPr>
                <w:b/>
                <w:sz w:val="20"/>
              </w:rPr>
            </w:pPr>
            <w:bookmarkStart w:id="213" w:name="A_Unattended"/>
            <w:bookmarkEnd w:id="213"/>
            <w:r w:rsidRPr="008D3035">
              <w:rPr>
                <w:b/>
                <w:sz w:val="20"/>
                <w:szCs w:val="20"/>
              </w:rPr>
              <w:t>Unattended Operation</w:t>
            </w:r>
          </w:p>
        </w:tc>
        <w:tc>
          <w:tcPr>
            <w:tcW w:w="630" w:type="dxa"/>
          </w:tcPr>
          <w:p w14:paraId="51D18B46" w14:textId="77777777" w:rsidR="00C56356" w:rsidRPr="00773BA7" w:rsidRDefault="00C56356" w:rsidP="006959B1">
            <w:pPr>
              <w:pStyle w:val="BlockText"/>
              <w:jc w:val="center"/>
              <w:rPr>
                <w:sz w:val="20"/>
                <w:szCs w:val="20"/>
              </w:rPr>
            </w:pPr>
            <w:r w:rsidRPr="00773BA7">
              <w:rPr>
                <w:sz w:val="20"/>
                <w:szCs w:val="20"/>
              </w:rPr>
              <w:t>3</w:t>
            </w:r>
            <w:r>
              <w:rPr>
                <w:sz w:val="20"/>
                <w:szCs w:val="20"/>
              </w:rPr>
              <w:t>1</w:t>
            </w:r>
          </w:p>
        </w:tc>
        <w:tc>
          <w:tcPr>
            <w:tcW w:w="5153" w:type="dxa"/>
          </w:tcPr>
          <w:p w14:paraId="51D18B47" w14:textId="77777777" w:rsidR="00C56356" w:rsidRDefault="00C56356" w:rsidP="006959B1">
            <w:pPr>
              <w:pStyle w:val="BlockText"/>
              <w:rPr>
                <w:sz w:val="20"/>
                <w:szCs w:val="20"/>
              </w:rPr>
            </w:pPr>
            <w:r>
              <w:rPr>
                <w:sz w:val="20"/>
                <w:szCs w:val="20"/>
              </w:rPr>
              <w:t>R</w:t>
            </w:r>
            <w:r w:rsidRPr="00DA1622">
              <w:rPr>
                <w:sz w:val="20"/>
                <w:szCs w:val="20"/>
              </w:rPr>
              <w:t>e</w:t>
            </w:r>
            <w:r>
              <w:rPr>
                <w:sz w:val="20"/>
                <w:szCs w:val="20"/>
              </w:rPr>
              <w:t xml:space="preserve">ciprocating and centrifugal </w:t>
            </w:r>
            <w:r w:rsidRPr="00DA1622">
              <w:rPr>
                <w:sz w:val="20"/>
                <w:szCs w:val="20"/>
              </w:rPr>
              <w:t>pumps</w:t>
            </w:r>
            <w:r>
              <w:rPr>
                <w:sz w:val="20"/>
                <w:szCs w:val="20"/>
              </w:rPr>
              <w:t xml:space="preserve">/compressors </w:t>
            </w:r>
            <w:r w:rsidRPr="00DA1622">
              <w:rPr>
                <w:sz w:val="20"/>
                <w:szCs w:val="20"/>
              </w:rPr>
              <w:t xml:space="preserve">and other equipment with increased fire hazard </w:t>
            </w:r>
            <w:r>
              <w:rPr>
                <w:sz w:val="20"/>
                <w:szCs w:val="20"/>
              </w:rPr>
              <w:t xml:space="preserve">are equipped by the vendor to be </w:t>
            </w:r>
            <w:r w:rsidRPr="00DA1622">
              <w:rPr>
                <w:sz w:val="20"/>
                <w:szCs w:val="20"/>
              </w:rPr>
              <w:t>monitored for excessive heat</w:t>
            </w:r>
            <w:r>
              <w:rPr>
                <w:sz w:val="20"/>
                <w:szCs w:val="20"/>
              </w:rPr>
              <w:t>/</w:t>
            </w:r>
            <w:r w:rsidRPr="00DA1622">
              <w:rPr>
                <w:sz w:val="20"/>
                <w:szCs w:val="20"/>
              </w:rPr>
              <w:t>fire</w:t>
            </w:r>
            <w:r>
              <w:rPr>
                <w:sz w:val="20"/>
                <w:szCs w:val="20"/>
              </w:rPr>
              <w:t xml:space="preserve"> using fusible or Polyflow loop fire detection protection </w:t>
            </w:r>
            <w:r w:rsidRPr="00DA1622">
              <w:rPr>
                <w:sz w:val="20"/>
                <w:szCs w:val="20"/>
              </w:rPr>
              <w:t>per API RP 14C table C-1 and</w:t>
            </w:r>
            <w:r>
              <w:rPr>
                <w:sz w:val="20"/>
                <w:szCs w:val="20"/>
              </w:rPr>
              <w:t xml:space="preserve"> Shell Regulatory Alert 2001-2).</w:t>
            </w:r>
          </w:p>
        </w:tc>
        <w:tc>
          <w:tcPr>
            <w:tcW w:w="927" w:type="dxa"/>
            <w:tcBorders>
              <w:bottom w:val="single" w:sz="8" w:space="0" w:color="auto"/>
            </w:tcBorders>
            <w:shd w:val="clear" w:color="auto" w:fill="auto"/>
            <w:vAlign w:val="center"/>
          </w:tcPr>
          <w:p w14:paraId="51D18B48"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tcBorders>
              <w:bottom w:val="single" w:sz="8" w:space="0" w:color="auto"/>
            </w:tcBorders>
            <w:shd w:val="clear" w:color="auto" w:fill="auto"/>
            <w:vAlign w:val="center"/>
          </w:tcPr>
          <w:p w14:paraId="51D18B49" w14:textId="77777777" w:rsidR="00C56356" w:rsidRPr="002E66E6" w:rsidRDefault="00C56356" w:rsidP="006959B1">
            <w:pPr>
              <w:pStyle w:val="BlockText"/>
              <w:rPr>
                <w:sz w:val="20"/>
                <w:highlight w:val="yellow"/>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auto"/>
            <w:vAlign w:val="center"/>
          </w:tcPr>
          <w:p w14:paraId="51D18B4A" w14:textId="77777777" w:rsidR="00C56356" w:rsidRPr="002E66E6" w:rsidRDefault="00C56356" w:rsidP="006959B1">
            <w:pPr>
              <w:pStyle w:val="BlockText"/>
              <w:rPr>
                <w:sz w:val="20"/>
                <w:highlight w:val="yellow"/>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B53" w14:textId="77777777" w:rsidTr="00A91E54">
        <w:tblPrEx>
          <w:tblCellMar>
            <w:left w:w="80" w:type="dxa"/>
            <w:right w:w="80" w:type="dxa"/>
          </w:tblCellMar>
        </w:tblPrEx>
        <w:trPr>
          <w:gridBefore w:val="1"/>
          <w:gridAfter w:val="1"/>
          <w:wBefore w:w="6" w:type="dxa"/>
          <w:wAfter w:w="27" w:type="dxa"/>
          <w:cantSplit/>
          <w:trHeight w:val="60"/>
        </w:trPr>
        <w:tc>
          <w:tcPr>
            <w:tcW w:w="268" w:type="dxa"/>
            <w:vMerge/>
            <w:textDirection w:val="btLr"/>
            <w:vAlign w:val="center"/>
          </w:tcPr>
          <w:p w14:paraId="51D18B4C" w14:textId="77777777" w:rsidR="00C56356" w:rsidRDefault="00C56356" w:rsidP="006959B1">
            <w:pPr>
              <w:pStyle w:val="MacroText"/>
              <w:ind w:left="113" w:right="113"/>
              <w:jc w:val="center"/>
              <w:rPr>
                <w:rFonts w:ascii="Arial" w:hAnsi="Arial" w:cs="Arial"/>
                <w:b/>
                <w:bCs/>
                <w:sz w:val="17"/>
                <w:szCs w:val="24"/>
              </w:rPr>
            </w:pPr>
          </w:p>
        </w:tc>
        <w:tc>
          <w:tcPr>
            <w:tcW w:w="1614" w:type="dxa"/>
            <w:gridSpan w:val="3"/>
            <w:vMerge/>
            <w:tcBorders>
              <w:top w:val="nil"/>
              <w:bottom w:val="nil"/>
            </w:tcBorders>
            <w:shd w:val="clear" w:color="auto" w:fill="FFFFFF" w:themeFill="background1"/>
          </w:tcPr>
          <w:p w14:paraId="51D18B4D" w14:textId="77777777" w:rsidR="00C56356" w:rsidRDefault="00C56356" w:rsidP="006959B1">
            <w:pPr>
              <w:pStyle w:val="BlockText"/>
              <w:rPr>
                <w:rFonts w:cs="Arial"/>
                <w:sz w:val="20"/>
                <w:szCs w:val="20"/>
              </w:rPr>
            </w:pPr>
          </w:p>
        </w:tc>
        <w:tc>
          <w:tcPr>
            <w:tcW w:w="630" w:type="dxa"/>
          </w:tcPr>
          <w:p w14:paraId="51D18B4E" w14:textId="77777777" w:rsidR="00C56356" w:rsidRPr="00773BA7" w:rsidRDefault="00C56356" w:rsidP="006959B1">
            <w:pPr>
              <w:pStyle w:val="BlockText"/>
              <w:jc w:val="center"/>
              <w:rPr>
                <w:sz w:val="20"/>
                <w:szCs w:val="20"/>
              </w:rPr>
            </w:pPr>
            <w:r>
              <w:rPr>
                <w:sz w:val="20"/>
                <w:szCs w:val="20"/>
              </w:rPr>
              <w:t>32</w:t>
            </w:r>
          </w:p>
        </w:tc>
        <w:tc>
          <w:tcPr>
            <w:tcW w:w="5153" w:type="dxa"/>
          </w:tcPr>
          <w:p w14:paraId="51D18B4F" w14:textId="77777777" w:rsidR="00C56356" w:rsidRDefault="00C56356" w:rsidP="006959B1">
            <w:pPr>
              <w:pStyle w:val="BlockText"/>
              <w:rPr>
                <w:rFonts w:cs="Arial"/>
                <w:sz w:val="20"/>
                <w:szCs w:val="20"/>
              </w:rPr>
            </w:pPr>
            <w:r>
              <w:rPr>
                <w:sz w:val="20"/>
                <w:szCs w:val="20"/>
              </w:rPr>
              <w:t>Equipment is equipped with tie-in to facility SSDS that has been function tested.</w:t>
            </w:r>
          </w:p>
        </w:tc>
        <w:tc>
          <w:tcPr>
            <w:tcW w:w="927" w:type="dxa"/>
            <w:shd w:val="clear" w:color="auto" w:fill="auto"/>
            <w:vAlign w:val="center"/>
          </w:tcPr>
          <w:p w14:paraId="51D18B50"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shd w:val="clear" w:color="auto" w:fill="auto"/>
            <w:vAlign w:val="center"/>
          </w:tcPr>
          <w:p w14:paraId="51D18B51"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B52" w14:textId="77777777" w:rsidR="00C56356" w:rsidRDefault="00C56356" w:rsidP="006959B1">
            <w:pPr>
              <w:pStyle w:val="BlockText"/>
              <w:rPr>
                <w:rFonts w:cs="Arial"/>
                <w:sz w:val="20"/>
                <w:szCs w:val="20"/>
              </w:rPr>
            </w:pPr>
          </w:p>
        </w:tc>
      </w:tr>
      <w:tr w:rsidR="00C56356" w:rsidRPr="00773BA7" w14:paraId="51D18B5B" w14:textId="77777777" w:rsidTr="00A91E54">
        <w:tblPrEx>
          <w:tblCellMar>
            <w:left w:w="80" w:type="dxa"/>
            <w:right w:w="80" w:type="dxa"/>
          </w:tblCellMar>
        </w:tblPrEx>
        <w:trPr>
          <w:gridBefore w:val="1"/>
          <w:gridAfter w:val="1"/>
          <w:wBefore w:w="6" w:type="dxa"/>
          <w:wAfter w:w="27" w:type="dxa"/>
          <w:cantSplit/>
          <w:trHeight w:val="60"/>
        </w:trPr>
        <w:tc>
          <w:tcPr>
            <w:tcW w:w="268" w:type="dxa"/>
            <w:vMerge/>
            <w:textDirection w:val="btLr"/>
            <w:vAlign w:val="center"/>
          </w:tcPr>
          <w:p w14:paraId="51D18B54" w14:textId="77777777" w:rsidR="00C56356" w:rsidRDefault="00C56356" w:rsidP="006959B1">
            <w:pPr>
              <w:pStyle w:val="MacroText"/>
              <w:ind w:left="113" w:right="113"/>
              <w:jc w:val="center"/>
              <w:rPr>
                <w:b/>
                <w:sz w:val="17"/>
              </w:rPr>
            </w:pPr>
          </w:p>
        </w:tc>
        <w:tc>
          <w:tcPr>
            <w:tcW w:w="1614" w:type="dxa"/>
            <w:gridSpan w:val="3"/>
            <w:vMerge/>
            <w:tcBorders>
              <w:top w:val="nil"/>
              <w:bottom w:val="nil"/>
            </w:tcBorders>
            <w:shd w:val="clear" w:color="auto" w:fill="FFFFFF" w:themeFill="background1"/>
          </w:tcPr>
          <w:p w14:paraId="51D18B55" w14:textId="77777777" w:rsidR="00C56356" w:rsidRPr="002E66E6" w:rsidRDefault="00C56356" w:rsidP="006959B1">
            <w:pPr>
              <w:pStyle w:val="BlockText"/>
              <w:rPr>
                <w:sz w:val="20"/>
              </w:rPr>
            </w:pPr>
          </w:p>
        </w:tc>
        <w:tc>
          <w:tcPr>
            <w:tcW w:w="630" w:type="dxa"/>
          </w:tcPr>
          <w:p w14:paraId="51D18B56" w14:textId="77777777" w:rsidR="00C56356" w:rsidRPr="002E66E6" w:rsidRDefault="00C56356" w:rsidP="006959B1">
            <w:pPr>
              <w:pStyle w:val="BlockText"/>
              <w:jc w:val="center"/>
              <w:rPr>
                <w:sz w:val="20"/>
              </w:rPr>
            </w:pPr>
            <w:r w:rsidRPr="00773BA7">
              <w:rPr>
                <w:sz w:val="20"/>
                <w:szCs w:val="20"/>
              </w:rPr>
              <w:t>3</w:t>
            </w:r>
            <w:r>
              <w:rPr>
                <w:sz w:val="20"/>
                <w:szCs w:val="20"/>
              </w:rPr>
              <w:t>3</w:t>
            </w:r>
          </w:p>
        </w:tc>
        <w:tc>
          <w:tcPr>
            <w:tcW w:w="5153" w:type="dxa"/>
          </w:tcPr>
          <w:p w14:paraId="51D18B57" w14:textId="77777777" w:rsidR="00C56356" w:rsidRPr="00773BA7" w:rsidRDefault="00C56356" w:rsidP="006959B1">
            <w:pPr>
              <w:pStyle w:val="BlockText"/>
              <w:rPr>
                <w:sz w:val="20"/>
                <w:szCs w:val="20"/>
              </w:rPr>
            </w:pPr>
            <w:r>
              <w:rPr>
                <w:sz w:val="20"/>
                <w:szCs w:val="20"/>
              </w:rPr>
              <w:t>E</w:t>
            </w:r>
            <w:r w:rsidRPr="00773BA7">
              <w:rPr>
                <w:sz w:val="20"/>
                <w:szCs w:val="20"/>
              </w:rPr>
              <w:t>quip</w:t>
            </w:r>
            <w:r>
              <w:rPr>
                <w:sz w:val="20"/>
                <w:szCs w:val="20"/>
              </w:rPr>
              <w:t>ment is connected to facility SSDS.</w:t>
            </w:r>
          </w:p>
        </w:tc>
        <w:tc>
          <w:tcPr>
            <w:tcW w:w="927" w:type="dxa"/>
            <w:shd w:val="clear" w:color="auto" w:fill="D0CECE"/>
            <w:vAlign w:val="center"/>
          </w:tcPr>
          <w:p w14:paraId="51D18B58" w14:textId="77777777" w:rsidR="00C56356" w:rsidRPr="002E66E6" w:rsidRDefault="00C56356" w:rsidP="006959B1">
            <w:pPr>
              <w:pStyle w:val="BlockText"/>
              <w:rPr>
                <w:sz w:val="20"/>
              </w:rPr>
            </w:pPr>
            <w:r w:rsidRPr="002E66E6">
              <w:rPr>
                <w:sz w:val="20"/>
              </w:rPr>
              <w:t>NA</w:t>
            </w:r>
          </w:p>
        </w:tc>
        <w:tc>
          <w:tcPr>
            <w:tcW w:w="927" w:type="dxa"/>
            <w:gridSpan w:val="2"/>
            <w:shd w:val="clear" w:color="auto" w:fill="D0CECE"/>
            <w:vAlign w:val="center"/>
          </w:tcPr>
          <w:p w14:paraId="51D18B59" w14:textId="77777777" w:rsidR="00C56356" w:rsidRDefault="00C56356" w:rsidP="006959B1">
            <w:pPr>
              <w:pStyle w:val="BlockText"/>
              <w:rPr>
                <w:sz w:val="20"/>
                <w:szCs w:val="20"/>
              </w:rPr>
            </w:pPr>
            <w:r w:rsidRPr="00773BA7">
              <w:rPr>
                <w:sz w:val="20"/>
                <w:szCs w:val="20"/>
              </w:rPr>
              <w:t>NA</w:t>
            </w:r>
          </w:p>
        </w:tc>
        <w:tc>
          <w:tcPr>
            <w:tcW w:w="921" w:type="dxa"/>
            <w:gridSpan w:val="2"/>
            <w:vAlign w:val="center"/>
          </w:tcPr>
          <w:p w14:paraId="51D18B5A" w14:textId="77777777" w:rsidR="00C56356" w:rsidRPr="002E66E6" w:rsidRDefault="00C56356" w:rsidP="006959B1">
            <w:pPr>
              <w:pStyle w:val="BlockText"/>
              <w:rPr>
                <w:sz w:val="20"/>
                <w:highlight w:val="yellow"/>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B63" w14:textId="77777777" w:rsidTr="00A91E54">
        <w:tblPrEx>
          <w:tblCellMar>
            <w:left w:w="80" w:type="dxa"/>
            <w:right w:w="80" w:type="dxa"/>
          </w:tblCellMar>
        </w:tblPrEx>
        <w:trPr>
          <w:gridBefore w:val="1"/>
          <w:gridAfter w:val="1"/>
          <w:wBefore w:w="6" w:type="dxa"/>
          <w:wAfter w:w="27" w:type="dxa"/>
          <w:cantSplit/>
          <w:trHeight w:val="60"/>
        </w:trPr>
        <w:tc>
          <w:tcPr>
            <w:tcW w:w="268" w:type="dxa"/>
            <w:vMerge/>
            <w:textDirection w:val="btLr"/>
            <w:vAlign w:val="center"/>
          </w:tcPr>
          <w:p w14:paraId="51D18B5C" w14:textId="77777777" w:rsidR="00C56356" w:rsidRDefault="00C56356" w:rsidP="006959B1">
            <w:pPr>
              <w:pStyle w:val="MacroText"/>
              <w:ind w:left="113" w:right="113"/>
              <w:jc w:val="center"/>
              <w:rPr>
                <w:b/>
                <w:sz w:val="17"/>
              </w:rPr>
            </w:pPr>
          </w:p>
        </w:tc>
        <w:tc>
          <w:tcPr>
            <w:tcW w:w="1614" w:type="dxa"/>
            <w:gridSpan w:val="3"/>
            <w:vMerge/>
            <w:tcBorders>
              <w:top w:val="nil"/>
              <w:bottom w:val="nil"/>
            </w:tcBorders>
            <w:shd w:val="clear" w:color="auto" w:fill="FFFFFF" w:themeFill="background1"/>
          </w:tcPr>
          <w:p w14:paraId="51D18B5D" w14:textId="77777777" w:rsidR="00C56356" w:rsidRDefault="00C56356" w:rsidP="006959B1">
            <w:pPr>
              <w:pStyle w:val="BlockText"/>
              <w:rPr>
                <w:sz w:val="20"/>
                <w:szCs w:val="20"/>
              </w:rPr>
            </w:pPr>
          </w:p>
        </w:tc>
        <w:tc>
          <w:tcPr>
            <w:tcW w:w="630" w:type="dxa"/>
          </w:tcPr>
          <w:p w14:paraId="51D18B5E" w14:textId="77777777" w:rsidR="00C56356" w:rsidRPr="00773BA7" w:rsidRDefault="00C56356" w:rsidP="006959B1">
            <w:pPr>
              <w:pStyle w:val="BlockText"/>
              <w:jc w:val="center"/>
              <w:rPr>
                <w:sz w:val="20"/>
                <w:szCs w:val="20"/>
              </w:rPr>
            </w:pPr>
            <w:r w:rsidRPr="00773BA7">
              <w:rPr>
                <w:sz w:val="20"/>
                <w:szCs w:val="20"/>
              </w:rPr>
              <w:t>3</w:t>
            </w:r>
            <w:r>
              <w:rPr>
                <w:sz w:val="20"/>
                <w:szCs w:val="20"/>
              </w:rPr>
              <w:t>4</w:t>
            </w:r>
          </w:p>
        </w:tc>
        <w:tc>
          <w:tcPr>
            <w:tcW w:w="5153" w:type="dxa"/>
          </w:tcPr>
          <w:p w14:paraId="51D18B5F" w14:textId="77777777" w:rsidR="00C56356" w:rsidRPr="002E66E6" w:rsidRDefault="00C56356" w:rsidP="006959B1">
            <w:pPr>
              <w:pStyle w:val="BlockText"/>
              <w:rPr>
                <w:sz w:val="20"/>
              </w:rPr>
            </w:pPr>
            <w:r w:rsidRPr="002D0900">
              <w:rPr>
                <w:b/>
                <w:bCs/>
                <w:sz w:val="18"/>
                <w:szCs w:val="18"/>
              </w:rPr>
              <w:t>Part A Only:</w:t>
            </w:r>
            <w:r>
              <w:rPr>
                <w:sz w:val="18"/>
                <w:szCs w:val="18"/>
              </w:rPr>
              <w:t xml:space="preserve"> Yellow Approved Temporary Equipment tag attached to equipment “</w:t>
            </w:r>
            <w:r>
              <w:rPr>
                <w:rFonts w:cs="Arial"/>
                <w:sz w:val="18"/>
                <w:szCs w:val="18"/>
              </w:rPr>
              <w:t>Fusible or Polyflow Loop Fire Detection”</w:t>
            </w:r>
            <w:r>
              <w:rPr>
                <w:sz w:val="18"/>
                <w:szCs w:val="18"/>
              </w:rPr>
              <w:t xml:space="preserve"> box checked.</w:t>
            </w:r>
          </w:p>
        </w:tc>
        <w:tc>
          <w:tcPr>
            <w:tcW w:w="927" w:type="dxa"/>
            <w:shd w:val="clear" w:color="auto" w:fill="D0CECE"/>
            <w:vAlign w:val="center"/>
          </w:tcPr>
          <w:p w14:paraId="51D18B60" w14:textId="77777777" w:rsidR="00C56356" w:rsidRDefault="00C56356" w:rsidP="006959B1">
            <w:pPr>
              <w:pStyle w:val="BlockText"/>
              <w:rPr>
                <w:sz w:val="20"/>
                <w:szCs w:val="20"/>
              </w:rPr>
            </w:pPr>
            <w:r w:rsidRPr="00773BA7">
              <w:rPr>
                <w:sz w:val="20"/>
                <w:szCs w:val="20"/>
              </w:rPr>
              <w:t>NA</w:t>
            </w:r>
          </w:p>
        </w:tc>
        <w:tc>
          <w:tcPr>
            <w:tcW w:w="927" w:type="dxa"/>
            <w:gridSpan w:val="2"/>
            <w:shd w:val="clear" w:color="auto" w:fill="auto"/>
            <w:vAlign w:val="center"/>
          </w:tcPr>
          <w:p w14:paraId="51D18B61"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vAlign w:val="center"/>
          </w:tcPr>
          <w:p w14:paraId="51D18B62" w14:textId="77777777" w:rsidR="00C56356" w:rsidRPr="002E66E6" w:rsidRDefault="00C56356" w:rsidP="006959B1">
            <w:pPr>
              <w:pStyle w:val="BlockText"/>
              <w:rPr>
                <w:sz w:val="20"/>
                <w:highlight w:val="yellow"/>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B6B" w14:textId="77777777" w:rsidTr="00A91E54">
        <w:tblPrEx>
          <w:tblCellMar>
            <w:left w:w="80" w:type="dxa"/>
            <w:right w:w="80" w:type="dxa"/>
          </w:tblCellMar>
        </w:tblPrEx>
        <w:trPr>
          <w:gridBefore w:val="1"/>
          <w:gridAfter w:val="1"/>
          <w:wBefore w:w="6" w:type="dxa"/>
          <w:wAfter w:w="27" w:type="dxa"/>
          <w:cantSplit/>
          <w:trHeight w:val="60"/>
        </w:trPr>
        <w:tc>
          <w:tcPr>
            <w:tcW w:w="268" w:type="dxa"/>
            <w:vMerge/>
            <w:shd w:val="clear" w:color="auto" w:fill="D9D9D9"/>
            <w:textDirection w:val="btLr"/>
            <w:vAlign w:val="center"/>
          </w:tcPr>
          <w:p w14:paraId="51D18B64" w14:textId="77777777" w:rsidR="00C56356" w:rsidRDefault="00C56356" w:rsidP="006959B1">
            <w:pPr>
              <w:pStyle w:val="MacroText"/>
              <w:ind w:left="113" w:right="113"/>
              <w:jc w:val="center"/>
              <w:rPr>
                <w:b/>
                <w:sz w:val="17"/>
              </w:rPr>
            </w:pPr>
          </w:p>
        </w:tc>
        <w:tc>
          <w:tcPr>
            <w:tcW w:w="1614" w:type="dxa"/>
            <w:gridSpan w:val="3"/>
            <w:vMerge/>
            <w:tcBorders>
              <w:top w:val="nil"/>
            </w:tcBorders>
            <w:shd w:val="clear" w:color="auto" w:fill="FFFFFF" w:themeFill="background1"/>
          </w:tcPr>
          <w:p w14:paraId="51D18B65" w14:textId="77777777" w:rsidR="00C56356" w:rsidRDefault="00C56356" w:rsidP="006959B1">
            <w:pPr>
              <w:pStyle w:val="BlockText"/>
              <w:rPr>
                <w:sz w:val="20"/>
                <w:szCs w:val="20"/>
              </w:rPr>
            </w:pPr>
          </w:p>
        </w:tc>
        <w:tc>
          <w:tcPr>
            <w:tcW w:w="630" w:type="dxa"/>
          </w:tcPr>
          <w:p w14:paraId="51D18B66" w14:textId="77777777" w:rsidR="00C56356" w:rsidRPr="00773BA7" w:rsidRDefault="00C56356" w:rsidP="006959B1">
            <w:pPr>
              <w:pStyle w:val="BlockText"/>
              <w:jc w:val="center"/>
              <w:rPr>
                <w:sz w:val="20"/>
                <w:szCs w:val="20"/>
              </w:rPr>
            </w:pPr>
            <w:r>
              <w:rPr>
                <w:sz w:val="20"/>
                <w:szCs w:val="20"/>
              </w:rPr>
              <w:t>35</w:t>
            </w:r>
          </w:p>
        </w:tc>
        <w:tc>
          <w:tcPr>
            <w:tcW w:w="5153" w:type="dxa"/>
          </w:tcPr>
          <w:p w14:paraId="51D18B67" w14:textId="2470819C" w:rsidR="00C56356" w:rsidRDefault="00C56356" w:rsidP="006959B1">
            <w:pPr>
              <w:pStyle w:val="BlockText"/>
              <w:rPr>
                <w:sz w:val="20"/>
                <w:szCs w:val="20"/>
              </w:rPr>
            </w:pPr>
            <w:r>
              <w:rPr>
                <w:sz w:val="20"/>
                <w:szCs w:val="20"/>
              </w:rPr>
              <w:t>Engine is equipped with automatic air intake shutdown in case of a runaway (</w:t>
            </w:r>
            <w:r w:rsidRPr="00B91402">
              <w:rPr>
                <w:sz w:val="20"/>
                <w:szCs w:val="20"/>
              </w:rPr>
              <w:t xml:space="preserve">see </w:t>
            </w:r>
            <w:r w:rsidRPr="003C4F2C">
              <w:rPr>
                <w:sz w:val="20"/>
                <w:szCs w:val="20"/>
              </w:rPr>
              <w:t>30 CFR 250.510</w:t>
            </w:r>
            <w:r w:rsidRPr="00B91402">
              <w:rPr>
                <w:sz w:val="20"/>
                <w:szCs w:val="20"/>
              </w:rPr>
              <w:t>).</w:t>
            </w:r>
          </w:p>
        </w:tc>
        <w:tc>
          <w:tcPr>
            <w:tcW w:w="927" w:type="dxa"/>
            <w:shd w:val="clear" w:color="auto" w:fill="auto"/>
            <w:vAlign w:val="center"/>
          </w:tcPr>
          <w:p w14:paraId="51D18B68"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shd w:val="clear" w:color="auto" w:fill="auto"/>
            <w:vAlign w:val="center"/>
          </w:tcPr>
          <w:p w14:paraId="51D18B69" w14:textId="77777777" w:rsidR="00C56356"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tcBorders>
              <w:bottom w:val="single" w:sz="8" w:space="0" w:color="auto"/>
            </w:tcBorders>
            <w:shd w:val="clear" w:color="auto" w:fill="D9D9D9"/>
            <w:vAlign w:val="center"/>
          </w:tcPr>
          <w:p w14:paraId="51D18B6A" w14:textId="77777777" w:rsidR="00C56356" w:rsidRDefault="00C56356" w:rsidP="006959B1">
            <w:pPr>
              <w:pStyle w:val="BlockText"/>
              <w:rPr>
                <w:rFonts w:cs="Arial"/>
                <w:sz w:val="20"/>
                <w:szCs w:val="20"/>
              </w:rPr>
            </w:pPr>
          </w:p>
        </w:tc>
      </w:tr>
      <w:tr w:rsidR="00C56356" w:rsidRPr="00773BA7" w14:paraId="51D18B7B" w14:textId="77777777" w:rsidTr="00A91E54">
        <w:trPr>
          <w:gridAfter w:val="1"/>
          <w:wAfter w:w="27" w:type="dxa"/>
          <w:cantSplit/>
          <w:trHeight w:val="60"/>
        </w:trPr>
        <w:tc>
          <w:tcPr>
            <w:tcW w:w="276" w:type="dxa"/>
            <w:gridSpan w:val="2"/>
            <w:vMerge w:val="restart"/>
            <w:shd w:val="clear" w:color="auto" w:fill="D9D9D9"/>
            <w:vAlign w:val="center"/>
          </w:tcPr>
          <w:p w14:paraId="51D18B79" w14:textId="77777777" w:rsidR="00C56356" w:rsidRPr="00371C06" w:rsidRDefault="00C56356" w:rsidP="00A91E54">
            <w:pPr>
              <w:rPr>
                <w:rFonts w:ascii="Arial" w:hAnsi="Arial" w:cs="Arial"/>
              </w:rPr>
            </w:pPr>
          </w:p>
        </w:tc>
        <w:tc>
          <w:tcPr>
            <w:tcW w:w="10170" w:type="dxa"/>
            <w:gridSpan w:val="10"/>
          </w:tcPr>
          <w:p w14:paraId="51D18B7A" w14:textId="77777777" w:rsidR="00C56356" w:rsidRPr="00371C06" w:rsidRDefault="00C56356" w:rsidP="006959B1">
            <w:pPr>
              <w:pStyle w:val="BlockText"/>
              <w:rPr>
                <w:rFonts w:cs="Arial"/>
                <w:b/>
                <w:i/>
                <w:sz w:val="20"/>
                <w:szCs w:val="20"/>
              </w:rPr>
            </w:pPr>
            <w:r w:rsidRPr="00371C06">
              <w:rPr>
                <w:rFonts w:cs="Arial"/>
                <w:b/>
                <w:i/>
                <w:sz w:val="20"/>
                <w:szCs w:val="20"/>
              </w:rPr>
              <w:t>Environmental/Hoses</w:t>
            </w:r>
          </w:p>
        </w:tc>
      </w:tr>
      <w:tr w:rsidR="00C56356" w:rsidRPr="00773BA7" w14:paraId="51D18B82" w14:textId="77777777" w:rsidTr="00A91E54">
        <w:trPr>
          <w:gridAfter w:val="1"/>
          <w:wAfter w:w="27" w:type="dxa"/>
          <w:cantSplit/>
          <w:trHeight w:val="60"/>
        </w:trPr>
        <w:tc>
          <w:tcPr>
            <w:tcW w:w="276" w:type="dxa"/>
            <w:gridSpan w:val="2"/>
            <w:vMerge/>
            <w:shd w:val="clear" w:color="auto" w:fill="D9D9D9"/>
            <w:vAlign w:val="center"/>
          </w:tcPr>
          <w:p w14:paraId="51D18B7C" w14:textId="77777777" w:rsidR="00C56356" w:rsidRPr="00EB6F0E" w:rsidRDefault="00C56356" w:rsidP="006959B1">
            <w:pPr>
              <w:pStyle w:val="MacroText"/>
              <w:ind w:left="113" w:right="113"/>
              <w:jc w:val="center"/>
              <w:rPr>
                <w:rFonts w:ascii="Arial" w:hAnsi="Arial"/>
              </w:rPr>
            </w:pPr>
          </w:p>
        </w:tc>
        <w:tc>
          <w:tcPr>
            <w:tcW w:w="579" w:type="dxa"/>
            <w:gridSpan w:val="2"/>
          </w:tcPr>
          <w:p w14:paraId="51D18B7D" w14:textId="77777777" w:rsidR="00C56356" w:rsidRDefault="00C56356" w:rsidP="006959B1">
            <w:pPr>
              <w:pStyle w:val="BlockText"/>
              <w:jc w:val="center"/>
              <w:rPr>
                <w:rFonts w:cs="Arial"/>
                <w:sz w:val="20"/>
                <w:szCs w:val="20"/>
              </w:rPr>
            </w:pPr>
            <w:r w:rsidRPr="00371C06">
              <w:rPr>
                <w:rFonts w:cs="Arial"/>
                <w:sz w:val="20"/>
                <w:szCs w:val="20"/>
              </w:rPr>
              <w:t>36</w:t>
            </w:r>
          </w:p>
        </w:tc>
        <w:tc>
          <w:tcPr>
            <w:tcW w:w="6816" w:type="dxa"/>
            <w:gridSpan w:val="3"/>
          </w:tcPr>
          <w:p w14:paraId="51D18B7E" w14:textId="77777777" w:rsidR="00C56356" w:rsidRDefault="00C56356" w:rsidP="006959B1">
            <w:pPr>
              <w:pStyle w:val="BlockText"/>
              <w:rPr>
                <w:sz w:val="20"/>
                <w:szCs w:val="20"/>
              </w:rPr>
            </w:pPr>
            <w:r>
              <w:rPr>
                <w:sz w:val="20"/>
                <w:szCs w:val="20"/>
                <w:lang w:eastAsia="zh-CN"/>
              </w:rPr>
              <w:t xml:space="preserve">Skids are equipped with </w:t>
            </w:r>
            <w:r w:rsidRPr="00773BA7">
              <w:rPr>
                <w:sz w:val="20"/>
                <w:szCs w:val="20"/>
              </w:rPr>
              <w:t>drip pan</w:t>
            </w:r>
            <w:r>
              <w:rPr>
                <w:sz w:val="20"/>
                <w:szCs w:val="20"/>
              </w:rPr>
              <w:t xml:space="preserve">s and/or </w:t>
            </w:r>
            <w:r w:rsidRPr="00773BA7">
              <w:rPr>
                <w:sz w:val="20"/>
                <w:szCs w:val="20"/>
              </w:rPr>
              <w:t>containment space</w:t>
            </w:r>
            <w:r>
              <w:rPr>
                <w:sz w:val="20"/>
                <w:szCs w:val="20"/>
              </w:rPr>
              <w:t>s</w:t>
            </w:r>
            <w:r w:rsidRPr="00773BA7">
              <w:rPr>
                <w:sz w:val="20"/>
                <w:szCs w:val="20"/>
              </w:rPr>
              <w:t xml:space="preserve"> and outlet connection</w:t>
            </w:r>
            <w:r>
              <w:rPr>
                <w:sz w:val="20"/>
                <w:szCs w:val="20"/>
              </w:rPr>
              <w:t>s</w:t>
            </w:r>
            <w:r w:rsidRPr="00773BA7">
              <w:rPr>
                <w:sz w:val="20"/>
                <w:szCs w:val="20"/>
              </w:rPr>
              <w:t xml:space="preserve"> with plug</w:t>
            </w:r>
            <w:r>
              <w:rPr>
                <w:sz w:val="20"/>
                <w:szCs w:val="20"/>
              </w:rPr>
              <w:t>s.</w:t>
            </w:r>
          </w:p>
        </w:tc>
        <w:tc>
          <w:tcPr>
            <w:tcW w:w="927" w:type="dxa"/>
            <w:vAlign w:val="center"/>
          </w:tcPr>
          <w:p w14:paraId="51D18B7F"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vAlign w:val="center"/>
          </w:tcPr>
          <w:p w14:paraId="51D18B80"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B81" w14:textId="77777777" w:rsidR="00C56356" w:rsidRDefault="00C56356" w:rsidP="006959B1">
            <w:pPr>
              <w:pStyle w:val="BlockText"/>
              <w:rPr>
                <w:sz w:val="20"/>
                <w:szCs w:val="20"/>
              </w:rPr>
            </w:pPr>
          </w:p>
        </w:tc>
      </w:tr>
      <w:tr w:rsidR="00C56356" w:rsidRPr="00773BA7" w14:paraId="51D18B89" w14:textId="77777777" w:rsidTr="00A91E54">
        <w:trPr>
          <w:gridAfter w:val="1"/>
          <w:wAfter w:w="27" w:type="dxa"/>
          <w:cantSplit/>
          <w:trHeight w:val="60"/>
        </w:trPr>
        <w:tc>
          <w:tcPr>
            <w:tcW w:w="276" w:type="dxa"/>
            <w:gridSpan w:val="2"/>
            <w:vMerge/>
            <w:shd w:val="clear" w:color="auto" w:fill="D9D9D9"/>
            <w:vAlign w:val="center"/>
          </w:tcPr>
          <w:p w14:paraId="51D18B83" w14:textId="77777777" w:rsidR="00C56356" w:rsidRPr="00EB6F0E" w:rsidRDefault="00C56356" w:rsidP="006959B1">
            <w:pPr>
              <w:pStyle w:val="MacroText"/>
              <w:ind w:left="113" w:right="113"/>
              <w:jc w:val="center"/>
              <w:rPr>
                <w:rFonts w:ascii="Arial" w:hAnsi="Arial"/>
              </w:rPr>
            </w:pPr>
          </w:p>
        </w:tc>
        <w:tc>
          <w:tcPr>
            <w:tcW w:w="579" w:type="dxa"/>
            <w:gridSpan w:val="2"/>
          </w:tcPr>
          <w:p w14:paraId="51D18B84" w14:textId="77777777" w:rsidR="00C56356" w:rsidRDefault="00C56356" w:rsidP="006959B1">
            <w:pPr>
              <w:pStyle w:val="BlockText"/>
              <w:jc w:val="center"/>
              <w:rPr>
                <w:rFonts w:cs="Arial"/>
                <w:sz w:val="20"/>
                <w:szCs w:val="20"/>
              </w:rPr>
            </w:pPr>
            <w:r w:rsidRPr="00371C06">
              <w:rPr>
                <w:rFonts w:cs="Arial"/>
                <w:sz w:val="20"/>
                <w:szCs w:val="20"/>
              </w:rPr>
              <w:t>37</w:t>
            </w:r>
          </w:p>
        </w:tc>
        <w:tc>
          <w:tcPr>
            <w:tcW w:w="6816" w:type="dxa"/>
            <w:gridSpan w:val="3"/>
          </w:tcPr>
          <w:p w14:paraId="51D18B85" w14:textId="49B5A4CB" w:rsidR="00C56356" w:rsidRDefault="00C56356" w:rsidP="006959B1">
            <w:pPr>
              <w:pStyle w:val="BlockText"/>
              <w:rPr>
                <w:sz w:val="20"/>
                <w:szCs w:val="20"/>
              </w:rPr>
            </w:pPr>
            <w:r>
              <w:rPr>
                <w:sz w:val="20"/>
                <w:szCs w:val="20"/>
              </w:rPr>
              <w:t>H</w:t>
            </w:r>
            <w:r w:rsidRPr="00773BA7">
              <w:rPr>
                <w:sz w:val="20"/>
                <w:szCs w:val="20"/>
              </w:rPr>
              <w:t>oses</w:t>
            </w:r>
            <w:r w:rsidR="003C4F2C">
              <w:rPr>
                <w:sz w:val="20"/>
                <w:szCs w:val="20"/>
              </w:rPr>
              <w:t xml:space="preserve"> are</w:t>
            </w:r>
            <w:r w:rsidRPr="00773BA7">
              <w:rPr>
                <w:sz w:val="20"/>
                <w:szCs w:val="20"/>
              </w:rPr>
              <w:t xml:space="preserve"> </w:t>
            </w:r>
            <w:r>
              <w:rPr>
                <w:sz w:val="20"/>
                <w:szCs w:val="20"/>
              </w:rPr>
              <w:t>in good condition, unpainted with hoses and clamps meeting OEM specifications.</w:t>
            </w:r>
          </w:p>
        </w:tc>
        <w:tc>
          <w:tcPr>
            <w:tcW w:w="927" w:type="dxa"/>
            <w:vAlign w:val="center"/>
          </w:tcPr>
          <w:p w14:paraId="51D18B86"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vAlign w:val="center"/>
          </w:tcPr>
          <w:p w14:paraId="51D18B87"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B88" w14:textId="77777777" w:rsidR="00C56356" w:rsidRDefault="00C56356" w:rsidP="006959B1">
            <w:pPr>
              <w:pStyle w:val="BlockText"/>
              <w:rPr>
                <w:sz w:val="20"/>
                <w:szCs w:val="20"/>
              </w:rPr>
            </w:pPr>
          </w:p>
        </w:tc>
      </w:tr>
      <w:tr w:rsidR="00C56356" w:rsidRPr="00773BA7" w14:paraId="51D18B90" w14:textId="77777777" w:rsidTr="00A91E54">
        <w:trPr>
          <w:gridAfter w:val="1"/>
          <w:wAfter w:w="27" w:type="dxa"/>
          <w:cantSplit/>
          <w:trHeight w:val="60"/>
        </w:trPr>
        <w:tc>
          <w:tcPr>
            <w:tcW w:w="276" w:type="dxa"/>
            <w:gridSpan w:val="2"/>
            <w:vMerge/>
            <w:shd w:val="clear" w:color="auto" w:fill="D9D9D9"/>
            <w:vAlign w:val="center"/>
          </w:tcPr>
          <w:p w14:paraId="51D18B8A" w14:textId="77777777" w:rsidR="00C56356" w:rsidRPr="002E66E6" w:rsidRDefault="00C56356" w:rsidP="006959B1">
            <w:pPr>
              <w:pStyle w:val="MacroText"/>
              <w:ind w:left="113" w:right="113"/>
              <w:jc w:val="center"/>
              <w:rPr>
                <w:rFonts w:ascii="Arial" w:hAnsi="Arial"/>
                <w:b/>
              </w:rPr>
            </w:pPr>
          </w:p>
        </w:tc>
        <w:tc>
          <w:tcPr>
            <w:tcW w:w="579" w:type="dxa"/>
            <w:gridSpan w:val="2"/>
          </w:tcPr>
          <w:p w14:paraId="51D18B8B" w14:textId="77777777" w:rsidR="00C56356" w:rsidRDefault="00C56356" w:rsidP="006959B1">
            <w:pPr>
              <w:jc w:val="center"/>
              <w:rPr>
                <w:sz w:val="20"/>
              </w:rPr>
            </w:pPr>
            <w:r w:rsidRPr="00371C06">
              <w:rPr>
                <w:rFonts w:ascii="Arial" w:hAnsi="Arial" w:cs="Arial"/>
                <w:sz w:val="20"/>
                <w:szCs w:val="20"/>
              </w:rPr>
              <w:t>38</w:t>
            </w:r>
          </w:p>
        </w:tc>
        <w:tc>
          <w:tcPr>
            <w:tcW w:w="6816" w:type="dxa"/>
            <w:gridSpan w:val="3"/>
          </w:tcPr>
          <w:p w14:paraId="51D18B8C" w14:textId="77777777" w:rsidR="00C56356" w:rsidRPr="00773BA7" w:rsidRDefault="00C56356" w:rsidP="006959B1">
            <w:pPr>
              <w:pStyle w:val="BlockText"/>
              <w:rPr>
                <w:sz w:val="20"/>
                <w:szCs w:val="20"/>
              </w:rPr>
            </w:pPr>
            <w:r>
              <w:rPr>
                <w:sz w:val="20"/>
                <w:szCs w:val="20"/>
              </w:rPr>
              <w:t>Fuel hoses approved for fuel service.</w:t>
            </w:r>
          </w:p>
        </w:tc>
        <w:tc>
          <w:tcPr>
            <w:tcW w:w="927" w:type="dxa"/>
            <w:tcBorders>
              <w:bottom w:val="single" w:sz="8" w:space="0" w:color="auto"/>
            </w:tcBorders>
            <w:vAlign w:val="center"/>
          </w:tcPr>
          <w:p w14:paraId="51D18B8D" w14:textId="77777777" w:rsidR="00C56356"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tcBorders>
              <w:bottom w:val="single" w:sz="8" w:space="0" w:color="auto"/>
            </w:tcBorders>
            <w:vAlign w:val="center"/>
          </w:tcPr>
          <w:p w14:paraId="51D18B8E" w14:textId="77777777" w:rsidR="00C56356"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B8F" w14:textId="77777777" w:rsidR="00C56356" w:rsidRPr="00E00E25" w:rsidRDefault="00C56356" w:rsidP="006959B1">
            <w:pPr>
              <w:pStyle w:val="BlockText"/>
              <w:rPr>
                <w:sz w:val="16"/>
                <w:szCs w:val="16"/>
              </w:rPr>
            </w:pPr>
          </w:p>
        </w:tc>
      </w:tr>
      <w:tr w:rsidR="00C56356" w:rsidRPr="00773BA7" w14:paraId="51D18B98" w14:textId="77777777" w:rsidTr="00A91E54">
        <w:trPr>
          <w:gridAfter w:val="1"/>
          <w:wAfter w:w="27" w:type="dxa"/>
          <w:cantSplit/>
          <w:trHeight w:val="60"/>
        </w:trPr>
        <w:tc>
          <w:tcPr>
            <w:tcW w:w="276" w:type="dxa"/>
            <w:gridSpan w:val="2"/>
            <w:vMerge/>
            <w:shd w:val="clear" w:color="auto" w:fill="D9D9D9"/>
            <w:vAlign w:val="center"/>
          </w:tcPr>
          <w:p w14:paraId="51D18B91" w14:textId="77777777" w:rsidR="00C56356" w:rsidRPr="00EB6F0E" w:rsidRDefault="00C56356" w:rsidP="006959B1">
            <w:pPr>
              <w:pStyle w:val="MacroText"/>
              <w:ind w:left="113" w:right="113"/>
              <w:jc w:val="center"/>
              <w:rPr>
                <w:rFonts w:ascii="Arial" w:hAnsi="Arial"/>
                <w:b/>
              </w:rPr>
            </w:pPr>
          </w:p>
        </w:tc>
        <w:tc>
          <w:tcPr>
            <w:tcW w:w="579" w:type="dxa"/>
            <w:gridSpan w:val="2"/>
          </w:tcPr>
          <w:p w14:paraId="51D18B92" w14:textId="77777777" w:rsidR="00C56356" w:rsidRDefault="00C56356" w:rsidP="006959B1">
            <w:pPr>
              <w:jc w:val="center"/>
              <w:rPr>
                <w:sz w:val="20"/>
              </w:rPr>
            </w:pPr>
            <w:r w:rsidRPr="00371C06">
              <w:rPr>
                <w:rFonts w:ascii="Arial" w:hAnsi="Arial" w:cs="Arial"/>
                <w:sz w:val="20"/>
                <w:szCs w:val="20"/>
              </w:rPr>
              <w:t>39</w:t>
            </w:r>
          </w:p>
          <w:p w14:paraId="51D18B93" w14:textId="77777777" w:rsidR="00C56356" w:rsidRPr="00773BA7" w:rsidRDefault="00C56356" w:rsidP="006959B1">
            <w:pPr>
              <w:pStyle w:val="BlockText"/>
              <w:jc w:val="center"/>
              <w:rPr>
                <w:rFonts w:cs="Arial"/>
                <w:sz w:val="20"/>
                <w:szCs w:val="20"/>
              </w:rPr>
            </w:pPr>
          </w:p>
        </w:tc>
        <w:tc>
          <w:tcPr>
            <w:tcW w:w="6816" w:type="dxa"/>
            <w:gridSpan w:val="3"/>
          </w:tcPr>
          <w:p w14:paraId="51D18B94" w14:textId="77777777" w:rsidR="00C56356" w:rsidRDefault="00C56356" w:rsidP="006959B1">
            <w:pPr>
              <w:pStyle w:val="BlockText"/>
              <w:rPr>
                <w:sz w:val="20"/>
                <w:szCs w:val="20"/>
              </w:rPr>
            </w:pPr>
            <w:r>
              <w:rPr>
                <w:sz w:val="20"/>
                <w:szCs w:val="20"/>
              </w:rPr>
              <w:t xml:space="preserve">Off-skid </w:t>
            </w:r>
            <w:r w:rsidRPr="00773BA7">
              <w:rPr>
                <w:sz w:val="20"/>
                <w:szCs w:val="20"/>
              </w:rPr>
              <w:t xml:space="preserve">hoses </w:t>
            </w:r>
            <w:r>
              <w:rPr>
                <w:sz w:val="20"/>
                <w:szCs w:val="20"/>
              </w:rPr>
              <w:t xml:space="preserve">are in good condition and </w:t>
            </w:r>
            <w:r w:rsidRPr="00773BA7">
              <w:rPr>
                <w:sz w:val="20"/>
                <w:szCs w:val="20"/>
              </w:rPr>
              <w:t xml:space="preserve">rated for the working pressures </w:t>
            </w:r>
            <w:r>
              <w:rPr>
                <w:sz w:val="20"/>
                <w:szCs w:val="20"/>
              </w:rPr>
              <w:t>to which they will be subjected.</w:t>
            </w:r>
          </w:p>
        </w:tc>
        <w:tc>
          <w:tcPr>
            <w:tcW w:w="927" w:type="dxa"/>
            <w:tcBorders>
              <w:bottom w:val="single" w:sz="8" w:space="0" w:color="auto"/>
            </w:tcBorders>
            <w:vAlign w:val="center"/>
          </w:tcPr>
          <w:p w14:paraId="51D18B95"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tcBorders>
              <w:bottom w:val="single" w:sz="8" w:space="0" w:color="auto"/>
            </w:tcBorders>
            <w:vAlign w:val="center"/>
          </w:tcPr>
          <w:p w14:paraId="51D18B96"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auto"/>
            <w:vAlign w:val="center"/>
          </w:tcPr>
          <w:p w14:paraId="51D18B97"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B9F" w14:textId="77777777" w:rsidTr="00A91E54">
        <w:trPr>
          <w:gridAfter w:val="1"/>
          <w:wAfter w:w="27" w:type="dxa"/>
          <w:cantSplit/>
          <w:trHeight w:val="60"/>
        </w:trPr>
        <w:tc>
          <w:tcPr>
            <w:tcW w:w="276" w:type="dxa"/>
            <w:gridSpan w:val="2"/>
            <w:vMerge/>
            <w:shd w:val="clear" w:color="auto" w:fill="D9D9D9"/>
            <w:vAlign w:val="center"/>
          </w:tcPr>
          <w:p w14:paraId="51D18B99" w14:textId="77777777" w:rsidR="00C56356" w:rsidRPr="00773BA7" w:rsidRDefault="00C56356" w:rsidP="006959B1">
            <w:pPr>
              <w:pStyle w:val="MacroText"/>
              <w:ind w:left="113" w:right="113"/>
              <w:jc w:val="center"/>
              <w:rPr>
                <w:rFonts w:ascii="Arial" w:hAnsi="Arial" w:cs="Arial"/>
                <w:b/>
                <w:bCs/>
                <w:sz w:val="17"/>
              </w:rPr>
            </w:pPr>
          </w:p>
        </w:tc>
        <w:tc>
          <w:tcPr>
            <w:tcW w:w="579" w:type="dxa"/>
            <w:gridSpan w:val="2"/>
          </w:tcPr>
          <w:p w14:paraId="51D18B9A" w14:textId="77777777" w:rsidR="00C56356" w:rsidRPr="00371C06" w:rsidRDefault="00C56356" w:rsidP="006959B1">
            <w:pPr>
              <w:jc w:val="center"/>
              <w:rPr>
                <w:rFonts w:ascii="Arial" w:hAnsi="Arial" w:cs="Arial"/>
                <w:sz w:val="20"/>
                <w:szCs w:val="20"/>
              </w:rPr>
            </w:pPr>
            <w:r w:rsidRPr="00371C06">
              <w:rPr>
                <w:rFonts w:ascii="Arial" w:hAnsi="Arial" w:cs="Arial"/>
                <w:sz w:val="20"/>
                <w:szCs w:val="20"/>
              </w:rPr>
              <w:t>40</w:t>
            </w:r>
          </w:p>
        </w:tc>
        <w:tc>
          <w:tcPr>
            <w:tcW w:w="6816" w:type="dxa"/>
            <w:gridSpan w:val="3"/>
          </w:tcPr>
          <w:p w14:paraId="51D18B9B" w14:textId="77777777" w:rsidR="00C56356" w:rsidRPr="00773BA7" w:rsidRDefault="00C56356" w:rsidP="006959B1">
            <w:pPr>
              <w:pStyle w:val="BlockText"/>
              <w:rPr>
                <w:sz w:val="20"/>
                <w:szCs w:val="20"/>
              </w:rPr>
            </w:pPr>
            <w:r>
              <w:rPr>
                <w:sz w:val="20"/>
                <w:szCs w:val="20"/>
              </w:rPr>
              <w:t xml:space="preserve">Off-skid </w:t>
            </w:r>
            <w:r w:rsidRPr="00773BA7">
              <w:rPr>
                <w:sz w:val="20"/>
                <w:szCs w:val="20"/>
              </w:rPr>
              <w:t>hoses routed or guarded to limit trip hazards, blind spots, and accidental damage from impact (e.</w:t>
            </w:r>
            <w:r>
              <w:rPr>
                <w:sz w:val="20"/>
                <w:szCs w:val="20"/>
              </w:rPr>
              <w:t>g. dropped items in lift areas).</w:t>
            </w:r>
          </w:p>
        </w:tc>
        <w:tc>
          <w:tcPr>
            <w:tcW w:w="927" w:type="dxa"/>
            <w:shd w:val="clear" w:color="auto" w:fill="D9D9D9"/>
            <w:vAlign w:val="center"/>
          </w:tcPr>
          <w:p w14:paraId="51D18B9C" w14:textId="77777777" w:rsidR="00C56356" w:rsidRPr="00773BA7" w:rsidRDefault="00C56356" w:rsidP="006959B1">
            <w:pPr>
              <w:pStyle w:val="BlockText"/>
              <w:rPr>
                <w:sz w:val="20"/>
                <w:szCs w:val="20"/>
              </w:rPr>
            </w:pPr>
            <w:r w:rsidRPr="00773BA7">
              <w:rPr>
                <w:sz w:val="20"/>
                <w:szCs w:val="20"/>
              </w:rPr>
              <w:t>NA</w:t>
            </w:r>
          </w:p>
        </w:tc>
        <w:tc>
          <w:tcPr>
            <w:tcW w:w="927" w:type="dxa"/>
            <w:gridSpan w:val="2"/>
            <w:shd w:val="clear" w:color="auto" w:fill="D9D9D9"/>
            <w:vAlign w:val="center"/>
          </w:tcPr>
          <w:p w14:paraId="51D18B9D" w14:textId="77777777" w:rsidR="00C56356" w:rsidRPr="00773BA7" w:rsidRDefault="00C56356" w:rsidP="006959B1">
            <w:pPr>
              <w:pStyle w:val="BlockText"/>
              <w:rPr>
                <w:sz w:val="20"/>
                <w:szCs w:val="20"/>
              </w:rPr>
            </w:pPr>
            <w:r w:rsidRPr="00773BA7">
              <w:rPr>
                <w:sz w:val="20"/>
                <w:szCs w:val="20"/>
              </w:rPr>
              <w:t>NA</w:t>
            </w:r>
          </w:p>
        </w:tc>
        <w:tc>
          <w:tcPr>
            <w:tcW w:w="921" w:type="dxa"/>
            <w:gridSpan w:val="2"/>
            <w:vAlign w:val="center"/>
          </w:tcPr>
          <w:p w14:paraId="51D18B9E"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BA6" w14:textId="77777777" w:rsidTr="00A91E54">
        <w:trPr>
          <w:gridAfter w:val="1"/>
          <w:wAfter w:w="27" w:type="dxa"/>
          <w:cantSplit/>
          <w:trHeight w:val="60"/>
        </w:trPr>
        <w:tc>
          <w:tcPr>
            <w:tcW w:w="276" w:type="dxa"/>
            <w:gridSpan w:val="2"/>
            <w:vMerge/>
            <w:shd w:val="clear" w:color="auto" w:fill="D9D9D9"/>
            <w:vAlign w:val="center"/>
          </w:tcPr>
          <w:p w14:paraId="51D18BA0" w14:textId="77777777" w:rsidR="00C56356" w:rsidRPr="00773BA7" w:rsidRDefault="00C56356" w:rsidP="006959B1">
            <w:pPr>
              <w:pStyle w:val="MacroText"/>
              <w:ind w:left="113" w:right="113"/>
              <w:jc w:val="center"/>
              <w:rPr>
                <w:rFonts w:ascii="Arial" w:hAnsi="Arial" w:cs="Arial"/>
                <w:b/>
                <w:bCs/>
                <w:sz w:val="17"/>
              </w:rPr>
            </w:pPr>
          </w:p>
        </w:tc>
        <w:tc>
          <w:tcPr>
            <w:tcW w:w="579" w:type="dxa"/>
            <w:gridSpan w:val="2"/>
          </w:tcPr>
          <w:p w14:paraId="51D18BA1" w14:textId="77777777" w:rsidR="00C56356" w:rsidRPr="00371C06" w:rsidRDefault="00C56356" w:rsidP="006959B1">
            <w:pPr>
              <w:jc w:val="center"/>
              <w:rPr>
                <w:rFonts w:ascii="Arial" w:hAnsi="Arial" w:cs="Arial"/>
                <w:sz w:val="20"/>
                <w:szCs w:val="20"/>
              </w:rPr>
            </w:pPr>
            <w:r w:rsidRPr="00371C06">
              <w:rPr>
                <w:rFonts w:ascii="Arial" w:hAnsi="Arial" w:cs="Arial"/>
                <w:sz w:val="20"/>
                <w:szCs w:val="20"/>
              </w:rPr>
              <w:t>41</w:t>
            </w:r>
          </w:p>
        </w:tc>
        <w:tc>
          <w:tcPr>
            <w:tcW w:w="6816" w:type="dxa"/>
            <w:gridSpan w:val="3"/>
          </w:tcPr>
          <w:p w14:paraId="51D18BA2" w14:textId="77777777" w:rsidR="00C56356" w:rsidRPr="00773BA7" w:rsidRDefault="00C56356" w:rsidP="006959B1">
            <w:pPr>
              <w:pStyle w:val="BlockText"/>
              <w:rPr>
                <w:sz w:val="20"/>
                <w:szCs w:val="20"/>
              </w:rPr>
            </w:pPr>
            <w:r>
              <w:rPr>
                <w:sz w:val="20"/>
                <w:szCs w:val="20"/>
              </w:rPr>
              <w:t xml:space="preserve">Off-skid hose connections </w:t>
            </w:r>
            <w:r w:rsidRPr="00773BA7">
              <w:rPr>
                <w:sz w:val="20"/>
                <w:szCs w:val="20"/>
              </w:rPr>
              <w:t>over open grating</w:t>
            </w:r>
            <w:r>
              <w:rPr>
                <w:sz w:val="20"/>
                <w:szCs w:val="20"/>
              </w:rPr>
              <w:t xml:space="preserve"> are </w:t>
            </w:r>
            <w:r w:rsidRPr="00773BA7">
              <w:rPr>
                <w:sz w:val="20"/>
                <w:szCs w:val="20"/>
              </w:rPr>
              <w:t>placed over skidpans to prevent leakage</w:t>
            </w:r>
            <w:r>
              <w:rPr>
                <w:sz w:val="20"/>
                <w:szCs w:val="20"/>
              </w:rPr>
              <w:t xml:space="preserve"> overboard.</w:t>
            </w:r>
          </w:p>
        </w:tc>
        <w:tc>
          <w:tcPr>
            <w:tcW w:w="927" w:type="dxa"/>
            <w:tcBorders>
              <w:bottom w:val="single" w:sz="8" w:space="0" w:color="auto"/>
            </w:tcBorders>
            <w:shd w:val="clear" w:color="auto" w:fill="D9D9D9"/>
            <w:vAlign w:val="center"/>
          </w:tcPr>
          <w:p w14:paraId="51D18BA3" w14:textId="77777777" w:rsidR="00C56356" w:rsidRPr="00773BA7" w:rsidRDefault="00C56356" w:rsidP="006959B1">
            <w:pPr>
              <w:pStyle w:val="BlockText"/>
              <w:rPr>
                <w:sz w:val="20"/>
                <w:szCs w:val="20"/>
              </w:rPr>
            </w:pPr>
            <w:r w:rsidRPr="00773BA7">
              <w:rPr>
                <w:sz w:val="20"/>
                <w:szCs w:val="20"/>
              </w:rPr>
              <w:t>NA</w:t>
            </w:r>
          </w:p>
        </w:tc>
        <w:tc>
          <w:tcPr>
            <w:tcW w:w="927" w:type="dxa"/>
            <w:gridSpan w:val="2"/>
            <w:tcBorders>
              <w:bottom w:val="single" w:sz="8" w:space="0" w:color="auto"/>
            </w:tcBorders>
            <w:shd w:val="clear" w:color="auto" w:fill="D9D9D9"/>
            <w:vAlign w:val="center"/>
          </w:tcPr>
          <w:p w14:paraId="51D18BA4" w14:textId="77777777" w:rsidR="00C56356" w:rsidRPr="00773BA7" w:rsidRDefault="00C56356" w:rsidP="006959B1">
            <w:pPr>
              <w:pStyle w:val="BlockText"/>
              <w:rPr>
                <w:sz w:val="20"/>
                <w:szCs w:val="20"/>
              </w:rPr>
            </w:pPr>
            <w:r w:rsidRPr="00773BA7">
              <w:rPr>
                <w:sz w:val="20"/>
                <w:szCs w:val="20"/>
              </w:rPr>
              <w:t>NA</w:t>
            </w:r>
          </w:p>
        </w:tc>
        <w:tc>
          <w:tcPr>
            <w:tcW w:w="921" w:type="dxa"/>
            <w:gridSpan w:val="2"/>
            <w:tcBorders>
              <w:bottom w:val="single" w:sz="8" w:space="0" w:color="auto"/>
            </w:tcBorders>
            <w:vAlign w:val="center"/>
          </w:tcPr>
          <w:p w14:paraId="51D18BA5"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BB1" w14:textId="77777777" w:rsidTr="00A91E54">
        <w:trPr>
          <w:gridAfter w:val="1"/>
          <w:wAfter w:w="27" w:type="dxa"/>
          <w:cantSplit/>
          <w:trHeight w:val="1645"/>
        </w:trPr>
        <w:tc>
          <w:tcPr>
            <w:tcW w:w="276" w:type="dxa"/>
            <w:gridSpan w:val="2"/>
            <w:vMerge/>
            <w:shd w:val="clear" w:color="auto" w:fill="D9D9D9"/>
            <w:vAlign w:val="center"/>
          </w:tcPr>
          <w:p w14:paraId="51D18BA7" w14:textId="77777777" w:rsidR="00C56356" w:rsidRDefault="00C56356" w:rsidP="006959B1">
            <w:pPr>
              <w:pStyle w:val="MacroText"/>
              <w:ind w:left="113" w:right="113"/>
              <w:jc w:val="center"/>
              <w:rPr>
                <w:rFonts w:ascii="Arial" w:hAnsi="Arial" w:cs="Arial"/>
                <w:b/>
                <w:bCs/>
                <w:sz w:val="17"/>
                <w:szCs w:val="24"/>
              </w:rPr>
            </w:pPr>
          </w:p>
        </w:tc>
        <w:tc>
          <w:tcPr>
            <w:tcW w:w="579" w:type="dxa"/>
            <w:gridSpan w:val="2"/>
          </w:tcPr>
          <w:p w14:paraId="51D18BA8" w14:textId="77777777" w:rsidR="00C56356" w:rsidRDefault="00C56356" w:rsidP="006959B1">
            <w:pPr>
              <w:pStyle w:val="BlockText"/>
              <w:jc w:val="center"/>
              <w:rPr>
                <w:rFonts w:cs="Arial"/>
                <w:sz w:val="20"/>
                <w:szCs w:val="20"/>
              </w:rPr>
            </w:pPr>
            <w:r w:rsidRPr="00371C06">
              <w:rPr>
                <w:rFonts w:cs="Arial"/>
                <w:sz w:val="20"/>
                <w:szCs w:val="20"/>
              </w:rPr>
              <w:t>42</w:t>
            </w:r>
          </w:p>
          <w:p w14:paraId="51D18BA9" w14:textId="77777777" w:rsidR="00C56356" w:rsidRPr="00773BA7" w:rsidRDefault="00C56356" w:rsidP="006959B1">
            <w:pPr>
              <w:pStyle w:val="BlockText"/>
              <w:jc w:val="center"/>
              <w:rPr>
                <w:rFonts w:cs="Arial"/>
                <w:sz w:val="20"/>
                <w:szCs w:val="20"/>
              </w:rPr>
            </w:pPr>
          </w:p>
        </w:tc>
        <w:tc>
          <w:tcPr>
            <w:tcW w:w="6816" w:type="dxa"/>
            <w:gridSpan w:val="3"/>
          </w:tcPr>
          <w:p w14:paraId="51D18BAA" w14:textId="77777777" w:rsidR="00C56356" w:rsidRDefault="00C56356" w:rsidP="006959B1">
            <w:pPr>
              <w:pStyle w:val="BlockText"/>
              <w:rPr>
                <w:sz w:val="20"/>
                <w:szCs w:val="20"/>
              </w:rPr>
            </w:pPr>
            <w:r>
              <w:rPr>
                <w:sz w:val="20"/>
                <w:szCs w:val="20"/>
              </w:rPr>
              <w:t>H</w:t>
            </w:r>
            <w:r w:rsidRPr="00773BA7">
              <w:rPr>
                <w:sz w:val="20"/>
                <w:szCs w:val="20"/>
              </w:rPr>
              <w:t>oses or flexible lines in flammable (e.g. methanol) or combustible (above flash point) fluid service</w:t>
            </w:r>
            <w:r>
              <w:rPr>
                <w:sz w:val="20"/>
                <w:szCs w:val="20"/>
              </w:rPr>
              <w:t xml:space="preserve"> are</w:t>
            </w:r>
            <w:r w:rsidRPr="00773BA7">
              <w:rPr>
                <w:sz w:val="20"/>
                <w:szCs w:val="20"/>
              </w:rPr>
              <w:t>:</w:t>
            </w:r>
          </w:p>
          <w:p w14:paraId="51D18BAB" w14:textId="77777777" w:rsidR="00C56356" w:rsidRPr="003C4F2C" w:rsidRDefault="00C56356" w:rsidP="006959B1">
            <w:pPr>
              <w:pStyle w:val="BulletText1"/>
              <w:numPr>
                <w:ilvl w:val="0"/>
                <w:numId w:val="21"/>
              </w:numPr>
              <w:ind w:left="187" w:hanging="187"/>
              <w:rPr>
                <w:sz w:val="20"/>
                <w:szCs w:val="20"/>
              </w:rPr>
            </w:pPr>
            <w:r w:rsidRPr="003C4F2C">
              <w:rPr>
                <w:sz w:val="20"/>
                <w:szCs w:val="20"/>
              </w:rPr>
              <w:t>manufactured of metallic or conductive materials,</w:t>
            </w:r>
          </w:p>
          <w:p w14:paraId="51D18BAC" w14:textId="77777777" w:rsidR="00C56356" w:rsidRPr="003C4F2C" w:rsidRDefault="00C56356" w:rsidP="006959B1">
            <w:pPr>
              <w:pStyle w:val="BulletText1"/>
              <w:numPr>
                <w:ilvl w:val="0"/>
                <w:numId w:val="21"/>
              </w:numPr>
              <w:ind w:left="187" w:hanging="187"/>
              <w:rPr>
                <w:sz w:val="20"/>
                <w:szCs w:val="20"/>
              </w:rPr>
            </w:pPr>
            <w:r w:rsidRPr="003C4F2C">
              <w:rPr>
                <w:sz w:val="20"/>
                <w:szCs w:val="20"/>
              </w:rPr>
              <w:t>certified by documentation from the manufacturer to have an end-to-end resistance of less than 1.0 MΩ, or</w:t>
            </w:r>
          </w:p>
          <w:p w14:paraId="51D18BAD" w14:textId="42B2CB85" w:rsidR="00C56356" w:rsidRDefault="00C56356" w:rsidP="006959B1">
            <w:pPr>
              <w:pStyle w:val="BulletText1"/>
              <w:numPr>
                <w:ilvl w:val="0"/>
                <w:numId w:val="21"/>
              </w:numPr>
              <w:ind w:left="187" w:hanging="187"/>
            </w:pPr>
            <w:r w:rsidRPr="003C4F2C">
              <w:rPr>
                <w:sz w:val="20"/>
                <w:szCs w:val="20"/>
              </w:rPr>
              <w:t>provided with external grounding connections on both ends, per OPS0177A-SP01 Section 4.1 Grounding, for connecting to ground</w:t>
            </w:r>
          </w:p>
        </w:tc>
        <w:tc>
          <w:tcPr>
            <w:tcW w:w="927" w:type="dxa"/>
            <w:tcBorders>
              <w:bottom w:val="single" w:sz="8" w:space="0" w:color="auto"/>
            </w:tcBorders>
            <w:shd w:val="clear" w:color="auto" w:fill="FFFFFF"/>
            <w:vAlign w:val="center"/>
          </w:tcPr>
          <w:p w14:paraId="51D18BAE"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tcBorders>
              <w:bottom w:val="single" w:sz="8" w:space="0" w:color="auto"/>
            </w:tcBorders>
            <w:shd w:val="clear" w:color="auto" w:fill="FFFFFF"/>
            <w:vAlign w:val="center"/>
          </w:tcPr>
          <w:p w14:paraId="51D18BAF"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tcBorders>
              <w:bottom w:val="single" w:sz="8" w:space="0" w:color="auto"/>
            </w:tcBorders>
            <w:shd w:val="clear" w:color="auto" w:fill="FFFFFF"/>
            <w:vAlign w:val="center"/>
          </w:tcPr>
          <w:p w14:paraId="51D18BB0"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BB8" w14:textId="77777777" w:rsidTr="00A91E54">
        <w:trPr>
          <w:gridAfter w:val="1"/>
          <w:wAfter w:w="27" w:type="dxa"/>
          <w:cantSplit/>
          <w:trHeight w:val="60"/>
        </w:trPr>
        <w:tc>
          <w:tcPr>
            <w:tcW w:w="276" w:type="dxa"/>
            <w:gridSpan w:val="2"/>
            <w:vMerge/>
            <w:shd w:val="clear" w:color="auto" w:fill="D9D9D9"/>
            <w:vAlign w:val="center"/>
          </w:tcPr>
          <w:p w14:paraId="51D18BB2" w14:textId="77777777" w:rsidR="00C56356" w:rsidRDefault="00C56356" w:rsidP="006959B1">
            <w:pPr>
              <w:pStyle w:val="MacroText"/>
              <w:ind w:left="113" w:right="113"/>
              <w:jc w:val="center"/>
              <w:rPr>
                <w:rFonts w:ascii="Arial" w:hAnsi="Arial" w:cs="Arial"/>
                <w:b/>
                <w:bCs/>
                <w:sz w:val="17"/>
                <w:szCs w:val="24"/>
              </w:rPr>
            </w:pPr>
          </w:p>
        </w:tc>
        <w:tc>
          <w:tcPr>
            <w:tcW w:w="579" w:type="dxa"/>
            <w:gridSpan w:val="2"/>
          </w:tcPr>
          <w:p w14:paraId="51D18BB3" w14:textId="77777777" w:rsidR="00C56356" w:rsidRDefault="00C56356" w:rsidP="006959B1">
            <w:pPr>
              <w:pStyle w:val="BlockText"/>
              <w:jc w:val="center"/>
              <w:rPr>
                <w:sz w:val="20"/>
                <w:szCs w:val="20"/>
              </w:rPr>
            </w:pPr>
            <w:r w:rsidRPr="00773BA7">
              <w:rPr>
                <w:sz w:val="20"/>
                <w:szCs w:val="20"/>
              </w:rPr>
              <w:t>4</w:t>
            </w:r>
            <w:r>
              <w:rPr>
                <w:sz w:val="20"/>
                <w:szCs w:val="20"/>
              </w:rPr>
              <w:t>3</w:t>
            </w:r>
          </w:p>
        </w:tc>
        <w:tc>
          <w:tcPr>
            <w:tcW w:w="6816" w:type="dxa"/>
            <w:gridSpan w:val="3"/>
          </w:tcPr>
          <w:p w14:paraId="51D18BB4" w14:textId="77777777" w:rsidR="00C56356" w:rsidRPr="00E00E25" w:rsidRDefault="00C56356" w:rsidP="006959B1">
            <w:pPr>
              <w:pStyle w:val="BlockText"/>
              <w:rPr>
                <w:rFonts w:cs="Arial"/>
                <w:sz w:val="16"/>
                <w:szCs w:val="16"/>
              </w:rPr>
            </w:pPr>
            <w:r>
              <w:rPr>
                <w:sz w:val="20"/>
                <w:szCs w:val="20"/>
              </w:rPr>
              <w:t>Hoses i</w:t>
            </w:r>
            <w:r w:rsidRPr="00773BA7">
              <w:rPr>
                <w:sz w:val="20"/>
                <w:szCs w:val="20"/>
              </w:rPr>
              <w:t xml:space="preserve">n fuel gas applications </w:t>
            </w:r>
            <w:r>
              <w:rPr>
                <w:sz w:val="20"/>
                <w:szCs w:val="20"/>
              </w:rPr>
              <w:t xml:space="preserve">are </w:t>
            </w:r>
            <w:r w:rsidRPr="00773BA7">
              <w:rPr>
                <w:sz w:val="20"/>
                <w:szCs w:val="20"/>
              </w:rPr>
              <w:t>metal bellows</w:t>
            </w:r>
            <w:r>
              <w:rPr>
                <w:sz w:val="20"/>
                <w:szCs w:val="20"/>
              </w:rPr>
              <w:t>-type.</w:t>
            </w:r>
          </w:p>
        </w:tc>
        <w:tc>
          <w:tcPr>
            <w:tcW w:w="927" w:type="dxa"/>
            <w:tcBorders>
              <w:bottom w:val="single" w:sz="8" w:space="0" w:color="auto"/>
            </w:tcBorders>
            <w:vAlign w:val="center"/>
          </w:tcPr>
          <w:p w14:paraId="51D18BB5"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tcBorders>
              <w:bottom w:val="single" w:sz="8" w:space="0" w:color="auto"/>
            </w:tcBorders>
            <w:vAlign w:val="center"/>
          </w:tcPr>
          <w:p w14:paraId="51D18BB6"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tcBorders>
              <w:bottom w:val="single" w:sz="8" w:space="0" w:color="auto"/>
            </w:tcBorders>
            <w:vAlign w:val="center"/>
          </w:tcPr>
          <w:p w14:paraId="51D18BB7"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BBB" w14:textId="77777777" w:rsidTr="00A91E54">
        <w:trPr>
          <w:gridAfter w:val="1"/>
          <w:wAfter w:w="27" w:type="dxa"/>
          <w:cantSplit/>
          <w:trHeight w:val="60"/>
        </w:trPr>
        <w:tc>
          <w:tcPr>
            <w:tcW w:w="276" w:type="dxa"/>
            <w:gridSpan w:val="2"/>
            <w:vMerge/>
            <w:shd w:val="clear" w:color="auto" w:fill="D9D9D9"/>
            <w:vAlign w:val="center"/>
          </w:tcPr>
          <w:p w14:paraId="51D18BB9" w14:textId="77777777" w:rsidR="00C56356" w:rsidRDefault="00C56356" w:rsidP="006959B1">
            <w:pPr>
              <w:pStyle w:val="MacroText"/>
              <w:ind w:left="113" w:right="113"/>
              <w:jc w:val="center"/>
              <w:rPr>
                <w:rFonts w:ascii="Arial" w:hAnsi="Arial" w:cs="Arial"/>
                <w:b/>
                <w:bCs/>
                <w:sz w:val="17"/>
                <w:szCs w:val="24"/>
              </w:rPr>
            </w:pPr>
          </w:p>
        </w:tc>
        <w:tc>
          <w:tcPr>
            <w:tcW w:w="10170" w:type="dxa"/>
            <w:gridSpan w:val="10"/>
          </w:tcPr>
          <w:p w14:paraId="51D18BBA" w14:textId="77777777" w:rsidR="00C56356" w:rsidRPr="00E00E25" w:rsidRDefault="00C56356" w:rsidP="006959B1">
            <w:pPr>
              <w:pStyle w:val="NoteText"/>
              <w:rPr>
                <w:sz w:val="16"/>
                <w:szCs w:val="16"/>
              </w:rPr>
            </w:pPr>
            <w:r w:rsidRPr="00773BA7">
              <w:rPr>
                <w:sz w:val="20"/>
                <w:szCs w:val="20"/>
              </w:rPr>
              <w:t>NOTE:</w:t>
            </w:r>
            <w:r w:rsidRPr="00773BA7">
              <w:rPr>
                <w:rFonts w:hint="eastAsia"/>
                <w:sz w:val="20"/>
                <w:szCs w:val="20"/>
                <w:lang w:eastAsia="zh-CN"/>
              </w:rPr>
              <w:tab/>
            </w:r>
            <w:r w:rsidRPr="00773BA7">
              <w:rPr>
                <w:sz w:val="20"/>
                <w:szCs w:val="20"/>
              </w:rPr>
              <w:t>Periodically inspect hose connections.</w:t>
            </w:r>
            <w:r w:rsidDel="001D37BA">
              <w:rPr>
                <w:sz w:val="20"/>
                <w:szCs w:val="20"/>
              </w:rPr>
              <w:t xml:space="preserve"> </w:t>
            </w:r>
          </w:p>
        </w:tc>
      </w:tr>
      <w:tr w:rsidR="00C56356" w:rsidRPr="00773BA7" w14:paraId="51D18BBE" w14:textId="77777777" w:rsidTr="00A91E54">
        <w:trPr>
          <w:gridAfter w:val="1"/>
          <w:wAfter w:w="27" w:type="dxa"/>
          <w:cantSplit/>
          <w:trHeight w:val="60"/>
        </w:trPr>
        <w:tc>
          <w:tcPr>
            <w:tcW w:w="276" w:type="dxa"/>
            <w:gridSpan w:val="2"/>
            <w:vMerge/>
            <w:shd w:val="clear" w:color="auto" w:fill="D9D9D9"/>
            <w:vAlign w:val="center"/>
          </w:tcPr>
          <w:p w14:paraId="51D18BBC" w14:textId="77777777" w:rsidR="00C56356" w:rsidRPr="00773BA7" w:rsidRDefault="00C56356" w:rsidP="006959B1">
            <w:pPr>
              <w:pStyle w:val="MacroText"/>
              <w:ind w:left="113" w:right="113"/>
              <w:jc w:val="center"/>
              <w:rPr>
                <w:rFonts w:ascii="Arial" w:hAnsi="Arial" w:cs="Arial"/>
                <w:b/>
                <w:bCs/>
                <w:sz w:val="17"/>
              </w:rPr>
            </w:pPr>
          </w:p>
        </w:tc>
        <w:tc>
          <w:tcPr>
            <w:tcW w:w="10170" w:type="dxa"/>
            <w:gridSpan w:val="10"/>
          </w:tcPr>
          <w:p w14:paraId="51D18BBD" w14:textId="77777777" w:rsidR="00C56356" w:rsidRPr="00773BA7" w:rsidRDefault="00C56356" w:rsidP="006959B1">
            <w:pPr>
              <w:pStyle w:val="BlockText"/>
              <w:rPr>
                <w:b/>
                <w:i/>
                <w:sz w:val="20"/>
                <w:szCs w:val="20"/>
              </w:rPr>
            </w:pPr>
            <w:r w:rsidRPr="00773BA7">
              <w:rPr>
                <w:b/>
                <w:i/>
                <w:sz w:val="20"/>
                <w:szCs w:val="20"/>
              </w:rPr>
              <w:t>Natural Gas Powered Equipment</w:t>
            </w:r>
          </w:p>
        </w:tc>
      </w:tr>
      <w:tr w:rsidR="00C56356" w:rsidRPr="00773BA7" w14:paraId="51D18BC5" w14:textId="77777777" w:rsidTr="00A91E54">
        <w:trPr>
          <w:gridAfter w:val="1"/>
          <w:wAfter w:w="27" w:type="dxa"/>
          <w:cantSplit/>
          <w:trHeight w:val="205"/>
        </w:trPr>
        <w:tc>
          <w:tcPr>
            <w:tcW w:w="276" w:type="dxa"/>
            <w:gridSpan w:val="2"/>
            <w:vMerge/>
            <w:shd w:val="clear" w:color="auto" w:fill="D9D9D9"/>
            <w:vAlign w:val="center"/>
          </w:tcPr>
          <w:p w14:paraId="51D18BBF" w14:textId="77777777" w:rsidR="00C56356" w:rsidRDefault="00C56356" w:rsidP="006959B1">
            <w:pPr>
              <w:pStyle w:val="MacroText"/>
              <w:ind w:left="113" w:right="113"/>
              <w:jc w:val="center"/>
              <w:rPr>
                <w:rFonts w:ascii="Arial" w:hAnsi="Arial" w:cs="Arial"/>
                <w:b/>
                <w:bCs/>
                <w:sz w:val="17"/>
                <w:szCs w:val="24"/>
              </w:rPr>
            </w:pPr>
          </w:p>
        </w:tc>
        <w:tc>
          <w:tcPr>
            <w:tcW w:w="579" w:type="dxa"/>
            <w:gridSpan w:val="2"/>
          </w:tcPr>
          <w:p w14:paraId="51D18BC0" w14:textId="77777777" w:rsidR="00C56356" w:rsidRDefault="00C56356" w:rsidP="006959B1">
            <w:pPr>
              <w:pStyle w:val="BlockText"/>
              <w:jc w:val="center"/>
              <w:rPr>
                <w:sz w:val="20"/>
                <w:szCs w:val="20"/>
              </w:rPr>
            </w:pPr>
            <w:r w:rsidRPr="00773BA7">
              <w:rPr>
                <w:sz w:val="20"/>
                <w:szCs w:val="20"/>
              </w:rPr>
              <w:t>4</w:t>
            </w:r>
            <w:r>
              <w:rPr>
                <w:sz w:val="20"/>
                <w:szCs w:val="20"/>
              </w:rPr>
              <w:t>4</w:t>
            </w:r>
          </w:p>
        </w:tc>
        <w:tc>
          <w:tcPr>
            <w:tcW w:w="6816" w:type="dxa"/>
            <w:gridSpan w:val="3"/>
          </w:tcPr>
          <w:p w14:paraId="51D18BC1" w14:textId="77777777" w:rsidR="00C56356" w:rsidRDefault="00C56356" w:rsidP="006959B1">
            <w:pPr>
              <w:pStyle w:val="BlockText"/>
              <w:rPr>
                <w:sz w:val="20"/>
                <w:szCs w:val="20"/>
              </w:rPr>
            </w:pPr>
            <w:r w:rsidRPr="00773BA7">
              <w:rPr>
                <w:sz w:val="20"/>
                <w:szCs w:val="20"/>
              </w:rPr>
              <w:t>Is equipped with a low-tension ignition system of a low fire hazard type and designed and maintained to minimize the release of sufficient electrical energy to cause ignition of</w:t>
            </w:r>
            <w:r>
              <w:rPr>
                <w:sz w:val="20"/>
                <w:szCs w:val="20"/>
              </w:rPr>
              <w:t xml:space="preserve"> an external combustible mixture.</w:t>
            </w:r>
          </w:p>
        </w:tc>
        <w:tc>
          <w:tcPr>
            <w:tcW w:w="927" w:type="dxa"/>
            <w:vAlign w:val="center"/>
          </w:tcPr>
          <w:p w14:paraId="51D18BC2"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vAlign w:val="center"/>
          </w:tcPr>
          <w:p w14:paraId="51D18BC3"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BC4" w14:textId="77777777" w:rsidR="00C56356" w:rsidRPr="00773BA7" w:rsidRDefault="00C56356" w:rsidP="006959B1">
            <w:pPr>
              <w:pStyle w:val="BlockText"/>
              <w:rPr>
                <w:sz w:val="20"/>
                <w:szCs w:val="20"/>
              </w:rPr>
            </w:pPr>
          </w:p>
        </w:tc>
      </w:tr>
      <w:tr w:rsidR="00C56356" w:rsidRPr="00773BA7" w14:paraId="51D18BCC" w14:textId="77777777" w:rsidTr="00A91E54">
        <w:trPr>
          <w:gridAfter w:val="1"/>
          <w:wAfter w:w="27" w:type="dxa"/>
          <w:cantSplit/>
          <w:trHeight w:val="60"/>
        </w:trPr>
        <w:tc>
          <w:tcPr>
            <w:tcW w:w="276" w:type="dxa"/>
            <w:gridSpan w:val="2"/>
            <w:vMerge/>
            <w:shd w:val="clear" w:color="auto" w:fill="D9D9D9"/>
            <w:vAlign w:val="center"/>
          </w:tcPr>
          <w:p w14:paraId="51D18BC6" w14:textId="77777777" w:rsidR="00C56356" w:rsidRDefault="00C56356" w:rsidP="006959B1">
            <w:pPr>
              <w:pStyle w:val="MacroText"/>
              <w:ind w:left="113" w:right="113"/>
              <w:jc w:val="center"/>
              <w:rPr>
                <w:rFonts w:ascii="Arial" w:hAnsi="Arial" w:cs="Arial"/>
                <w:b/>
                <w:bCs/>
                <w:sz w:val="17"/>
                <w:szCs w:val="24"/>
              </w:rPr>
            </w:pPr>
          </w:p>
        </w:tc>
        <w:tc>
          <w:tcPr>
            <w:tcW w:w="579" w:type="dxa"/>
            <w:gridSpan w:val="2"/>
          </w:tcPr>
          <w:p w14:paraId="51D18BC7" w14:textId="77777777" w:rsidR="00C56356" w:rsidRDefault="00C56356" w:rsidP="006959B1">
            <w:pPr>
              <w:pStyle w:val="BlockText"/>
              <w:jc w:val="center"/>
              <w:rPr>
                <w:sz w:val="20"/>
                <w:szCs w:val="20"/>
              </w:rPr>
            </w:pPr>
            <w:r w:rsidRPr="00773BA7">
              <w:rPr>
                <w:sz w:val="20"/>
                <w:szCs w:val="20"/>
              </w:rPr>
              <w:t>4</w:t>
            </w:r>
            <w:r>
              <w:rPr>
                <w:sz w:val="20"/>
                <w:szCs w:val="20"/>
              </w:rPr>
              <w:t>5</w:t>
            </w:r>
          </w:p>
        </w:tc>
        <w:tc>
          <w:tcPr>
            <w:tcW w:w="6816" w:type="dxa"/>
            <w:gridSpan w:val="3"/>
          </w:tcPr>
          <w:p w14:paraId="51D18BC8" w14:textId="77777777" w:rsidR="00C56356" w:rsidRDefault="00C56356" w:rsidP="006959B1">
            <w:pPr>
              <w:pStyle w:val="BlockText"/>
              <w:rPr>
                <w:sz w:val="20"/>
                <w:szCs w:val="20"/>
              </w:rPr>
            </w:pPr>
            <w:r>
              <w:rPr>
                <w:sz w:val="20"/>
                <w:szCs w:val="20"/>
              </w:rPr>
              <w:t>Have all h</w:t>
            </w:r>
            <w:r w:rsidRPr="00773BA7">
              <w:rPr>
                <w:sz w:val="20"/>
                <w:szCs w:val="20"/>
              </w:rPr>
              <w:t>igh-tension leads isolated fro</w:t>
            </w:r>
            <w:r>
              <w:rPr>
                <w:sz w:val="20"/>
                <w:szCs w:val="20"/>
              </w:rPr>
              <w:t>m any grounded metallic surface.</w:t>
            </w:r>
          </w:p>
        </w:tc>
        <w:tc>
          <w:tcPr>
            <w:tcW w:w="927" w:type="dxa"/>
            <w:vAlign w:val="center"/>
          </w:tcPr>
          <w:p w14:paraId="51D18BC9"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vAlign w:val="center"/>
          </w:tcPr>
          <w:p w14:paraId="51D18BCA"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BCB" w14:textId="77777777" w:rsidR="00C56356" w:rsidRPr="00773BA7" w:rsidRDefault="00C56356" w:rsidP="006959B1">
            <w:pPr>
              <w:pStyle w:val="BlockText"/>
              <w:rPr>
                <w:sz w:val="20"/>
                <w:szCs w:val="20"/>
              </w:rPr>
            </w:pPr>
          </w:p>
        </w:tc>
      </w:tr>
      <w:tr w:rsidR="00C56356" w:rsidRPr="00773BA7" w14:paraId="51D18BD3" w14:textId="77777777" w:rsidTr="00A91E54">
        <w:trPr>
          <w:gridAfter w:val="1"/>
          <w:wAfter w:w="27" w:type="dxa"/>
          <w:cantSplit/>
          <w:trHeight w:val="412"/>
        </w:trPr>
        <w:tc>
          <w:tcPr>
            <w:tcW w:w="276" w:type="dxa"/>
            <w:gridSpan w:val="2"/>
            <w:vMerge/>
            <w:shd w:val="clear" w:color="auto" w:fill="D9D9D9"/>
            <w:vAlign w:val="center"/>
          </w:tcPr>
          <w:p w14:paraId="51D18BCD" w14:textId="77777777" w:rsidR="00C56356" w:rsidRDefault="00C56356" w:rsidP="006959B1">
            <w:pPr>
              <w:pStyle w:val="MacroText"/>
              <w:ind w:left="113" w:right="113"/>
              <w:jc w:val="center"/>
              <w:rPr>
                <w:rFonts w:ascii="Arial" w:hAnsi="Arial" w:cs="Arial"/>
                <w:b/>
                <w:bCs/>
                <w:sz w:val="17"/>
                <w:szCs w:val="24"/>
              </w:rPr>
            </w:pPr>
          </w:p>
        </w:tc>
        <w:tc>
          <w:tcPr>
            <w:tcW w:w="579" w:type="dxa"/>
            <w:gridSpan w:val="2"/>
          </w:tcPr>
          <w:p w14:paraId="51D18BCE" w14:textId="77777777" w:rsidR="00C56356" w:rsidRDefault="00C56356" w:rsidP="006959B1">
            <w:pPr>
              <w:pStyle w:val="BlockText"/>
              <w:jc w:val="center"/>
              <w:rPr>
                <w:sz w:val="20"/>
                <w:szCs w:val="20"/>
              </w:rPr>
            </w:pPr>
            <w:r w:rsidRPr="00773BA7">
              <w:rPr>
                <w:sz w:val="20"/>
                <w:szCs w:val="20"/>
              </w:rPr>
              <w:t>4</w:t>
            </w:r>
            <w:r>
              <w:rPr>
                <w:sz w:val="20"/>
                <w:szCs w:val="20"/>
              </w:rPr>
              <w:t>6</w:t>
            </w:r>
          </w:p>
        </w:tc>
        <w:tc>
          <w:tcPr>
            <w:tcW w:w="6816" w:type="dxa"/>
            <w:gridSpan w:val="3"/>
          </w:tcPr>
          <w:p w14:paraId="51D18BCF" w14:textId="77777777" w:rsidR="00C56356" w:rsidRDefault="00C56356" w:rsidP="006959B1">
            <w:pPr>
              <w:pStyle w:val="BlockText"/>
              <w:rPr>
                <w:sz w:val="20"/>
                <w:szCs w:val="20"/>
              </w:rPr>
            </w:pPr>
            <w:r>
              <w:rPr>
                <w:sz w:val="20"/>
                <w:szCs w:val="20"/>
              </w:rPr>
              <w:t>Have a</w:t>
            </w:r>
            <w:r w:rsidRPr="00773BA7">
              <w:rPr>
                <w:sz w:val="20"/>
                <w:szCs w:val="20"/>
              </w:rPr>
              <w:t>n automatically operated fail safe fuel block and bleed valve</w:t>
            </w:r>
            <w:r>
              <w:rPr>
                <w:sz w:val="20"/>
                <w:szCs w:val="20"/>
              </w:rPr>
              <w:t xml:space="preserve"> </w:t>
            </w:r>
            <w:r w:rsidRPr="00773BA7">
              <w:rPr>
                <w:sz w:val="20"/>
                <w:szCs w:val="20"/>
              </w:rPr>
              <w:t xml:space="preserve">provided on </w:t>
            </w:r>
            <w:r>
              <w:rPr>
                <w:sz w:val="20"/>
                <w:szCs w:val="20"/>
              </w:rPr>
              <w:t xml:space="preserve">the edge of the skid for </w:t>
            </w:r>
            <w:r w:rsidRPr="00773BA7">
              <w:rPr>
                <w:sz w:val="20"/>
                <w:szCs w:val="20"/>
              </w:rPr>
              <w:t>all engines</w:t>
            </w:r>
            <w:r>
              <w:rPr>
                <w:sz w:val="20"/>
                <w:szCs w:val="20"/>
              </w:rPr>
              <w:t xml:space="preserve"> that</w:t>
            </w:r>
            <w:r w:rsidRPr="00773BA7">
              <w:rPr>
                <w:sz w:val="20"/>
                <w:szCs w:val="20"/>
              </w:rPr>
              <w:t xml:space="preserve"> closes each time the engine stops</w:t>
            </w:r>
            <w:r>
              <w:rPr>
                <w:sz w:val="20"/>
                <w:szCs w:val="20"/>
              </w:rPr>
              <w:t>.</w:t>
            </w:r>
            <w:r w:rsidRPr="00773BA7">
              <w:rPr>
                <w:sz w:val="20"/>
                <w:szCs w:val="20"/>
              </w:rPr>
              <w:t xml:space="preserve"> This valve will block all fuel gas to the skid and bleed all fuel gas off of the skid downstream of the valve upon shutdown activation or loss of control power.</w:t>
            </w:r>
          </w:p>
        </w:tc>
        <w:tc>
          <w:tcPr>
            <w:tcW w:w="927" w:type="dxa"/>
            <w:vAlign w:val="center"/>
          </w:tcPr>
          <w:p w14:paraId="51D18BD0"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vAlign w:val="center"/>
          </w:tcPr>
          <w:p w14:paraId="51D18BD1"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shd w:val="clear" w:color="auto" w:fill="D9D9D9"/>
            <w:vAlign w:val="center"/>
          </w:tcPr>
          <w:p w14:paraId="51D18BD2" w14:textId="77777777" w:rsidR="00C56356" w:rsidRPr="00773BA7" w:rsidRDefault="00C56356" w:rsidP="006959B1">
            <w:pPr>
              <w:pStyle w:val="BlockText"/>
              <w:rPr>
                <w:sz w:val="20"/>
                <w:szCs w:val="20"/>
              </w:rPr>
            </w:pPr>
          </w:p>
        </w:tc>
      </w:tr>
      <w:tr w:rsidR="00C56356" w:rsidRPr="00773BA7" w14:paraId="51D18BDA" w14:textId="77777777" w:rsidTr="00A91E54">
        <w:trPr>
          <w:gridAfter w:val="1"/>
          <w:wAfter w:w="27" w:type="dxa"/>
          <w:cantSplit/>
          <w:trHeight w:val="142"/>
        </w:trPr>
        <w:tc>
          <w:tcPr>
            <w:tcW w:w="276" w:type="dxa"/>
            <w:gridSpan w:val="2"/>
            <w:vMerge/>
            <w:shd w:val="clear" w:color="auto" w:fill="D9D9D9"/>
            <w:vAlign w:val="center"/>
          </w:tcPr>
          <w:p w14:paraId="51D18BD4" w14:textId="77777777" w:rsidR="00C56356" w:rsidRDefault="00C56356" w:rsidP="006959B1">
            <w:pPr>
              <w:pStyle w:val="MacroText"/>
              <w:ind w:left="113" w:right="113"/>
              <w:jc w:val="center"/>
              <w:rPr>
                <w:rFonts w:ascii="Arial" w:hAnsi="Arial" w:cs="Arial"/>
                <w:b/>
                <w:bCs/>
                <w:sz w:val="17"/>
                <w:szCs w:val="24"/>
              </w:rPr>
            </w:pPr>
          </w:p>
        </w:tc>
        <w:tc>
          <w:tcPr>
            <w:tcW w:w="579" w:type="dxa"/>
            <w:gridSpan w:val="2"/>
          </w:tcPr>
          <w:p w14:paraId="51D18BD5" w14:textId="77777777" w:rsidR="00C56356" w:rsidRDefault="00C56356" w:rsidP="006959B1">
            <w:pPr>
              <w:pStyle w:val="BlockText"/>
              <w:jc w:val="center"/>
              <w:rPr>
                <w:sz w:val="20"/>
                <w:szCs w:val="20"/>
              </w:rPr>
            </w:pPr>
            <w:r w:rsidRPr="00773BA7">
              <w:rPr>
                <w:sz w:val="20"/>
                <w:szCs w:val="20"/>
              </w:rPr>
              <w:t>4</w:t>
            </w:r>
            <w:r>
              <w:rPr>
                <w:sz w:val="20"/>
                <w:szCs w:val="20"/>
              </w:rPr>
              <w:t>7</w:t>
            </w:r>
          </w:p>
        </w:tc>
        <w:tc>
          <w:tcPr>
            <w:tcW w:w="6816" w:type="dxa"/>
            <w:gridSpan w:val="3"/>
          </w:tcPr>
          <w:p w14:paraId="51D18BD6" w14:textId="77777777" w:rsidR="00C56356" w:rsidRPr="003C4F2C" w:rsidRDefault="00C56356" w:rsidP="006959B1">
            <w:pPr>
              <w:pStyle w:val="BlockText"/>
              <w:rPr>
                <w:spacing w:val="-2"/>
                <w:sz w:val="20"/>
                <w:szCs w:val="20"/>
              </w:rPr>
            </w:pPr>
            <w:r w:rsidRPr="003C4F2C">
              <w:rPr>
                <w:spacing w:val="-2"/>
                <w:sz w:val="20"/>
                <w:szCs w:val="20"/>
              </w:rPr>
              <w:t>Have all vents from fuel gas-operated devices vented to a safe location outboard away from the skid or enclosure and a minimum of 15' horizontally from engine exhaust. Each engine driver has a separate vent system.</w:t>
            </w:r>
          </w:p>
        </w:tc>
        <w:tc>
          <w:tcPr>
            <w:tcW w:w="927" w:type="dxa"/>
            <w:shd w:val="clear" w:color="auto" w:fill="auto"/>
            <w:vAlign w:val="center"/>
          </w:tcPr>
          <w:p w14:paraId="51D18BD7"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gridSpan w:val="2"/>
            <w:shd w:val="clear" w:color="auto" w:fill="auto"/>
            <w:vAlign w:val="center"/>
          </w:tcPr>
          <w:p w14:paraId="51D18BD8"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1" w:type="dxa"/>
            <w:gridSpan w:val="2"/>
            <w:vAlign w:val="center"/>
          </w:tcPr>
          <w:p w14:paraId="51D18BD9"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BDD" w14:textId="77777777" w:rsidTr="00A91E54">
        <w:trPr>
          <w:gridAfter w:val="1"/>
          <w:wAfter w:w="27" w:type="dxa"/>
          <w:cantSplit/>
          <w:trHeight w:val="60"/>
        </w:trPr>
        <w:tc>
          <w:tcPr>
            <w:tcW w:w="276" w:type="dxa"/>
            <w:gridSpan w:val="2"/>
            <w:vMerge/>
            <w:shd w:val="clear" w:color="auto" w:fill="D9D9D9"/>
            <w:vAlign w:val="center"/>
          </w:tcPr>
          <w:p w14:paraId="51D18BDB" w14:textId="77777777" w:rsidR="00C56356" w:rsidRPr="00EB6F0E" w:rsidRDefault="00C56356" w:rsidP="006959B1">
            <w:pPr>
              <w:pStyle w:val="BlockText"/>
              <w:ind w:left="113" w:right="113"/>
              <w:jc w:val="center"/>
              <w:rPr>
                <w:sz w:val="17"/>
              </w:rPr>
            </w:pPr>
          </w:p>
        </w:tc>
        <w:tc>
          <w:tcPr>
            <w:tcW w:w="10170" w:type="dxa"/>
            <w:gridSpan w:val="10"/>
            <w:tcBorders>
              <w:bottom w:val="single" w:sz="8" w:space="0" w:color="auto"/>
            </w:tcBorders>
            <w:shd w:val="clear" w:color="auto" w:fill="D9D9D9"/>
          </w:tcPr>
          <w:p w14:paraId="51D18BDC" w14:textId="77777777" w:rsidR="00C56356" w:rsidRDefault="00C56356" w:rsidP="006959B1">
            <w:pPr>
              <w:pStyle w:val="TableHeaderText"/>
              <w:rPr>
                <w:sz w:val="22"/>
              </w:rPr>
            </w:pPr>
            <w:r>
              <w:rPr>
                <w:sz w:val="22"/>
                <w:szCs w:val="22"/>
              </w:rPr>
              <w:t>BSEE</w:t>
            </w:r>
            <w:r w:rsidRPr="00773BA7">
              <w:rPr>
                <w:sz w:val="22"/>
                <w:szCs w:val="22"/>
              </w:rPr>
              <w:t xml:space="preserve"> </w:t>
            </w:r>
            <w:r>
              <w:rPr>
                <w:sz w:val="22"/>
                <w:szCs w:val="22"/>
              </w:rPr>
              <w:t xml:space="preserve">Submittal </w:t>
            </w:r>
            <w:r w:rsidRPr="00773BA7">
              <w:rPr>
                <w:sz w:val="22"/>
                <w:szCs w:val="22"/>
              </w:rPr>
              <w:t>Requirements</w:t>
            </w:r>
            <w:r>
              <w:rPr>
                <w:sz w:val="22"/>
                <w:szCs w:val="22"/>
              </w:rPr>
              <w:t xml:space="preserve"> For Approval Of Temporary Production Equipment</w:t>
            </w:r>
          </w:p>
        </w:tc>
      </w:tr>
      <w:tr w:rsidR="00C56356" w:rsidRPr="00773BA7" w14:paraId="51D18BE4" w14:textId="77777777" w:rsidTr="00A91E54">
        <w:trPr>
          <w:gridAfter w:val="1"/>
          <w:wAfter w:w="27" w:type="dxa"/>
          <w:cantSplit/>
          <w:trHeight w:val="60"/>
        </w:trPr>
        <w:tc>
          <w:tcPr>
            <w:tcW w:w="276" w:type="dxa"/>
            <w:gridSpan w:val="2"/>
            <w:vMerge/>
            <w:shd w:val="clear" w:color="auto" w:fill="D9D9D9"/>
            <w:vAlign w:val="center"/>
          </w:tcPr>
          <w:p w14:paraId="51D18BDE" w14:textId="77777777" w:rsidR="00C56356" w:rsidRDefault="00C56356" w:rsidP="006959B1">
            <w:pPr>
              <w:pStyle w:val="BlockText"/>
              <w:ind w:left="113" w:right="113"/>
              <w:jc w:val="center"/>
              <w:rPr>
                <w:b/>
                <w:sz w:val="17"/>
              </w:rPr>
            </w:pPr>
          </w:p>
        </w:tc>
        <w:tc>
          <w:tcPr>
            <w:tcW w:w="579" w:type="dxa"/>
            <w:gridSpan w:val="2"/>
          </w:tcPr>
          <w:p w14:paraId="51D18BDF" w14:textId="77777777" w:rsidR="00C56356" w:rsidRDefault="00C56356" w:rsidP="006959B1">
            <w:pPr>
              <w:pStyle w:val="BlockText"/>
              <w:jc w:val="center"/>
              <w:rPr>
                <w:sz w:val="20"/>
                <w:szCs w:val="20"/>
              </w:rPr>
            </w:pPr>
            <w:bookmarkStart w:id="214" w:name="Reg_Affairs"/>
            <w:r>
              <w:rPr>
                <w:sz w:val="20"/>
                <w:szCs w:val="20"/>
              </w:rPr>
              <w:t>48</w:t>
            </w:r>
            <w:bookmarkEnd w:id="214"/>
          </w:p>
        </w:tc>
        <w:tc>
          <w:tcPr>
            <w:tcW w:w="6816" w:type="dxa"/>
            <w:gridSpan w:val="3"/>
          </w:tcPr>
          <w:p w14:paraId="51D18BE0" w14:textId="7F9D96B2" w:rsidR="00C56356" w:rsidRDefault="00C56356" w:rsidP="006959B1">
            <w:pPr>
              <w:pStyle w:val="BlockText"/>
              <w:rPr>
                <w:sz w:val="20"/>
                <w:szCs w:val="20"/>
              </w:rPr>
            </w:pPr>
            <w:r>
              <w:rPr>
                <w:sz w:val="20"/>
                <w:szCs w:val="20"/>
              </w:rPr>
              <w:t xml:space="preserve">Information was provided to Regulatory Affairs as outlined in </w:t>
            </w:r>
            <w:r w:rsidRPr="003C4F2C">
              <w:rPr>
                <w:sz w:val="20"/>
                <w:szCs w:val="20"/>
              </w:rPr>
              <w:t>OPS0077A-PR01</w:t>
            </w:r>
            <w:r>
              <w:rPr>
                <w:sz w:val="20"/>
                <w:szCs w:val="20"/>
              </w:rPr>
              <w:t xml:space="preserve">, </w:t>
            </w:r>
            <w:r w:rsidRPr="004B7F98">
              <w:rPr>
                <w:sz w:val="20"/>
                <w:szCs w:val="20"/>
              </w:rPr>
              <w:t>Section 7</w:t>
            </w:r>
            <w:r>
              <w:rPr>
                <w:sz w:val="20"/>
                <w:szCs w:val="20"/>
              </w:rPr>
              <w:t>.1 BSEE Approval Requirements and approval was obtained, as required.</w:t>
            </w:r>
          </w:p>
        </w:tc>
        <w:tc>
          <w:tcPr>
            <w:tcW w:w="927" w:type="dxa"/>
            <w:shd w:val="clear" w:color="auto" w:fill="D0CECE"/>
            <w:vAlign w:val="center"/>
          </w:tcPr>
          <w:p w14:paraId="51D18BE1" w14:textId="77777777" w:rsidR="00C56356" w:rsidRDefault="00C56356" w:rsidP="006959B1">
            <w:pPr>
              <w:pStyle w:val="BlockText"/>
              <w:rPr>
                <w:sz w:val="20"/>
                <w:szCs w:val="20"/>
              </w:rPr>
            </w:pPr>
            <w:r w:rsidRPr="004B7F98">
              <w:rPr>
                <w:sz w:val="20"/>
              </w:rPr>
              <w:t>NA</w:t>
            </w:r>
          </w:p>
        </w:tc>
        <w:tc>
          <w:tcPr>
            <w:tcW w:w="927" w:type="dxa"/>
            <w:gridSpan w:val="2"/>
            <w:shd w:val="clear" w:color="auto" w:fill="D0CECE"/>
            <w:vAlign w:val="center"/>
          </w:tcPr>
          <w:p w14:paraId="51D18BE2" w14:textId="77777777" w:rsidR="00C56356" w:rsidRDefault="00C56356" w:rsidP="006959B1">
            <w:pPr>
              <w:pStyle w:val="BlockText"/>
              <w:rPr>
                <w:sz w:val="20"/>
                <w:szCs w:val="20"/>
              </w:rPr>
            </w:pPr>
            <w:r w:rsidRPr="004B7F98">
              <w:rPr>
                <w:rFonts w:cs="Arial"/>
                <w:sz w:val="20"/>
                <w:szCs w:val="20"/>
              </w:rPr>
              <w:t>NA</w:t>
            </w:r>
          </w:p>
        </w:tc>
        <w:tc>
          <w:tcPr>
            <w:tcW w:w="921" w:type="dxa"/>
            <w:gridSpan w:val="2"/>
            <w:vAlign w:val="center"/>
          </w:tcPr>
          <w:p w14:paraId="51D18BE3" w14:textId="77777777" w:rsidR="00C56356"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BE7" w14:textId="77777777" w:rsidTr="00A91E54">
        <w:trPr>
          <w:gridAfter w:val="1"/>
          <w:wAfter w:w="27" w:type="dxa"/>
          <w:cantSplit/>
          <w:trHeight w:val="60"/>
        </w:trPr>
        <w:tc>
          <w:tcPr>
            <w:tcW w:w="276" w:type="dxa"/>
            <w:gridSpan w:val="2"/>
            <w:vMerge/>
            <w:shd w:val="clear" w:color="auto" w:fill="D9D9D9"/>
            <w:vAlign w:val="center"/>
          </w:tcPr>
          <w:p w14:paraId="51D18BE5" w14:textId="77777777" w:rsidR="00C56356" w:rsidRPr="00773BA7" w:rsidRDefault="00C56356" w:rsidP="006959B1">
            <w:pPr>
              <w:pStyle w:val="BlockText"/>
              <w:ind w:left="113" w:right="113"/>
              <w:jc w:val="center"/>
              <w:rPr>
                <w:b/>
                <w:bCs/>
                <w:sz w:val="17"/>
              </w:rPr>
            </w:pPr>
          </w:p>
        </w:tc>
        <w:tc>
          <w:tcPr>
            <w:tcW w:w="10170" w:type="dxa"/>
            <w:gridSpan w:val="10"/>
          </w:tcPr>
          <w:p w14:paraId="51D18BE6" w14:textId="77777777" w:rsidR="00C56356" w:rsidRPr="00773BA7" w:rsidRDefault="00C56356" w:rsidP="006959B1">
            <w:pPr>
              <w:pStyle w:val="NoteText"/>
              <w:rPr>
                <w:sz w:val="20"/>
                <w:szCs w:val="20"/>
              </w:rPr>
            </w:pPr>
            <w:r w:rsidRPr="00773BA7">
              <w:rPr>
                <w:sz w:val="20"/>
                <w:szCs w:val="20"/>
              </w:rPr>
              <w:t>NOTE:</w:t>
            </w:r>
            <w:r w:rsidRPr="00773BA7">
              <w:rPr>
                <w:rFonts w:hint="eastAsia"/>
                <w:sz w:val="20"/>
                <w:szCs w:val="20"/>
                <w:lang w:eastAsia="zh-CN"/>
              </w:rPr>
              <w:tab/>
            </w:r>
            <w:r w:rsidRPr="00773BA7">
              <w:rPr>
                <w:sz w:val="20"/>
                <w:szCs w:val="20"/>
              </w:rPr>
              <w:t>Temporary Production Equipment must be isolated from platform processes when not in use.</w:t>
            </w:r>
          </w:p>
        </w:tc>
      </w:tr>
    </w:tbl>
    <w:p w14:paraId="51D18BEA" w14:textId="77777777" w:rsidR="00C56356" w:rsidRPr="003846E0" w:rsidRDefault="00C56356" w:rsidP="006959B1">
      <w:pPr>
        <w:pStyle w:val="BlockLine"/>
      </w:pPr>
    </w:p>
    <w:tbl>
      <w:tblPr>
        <w:tblW w:w="10446"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6" w:type="dxa"/>
          <w:right w:w="86" w:type="dxa"/>
        </w:tblCellMar>
        <w:tblLook w:val="0000" w:firstRow="0" w:lastRow="0" w:firstColumn="0" w:lastColumn="0" w:noHBand="0" w:noVBand="0"/>
      </w:tblPr>
      <w:tblGrid>
        <w:gridCol w:w="546"/>
        <w:gridCol w:w="315"/>
        <w:gridCol w:w="1215"/>
        <w:gridCol w:w="405"/>
        <w:gridCol w:w="5193"/>
        <w:gridCol w:w="927"/>
        <w:gridCol w:w="927"/>
        <w:gridCol w:w="918"/>
      </w:tblGrid>
      <w:tr w:rsidR="00C56356" w:rsidRPr="00773BA7" w14:paraId="51D18BF0" w14:textId="77777777" w:rsidTr="005440AC">
        <w:trPr>
          <w:cantSplit/>
        </w:trPr>
        <w:tc>
          <w:tcPr>
            <w:tcW w:w="546" w:type="dxa"/>
            <w:vMerge w:val="restart"/>
            <w:shd w:val="clear" w:color="auto" w:fill="D9D9D9"/>
            <w:textDirection w:val="btLr"/>
            <w:vAlign w:val="center"/>
          </w:tcPr>
          <w:p w14:paraId="51D18BEB" w14:textId="77777777" w:rsidR="00C56356" w:rsidRPr="005E60F7" w:rsidRDefault="00C56356" w:rsidP="006959B1">
            <w:pPr>
              <w:pStyle w:val="TableHeaderText"/>
              <w:rPr>
                <w:sz w:val="20"/>
              </w:rPr>
            </w:pPr>
            <w:r w:rsidRPr="002E66E6">
              <w:rPr>
                <w:sz w:val="20"/>
              </w:rPr>
              <w:t xml:space="preserve">Part </w:t>
            </w:r>
            <w:r w:rsidRPr="005E60F7">
              <w:rPr>
                <w:bCs/>
                <w:sz w:val="20"/>
                <w:szCs w:val="20"/>
              </w:rPr>
              <w:t>B</w:t>
            </w:r>
            <w:r w:rsidRPr="005E60F7">
              <w:rPr>
                <w:b w:val="0"/>
                <w:bCs/>
                <w:sz w:val="20"/>
                <w:szCs w:val="20"/>
              </w:rPr>
              <w:t xml:space="preserve"> </w:t>
            </w:r>
            <w:r w:rsidRPr="005E60F7">
              <w:rPr>
                <w:b w:val="0"/>
                <w:sz w:val="20"/>
                <w:szCs w:val="20"/>
              </w:rPr>
              <w:t>– Within 40' of an</w:t>
            </w:r>
            <w:r w:rsidRPr="002E66E6">
              <w:rPr>
                <w:b w:val="0"/>
                <w:sz w:val="20"/>
              </w:rPr>
              <w:t xml:space="preserve"> API Class 1, Div 2 Area</w:t>
            </w:r>
            <w:r w:rsidRPr="005E60F7">
              <w:rPr>
                <w:b w:val="0"/>
                <w:sz w:val="20"/>
                <w:szCs w:val="20"/>
              </w:rPr>
              <w:t xml:space="preserve"> or Within 50’of a Potential Leak Source</w:t>
            </w:r>
          </w:p>
        </w:tc>
        <w:tc>
          <w:tcPr>
            <w:tcW w:w="7128" w:type="dxa"/>
            <w:gridSpan w:val="4"/>
            <w:vMerge w:val="restart"/>
            <w:shd w:val="clear" w:color="auto" w:fill="D9D9D9"/>
            <w:vAlign w:val="center"/>
          </w:tcPr>
          <w:p w14:paraId="51D18BEC" w14:textId="77777777" w:rsidR="00C56356" w:rsidRPr="00773BA7" w:rsidRDefault="00C56356" w:rsidP="006959B1">
            <w:pPr>
              <w:pStyle w:val="TableHeaderText"/>
              <w:rPr>
                <w:sz w:val="22"/>
                <w:szCs w:val="22"/>
              </w:rPr>
            </w:pPr>
            <w:r w:rsidRPr="00773BA7">
              <w:rPr>
                <w:sz w:val="22"/>
                <w:szCs w:val="22"/>
              </w:rPr>
              <w:t>Additional Requirements</w:t>
            </w:r>
          </w:p>
        </w:tc>
        <w:tc>
          <w:tcPr>
            <w:tcW w:w="927" w:type="dxa"/>
            <w:shd w:val="clear" w:color="auto" w:fill="D9D9D9"/>
            <w:tcMar>
              <w:left w:w="29" w:type="dxa"/>
              <w:right w:w="29" w:type="dxa"/>
            </w:tcMar>
            <w:vAlign w:val="center"/>
          </w:tcPr>
          <w:p w14:paraId="51D18BED" w14:textId="77777777" w:rsidR="00C56356" w:rsidRPr="00773BA7" w:rsidRDefault="00C56356" w:rsidP="006959B1">
            <w:pPr>
              <w:pStyle w:val="TableHeaderText"/>
              <w:rPr>
                <w:sz w:val="18"/>
              </w:rPr>
            </w:pPr>
            <w:r w:rsidRPr="00773BA7">
              <w:rPr>
                <w:sz w:val="18"/>
              </w:rPr>
              <w:t>Vendor</w:t>
            </w:r>
          </w:p>
        </w:tc>
        <w:tc>
          <w:tcPr>
            <w:tcW w:w="927" w:type="dxa"/>
            <w:shd w:val="clear" w:color="auto" w:fill="D9D9D9"/>
            <w:tcMar>
              <w:left w:w="29" w:type="dxa"/>
              <w:right w:w="29" w:type="dxa"/>
            </w:tcMar>
            <w:vAlign w:val="center"/>
          </w:tcPr>
          <w:p w14:paraId="51D18BEE" w14:textId="77777777" w:rsidR="00C56356" w:rsidRPr="00773BA7" w:rsidRDefault="00C56356" w:rsidP="006959B1">
            <w:pPr>
              <w:pStyle w:val="TableHeaderText"/>
              <w:rPr>
                <w:sz w:val="18"/>
              </w:rPr>
            </w:pPr>
            <w:r w:rsidRPr="00773BA7">
              <w:rPr>
                <w:sz w:val="18"/>
              </w:rPr>
              <w:t>Inspector</w:t>
            </w:r>
          </w:p>
        </w:tc>
        <w:tc>
          <w:tcPr>
            <w:tcW w:w="918" w:type="dxa"/>
            <w:shd w:val="clear" w:color="auto" w:fill="D9D9D9"/>
            <w:tcMar>
              <w:left w:w="29" w:type="dxa"/>
              <w:right w:w="29" w:type="dxa"/>
            </w:tcMar>
            <w:vAlign w:val="center"/>
          </w:tcPr>
          <w:p w14:paraId="51D18BEF" w14:textId="77777777" w:rsidR="00C56356" w:rsidRPr="00773BA7" w:rsidRDefault="00C56356" w:rsidP="006959B1">
            <w:pPr>
              <w:pStyle w:val="TableHeaderText"/>
              <w:rPr>
                <w:sz w:val="18"/>
                <w:u w:val="single"/>
              </w:rPr>
            </w:pPr>
            <w:r w:rsidRPr="00773BA7">
              <w:rPr>
                <w:bCs/>
                <w:sz w:val="18"/>
              </w:rPr>
              <w:t>Offshore Location</w:t>
            </w:r>
          </w:p>
        </w:tc>
      </w:tr>
      <w:tr w:rsidR="00C56356" w:rsidRPr="00773BA7" w14:paraId="51D18BF4" w14:textId="77777777" w:rsidTr="005440AC">
        <w:trPr>
          <w:cantSplit/>
          <w:trHeight w:val="60"/>
        </w:trPr>
        <w:tc>
          <w:tcPr>
            <w:tcW w:w="546" w:type="dxa"/>
            <w:vMerge/>
            <w:shd w:val="clear" w:color="auto" w:fill="D9D9D9"/>
            <w:vAlign w:val="center"/>
          </w:tcPr>
          <w:p w14:paraId="51D18BF1" w14:textId="77777777" w:rsidR="00C56356" w:rsidRPr="00773BA7" w:rsidRDefault="00C56356" w:rsidP="006959B1">
            <w:pPr>
              <w:pStyle w:val="BlockText"/>
              <w:ind w:left="113" w:right="113"/>
              <w:jc w:val="center"/>
              <w:rPr>
                <w:rFonts w:cs="Arial"/>
                <w:sz w:val="17"/>
              </w:rPr>
            </w:pPr>
          </w:p>
        </w:tc>
        <w:tc>
          <w:tcPr>
            <w:tcW w:w="7128" w:type="dxa"/>
            <w:gridSpan w:val="4"/>
            <w:vMerge/>
            <w:shd w:val="clear" w:color="auto" w:fill="D9D9D9"/>
          </w:tcPr>
          <w:p w14:paraId="51D18BF2" w14:textId="77777777" w:rsidR="00C56356" w:rsidRPr="00773BA7" w:rsidRDefault="00C56356" w:rsidP="006959B1">
            <w:pPr>
              <w:pStyle w:val="TableHeaderText"/>
              <w:jc w:val="left"/>
              <w:rPr>
                <w:sz w:val="20"/>
              </w:rPr>
            </w:pPr>
          </w:p>
        </w:tc>
        <w:tc>
          <w:tcPr>
            <w:tcW w:w="2772" w:type="dxa"/>
            <w:gridSpan w:val="3"/>
            <w:tcBorders>
              <w:bottom w:val="single" w:sz="8" w:space="0" w:color="auto"/>
            </w:tcBorders>
            <w:shd w:val="clear" w:color="auto" w:fill="D9D9D9"/>
            <w:vAlign w:val="center"/>
          </w:tcPr>
          <w:p w14:paraId="51D18BF3" w14:textId="77777777" w:rsidR="00C56356" w:rsidRPr="00773BA7" w:rsidRDefault="00C56356" w:rsidP="006959B1">
            <w:pPr>
              <w:pStyle w:val="BlockText"/>
              <w:tabs>
                <w:tab w:val="left" w:pos="714"/>
              </w:tabs>
              <w:jc w:val="center"/>
              <w:rPr>
                <w:rFonts w:cs="Arial"/>
                <w:sz w:val="18"/>
                <w:lang w:eastAsia="zh-CN"/>
              </w:rPr>
            </w:pPr>
            <w:r w:rsidRPr="00773BA7">
              <w:rPr>
                <w:rFonts w:cs="Arial" w:hint="eastAsia"/>
                <w:b/>
                <w:bCs/>
                <w:sz w:val="16"/>
                <w:lang w:eastAsia="zh-CN"/>
              </w:rPr>
              <w:t>(</w:t>
            </w:r>
            <w:r w:rsidRPr="00773BA7">
              <w:rPr>
                <w:rFonts w:cs="Arial"/>
                <w:b/>
                <w:bCs/>
                <w:sz w:val="16"/>
              </w:rPr>
              <w:t xml:space="preserve">Yes, No, </w:t>
            </w:r>
            <w:r w:rsidRPr="00773BA7">
              <w:rPr>
                <w:rFonts w:cs="Arial" w:hint="eastAsia"/>
                <w:b/>
                <w:bCs/>
                <w:sz w:val="16"/>
                <w:lang w:eastAsia="zh-CN"/>
              </w:rPr>
              <w:t xml:space="preserve">or </w:t>
            </w:r>
            <w:r w:rsidRPr="00773BA7">
              <w:rPr>
                <w:rFonts w:cs="Arial"/>
                <w:b/>
                <w:bCs/>
                <w:sz w:val="16"/>
              </w:rPr>
              <w:t>NA</w:t>
            </w:r>
            <w:r w:rsidRPr="00773BA7">
              <w:rPr>
                <w:rFonts w:cs="Arial" w:hint="eastAsia"/>
                <w:b/>
                <w:bCs/>
                <w:sz w:val="16"/>
                <w:lang w:eastAsia="zh-CN"/>
              </w:rPr>
              <w:t>)</w:t>
            </w:r>
          </w:p>
        </w:tc>
      </w:tr>
      <w:tr w:rsidR="00C56356" w:rsidRPr="00773BA7" w14:paraId="51D18BFB" w14:textId="77777777" w:rsidTr="005440AC">
        <w:trPr>
          <w:cantSplit/>
          <w:trHeight w:val="60"/>
        </w:trPr>
        <w:tc>
          <w:tcPr>
            <w:tcW w:w="546" w:type="dxa"/>
            <w:vMerge/>
            <w:shd w:val="clear" w:color="auto" w:fill="D9D9D9"/>
            <w:vAlign w:val="center"/>
          </w:tcPr>
          <w:p w14:paraId="51D18BF5" w14:textId="77777777" w:rsidR="00C56356" w:rsidRPr="00773BA7" w:rsidRDefault="00C56356" w:rsidP="006959B1">
            <w:pPr>
              <w:pStyle w:val="MacroText"/>
              <w:ind w:left="113" w:right="113"/>
              <w:jc w:val="center"/>
              <w:rPr>
                <w:rFonts w:ascii="Arial" w:hAnsi="Arial" w:cs="Arial"/>
                <w:b/>
                <w:bCs/>
                <w:sz w:val="17"/>
              </w:rPr>
            </w:pPr>
          </w:p>
        </w:tc>
        <w:tc>
          <w:tcPr>
            <w:tcW w:w="315" w:type="dxa"/>
          </w:tcPr>
          <w:p w14:paraId="51D18BF6" w14:textId="77777777" w:rsidR="00C56356" w:rsidRPr="00773BA7" w:rsidRDefault="00C56356" w:rsidP="006959B1">
            <w:pPr>
              <w:pStyle w:val="BlockText"/>
              <w:jc w:val="center"/>
              <w:rPr>
                <w:sz w:val="20"/>
                <w:szCs w:val="20"/>
              </w:rPr>
            </w:pPr>
            <w:r w:rsidRPr="00773BA7">
              <w:rPr>
                <w:sz w:val="20"/>
                <w:szCs w:val="20"/>
              </w:rPr>
              <w:t>1</w:t>
            </w:r>
          </w:p>
        </w:tc>
        <w:tc>
          <w:tcPr>
            <w:tcW w:w="6813" w:type="dxa"/>
            <w:gridSpan w:val="3"/>
          </w:tcPr>
          <w:p w14:paraId="51D18BF7" w14:textId="77777777" w:rsidR="00C56356" w:rsidRPr="00773BA7" w:rsidRDefault="00C56356" w:rsidP="006959B1">
            <w:pPr>
              <w:pStyle w:val="BlockText"/>
              <w:rPr>
                <w:sz w:val="20"/>
                <w:szCs w:val="20"/>
              </w:rPr>
            </w:pPr>
            <w:r>
              <w:rPr>
                <w:sz w:val="20"/>
                <w:szCs w:val="20"/>
              </w:rPr>
              <w:t>H</w:t>
            </w:r>
            <w:r w:rsidRPr="00773BA7">
              <w:rPr>
                <w:sz w:val="20"/>
                <w:szCs w:val="20"/>
              </w:rPr>
              <w:t>ot equipment surfaces in excess of 725</w:t>
            </w:r>
            <w:r w:rsidRPr="00773BA7">
              <w:rPr>
                <w:sz w:val="20"/>
                <w:szCs w:val="20"/>
              </w:rPr>
              <w:sym w:font="Symbol" w:char="F0B0"/>
            </w:r>
            <w:r w:rsidRPr="00773BA7">
              <w:rPr>
                <w:sz w:val="20"/>
                <w:szCs w:val="20"/>
              </w:rPr>
              <w:t xml:space="preserve">F </w:t>
            </w:r>
            <w:r>
              <w:rPr>
                <w:sz w:val="20"/>
                <w:szCs w:val="20"/>
              </w:rPr>
              <w:t xml:space="preserve">are </w:t>
            </w:r>
            <w:r w:rsidRPr="00773BA7">
              <w:rPr>
                <w:sz w:val="20"/>
                <w:szCs w:val="20"/>
              </w:rPr>
              <w:t xml:space="preserve">protected from exposure to combustible </w:t>
            </w:r>
            <w:r>
              <w:rPr>
                <w:sz w:val="20"/>
                <w:szCs w:val="20"/>
              </w:rPr>
              <w:t>gases as required by API RP 14C.</w:t>
            </w:r>
          </w:p>
        </w:tc>
        <w:tc>
          <w:tcPr>
            <w:tcW w:w="927" w:type="dxa"/>
            <w:vAlign w:val="center"/>
          </w:tcPr>
          <w:p w14:paraId="51D18BF8"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vAlign w:val="center"/>
          </w:tcPr>
          <w:p w14:paraId="51D18BF9"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18" w:type="dxa"/>
            <w:shd w:val="clear" w:color="auto" w:fill="D9D9D9"/>
            <w:vAlign w:val="center"/>
          </w:tcPr>
          <w:p w14:paraId="51D18BFA" w14:textId="77777777" w:rsidR="00C56356" w:rsidRPr="00773BA7" w:rsidRDefault="00C56356" w:rsidP="006959B1">
            <w:pPr>
              <w:pStyle w:val="BlockText"/>
              <w:rPr>
                <w:sz w:val="20"/>
                <w:szCs w:val="20"/>
              </w:rPr>
            </w:pPr>
          </w:p>
        </w:tc>
      </w:tr>
      <w:tr w:rsidR="00C56356" w:rsidRPr="00773BA7" w14:paraId="51D18C02" w14:textId="77777777" w:rsidTr="005440AC">
        <w:trPr>
          <w:cantSplit/>
          <w:trHeight w:val="60"/>
        </w:trPr>
        <w:tc>
          <w:tcPr>
            <w:tcW w:w="546" w:type="dxa"/>
            <w:vMerge/>
            <w:shd w:val="clear" w:color="auto" w:fill="D9D9D9"/>
            <w:vAlign w:val="center"/>
          </w:tcPr>
          <w:p w14:paraId="51D18BFC" w14:textId="77777777" w:rsidR="00C56356" w:rsidRPr="00773BA7" w:rsidRDefault="00C56356" w:rsidP="006959B1">
            <w:pPr>
              <w:pStyle w:val="MacroText"/>
              <w:ind w:left="113" w:right="113"/>
              <w:jc w:val="center"/>
              <w:rPr>
                <w:rFonts w:ascii="Arial" w:hAnsi="Arial" w:cs="Arial"/>
                <w:b/>
                <w:bCs/>
                <w:sz w:val="17"/>
              </w:rPr>
            </w:pPr>
          </w:p>
        </w:tc>
        <w:tc>
          <w:tcPr>
            <w:tcW w:w="315" w:type="dxa"/>
          </w:tcPr>
          <w:p w14:paraId="51D18BFD" w14:textId="77777777" w:rsidR="00C56356" w:rsidRPr="00773BA7" w:rsidRDefault="00C56356" w:rsidP="006959B1">
            <w:pPr>
              <w:pStyle w:val="BlockText"/>
              <w:jc w:val="center"/>
              <w:rPr>
                <w:sz w:val="20"/>
                <w:szCs w:val="20"/>
              </w:rPr>
            </w:pPr>
            <w:r w:rsidRPr="00773BA7">
              <w:rPr>
                <w:sz w:val="20"/>
                <w:szCs w:val="20"/>
              </w:rPr>
              <w:t>2</w:t>
            </w:r>
          </w:p>
        </w:tc>
        <w:tc>
          <w:tcPr>
            <w:tcW w:w="6813" w:type="dxa"/>
            <w:gridSpan w:val="3"/>
          </w:tcPr>
          <w:p w14:paraId="51D18BFE" w14:textId="77777777" w:rsidR="00C56356" w:rsidRPr="00773BA7" w:rsidRDefault="00C56356" w:rsidP="006959B1">
            <w:pPr>
              <w:pStyle w:val="BlockText"/>
              <w:rPr>
                <w:sz w:val="20"/>
                <w:szCs w:val="20"/>
              </w:rPr>
            </w:pPr>
            <w:r w:rsidRPr="00773BA7">
              <w:rPr>
                <w:sz w:val="20"/>
                <w:szCs w:val="20"/>
              </w:rPr>
              <w:t>Batteries have no exposed termina</w:t>
            </w:r>
            <w:r>
              <w:rPr>
                <w:sz w:val="20"/>
                <w:szCs w:val="20"/>
              </w:rPr>
              <w:t>ls.</w:t>
            </w:r>
          </w:p>
        </w:tc>
        <w:tc>
          <w:tcPr>
            <w:tcW w:w="927" w:type="dxa"/>
            <w:tcBorders>
              <w:bottom w:val="single" w:sz="8" w:space="0" w:color="auto"/>
            </w:tcBorders>
            <w:vAlign w:val="center"/>
          </w:tcPr>
          <w:p w14:paraId="51D18BFF"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tcBorders>
              <w:bottom w:val="single" w:sz="8" w:space="0" w:color="auto"/>
            </w:tcBorders>
            <w:vAlign w:val="center"/>
          </w:tcPr>
          <w:p w14:paraId="51D18C00"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18" w:type="dxa"/>
            <w:tcBorders>
              <w:bottom w:val="single" w:sz="8" w:space="0" w:color="auto"/>
            </w:tcBorders>
            <w:shd w:val="clear" w:color="auto" w:fill="D9D9D9"/>
            <w:vAlign w:val="center"/>
          </w:tcPr>
          <w:p w14:paraId="51D18C01" w14:textId="77777777" w:rsidR="00C56356" w:rsidRPr="00773BA7" w:rsidRDefault="00C56356" w:rsidP="006959B1">
            <w:pPr>
              <w:pStyle w:val="BlockText"/>
              <w:rPr>
                <w:sz w:val="20"/>
                <w:szCs w:val="20"/>
              </w:rPr>
            </w:pPr>
          </w:p>
        </w:tc>
      </w:tr>
      <w:tr w:rsidR="00C56356" w:rsidRPr="00773BA7" w14:paraId="51D18C05" w14:textId="77777777" w:rsidTr="005440AC">
        <w:trPr>
          <w:cantSplit/>
          <w:trHeight w:val="60"/>
        </w:trPr>
        <w:tc>
          <w:tcPr>
            <w:tcW w:w="546" w:type="dxa"/>
            <w:vMerge/>
            <w:shd w:val="clear" w:color="auto" w:fill="D9D9D9"/>
            <w:vAlign w:val="center"/>
          </w:tcPr>
          <w:p w14:paraId="51D18C03" w14:textId="77777777" w:rsidR="00C56356" w:rsidRPr="00773BA7" w:rsidRDefault="00C56356" w:rsidP="006959B1">
            <w:pPr>
              <w:pStyle w:val="MacroText"/>
              <w:ind w:left="113" w:right="113"/>
              <w:jc w:val="center"/>
              <w:rPr>
                <w:rFonts w:ascii="Arial" w:hAnsi="Arial" w:cs="Arial"/>
                <w:b/>
                <w:bCs/>
                <w:sz w:val="17"/>
              </w:rPr>
            </w:pPr>
          </w:p>
        </w:tc>
        <w:tc>
          <w:tcPr>
            <w:tcW w:w="9900" w:type="dxa"/>
            <w:gridSpan w:val="7"/>
          </w:tcPr>
          <w:p w14:paraId="51D18C04" w14:textId="77777777" w:rsidR="00C56356" w:rsidRPr="00773BA7" w:rsidRDefault="00C56356" w:rsidP="006959B1">
            <w:pPr>
              <w:pStyle w:val="BlockText"/>
              <w:jc w:val="center"/>
              <w:rPr>
                <w:rFonts w:cs="Arial"/>
                <w:sz w:val="20"/>
                <w:szCs w:val="20"/>
              </w:rPr>
            </w:pPr>
            <w:r w:rsidRPr="00773BA7">
              <w:rPr>
                <w:b/>
                <w:i/>
                <w:sz w:val="20"/>
                <w:szCs w:val="20"/>
              </w:rPr>
              <w:t>How will the equipment be operated</w:t>
            </w:r>
            <w:r>
              <w:rPr>
                <w:b/>
                <w:i/>
                <w:sz w:val="20"/>
                <w:szCs w:val="20"/>
              </w:rPr>
              <w:t>:</w:t>
            </w:r>
            <w:r w:rsidRPr="00773BA7">
              <w:rPr>
                <w:b/>
                <w:i/>
                <w:sz w:val="20"/>
                <w:szCs w:val="20"/>
              </w:rPr>
              <w:t xml:space="preserve"> Continuously </w:t>
            </w:r>
            <w:r>
              <w:rPr>
                <w:b/>
                <w:i/>
                <w:sz w:val="20"/>
                <w:szCs w:val="20"/>
              </w:rPr>
              <w:t>Attended</w:t>
            </w:r>
            <w:r w:rsidRPr="00773BA7">
              <w:rPr>
                <w:b/>
                <w:i/>
                <w:sz w:val="20"/>
                <w:szCs w:val="20"/>
              </w:rPr>
              <w:t xml:space="preserve"> or Unattended? (Use one section only.)</w:t>
            </w:r>
          </w:p>
        </w:tc>
      </w:tr>
      <w:tr w:rsidR="00C56356" w:rsidRPr="00773BA7" w14:paraId="51D18C0E" w14:textId="77777777" w:rsidTr="005440AC">
        <w:trPr>
          <w:cantSplit/>
          <w:trHeight w:val="60"/>
        </w:trPr>
        <w:tc>
          <w:tcPr>
            <w:tcW w:w="546" w:type="dxa"/>
            <w:vMerge/>
            <w:shd w:val="clear" w:color="auto" w:fill="D9D9D9"/>
            <w:vAlign w:val="center"/>
          </w:tcPr>
          <w:p w14:paraId="51D18C06" w14:textId="77777777" w:rsidR="00C56356" w:rsidRPr="00773BA7" w:rsidRDefault="00C56356" w:rsidP="006959B1">
            <w:pPr>
              <w:pStyle w:val="MacroText"/>
              <w:ind w:left="113" w:right="113"/>
              <w:jc w:val="center"/>
              <w:rPr>
                <w:rFonts w:ascii="Arial" w:hAnsi="Arial" w:cs="Arial"/>
                <w:b/>
                <w:bCs/>
                <w:sz w:val="17"/>
              </w:rPr>
            </w:pPr>
          </w:p>
        </w:tc>
        <w:tc>
          <w:tcPr>
            <w:tcW w:w="1530" w:type="dxa"/>
            <w:gridSpan w:val="2"/>
          </w:tcPr>
          <w:p w14:paraId="51D18C07" w14:textId="77777777" w:rsidR="00C56356" w:rsidRPr="006C1708" w:rsidRDefault="00C56356" w:rsidP="006959B1">
            <w:pPr>
              <w:pStyle w:val="BlockText"/>
              <w:rPr>
                <w:b/>
                <w:sz w:val="20"/>
                <w:szCs w:val="20"/>
              </w:rPr>
            </w:pPr>
            <w:r w:rsidRPr="006C1708">
              <w:rPr>
                <w:b/>
                <w:sz w:val="20"/>
                <w:szCs w:val="20"/>
              </w:rPr>
              <w:t xml:space="preserve">Continuously Attended </w:t>
            </w:r>
          </w:p>
          <w:p w14:paraId="51D18C08" w14:textId="77777777" w:rsidR="00C56356" w:rsidRPr="00773BA7" w:rsidRDefault="00C56356" w:rsidP="006959B1">
            <w:pPr>
              <w:pStyle w:val="BlockText"/>
              <w:rPr>
                <w:sz w:val="20"/>
                <w:szCs w:val="20"/>
              </w:rPr>
            </w:pPr>
            <w:r>
              <w:rPr>
                <w:sz w:val="20"/>
                <w:szCs w:val="20"/>
              </w:rPr>
              <w:t xml:space="preserve">Note: Items in similar table in </w:t>
            </w:r>
            <w:hyperlink w:anchor="A_Continous_Attended" w:history="1">
              <w:r w:rsidRPr="00662C31">
                <w:rPr>
                  <w:rStyle w:val="Hyperlink"/>
                  <w:sz w:val="20"/>
                  <w:szCs w:val="20"/>
                </w:rPr>
                <w:t>Part A</w:t>
              </w:r>
            </w:hyperlink>
            <w:r>
              <w:rPr>
                <w:sz w:val="20"/>
                <w:szCs w:val="20"/>
              </w:rPr>
              <w:t xml:space="preserve"> are also required.</w:t>
            </w:r>
          </w:p>
        </w:tc>
        <w:tc>
          <w:tcPr>
            <w:tcW w:w="405" w:type="dxa"/>
          </w:tcPr>
          <w:p w14:paraId="51D18C09" w14:textId="77777777" w:rsidR="00C56356" w:rsidRPr="00DA1622" w:rsidRDefault="00C56356" w:rsidP="006959B1">
            <w:pPr>
              <w:pStyle w:val="BlockText"/>
              <w:jc w:val="center"/>
              <w:rPr>
                <w:sz w:val="20"/>
                <w:szCs w:val="20"/>
              </w:rPr>
            </w:pPr>
            <w:r>
              <w:rPr>
                <w:sz w:val="20"/>
                <w:szCs w:val="20"/>
              </w:rPr>
              <w:t>3</w:t>
            </w:r>
          </w:p>
        </w:tc>
        <w:tc>
          <w:tcPr>
            <w:tcW w:w="5193" w:type="dxa"/>
          </w:tcPr>
          <w:p w14:paraId="51D18C0A" w14:textId="77777777" w:rsidR="00C56356" w:rsidRPr="00DA1622" w:rsidRDefault="00C56356" w:rsidP="006959B1">
            <w:pPr>
              <w:pStyle w:val="BlockText"/>
              <w:rPr>
                <w:sz w:val="20"/>
                <w:szCs w:val="20"/>
              </w:rPr>
            </w:pPr>
            <w:r>
              <w:rPr>
                <w:rFonts w:cs="Arial"/>
                <w:sz w:val="20"/>
                <w:szCs w:val="20"/>
              </w:rPr>
              <w:t>B</w:t>
            </w:r>
            <w:r w:rsidRPr="00773BA7">
              <w:rPr>
                <w:rFonts w:cs="Arial"/>
                <w:sz w:val="20"/>
                <w:szCs w:val="20"/>
              </w:rPr>
              <w:t xml:space="preserve">lue </w:t>
            </w:r>
            <w:r>
              <w:rPr>
                <w:rFonts w:cs="Arial"/>
                <w:sz w:val="20"/>
                <w:szCs w:val="20"/>
              </w:rPr>
              <w:t>Approved Temporary Equipment tag</w:t>
            </w:r>
            <w:r w:rsidRPr="00773BA7">
              <w:rPr>
                <w:rFonts w:cs="Arial"/>
                <w:sz w:val="20"/>
                <w:szCs w:val="20"/>
              </w:rPr>
              <w:t xml:space="preserve"> </w:t>
            </w:r>
            <w:r>
              <w:rPr>
                <w:rFonts w:cs="Arial"/>
                <w:sz w:val="20"/>
                <w:szCs w:val="20"/>
              </w:rPr>
              <w:t xml:space="preserve">is </w:t>
            </w:r>
            <w:r w:rsidRPr="00773BA7">
              <w:rPr>
                <w:rFonts w:cs="Arial"/>
                <w:sz w:val="20"/>
                <w:szCs w:val="20"/>
              </w:rPr>
              <w:t xml:space="preserve">attached to equipment with </w:t>
            </w:r>
            <w:r>
              <w:rPr>
                <w:rFonts w:cs="Arial"/>
                <w:sz w:val="20"/>
                <w:szCs w:val="20"/>
              </w:rPr>
              <w:t>the “C</w:t>
            </w:r>
            <w:r w:rsidRPr="00773BA7">
              <w:rPr>
                <w:rFonts w:cs="Arial"/>
                <w:sz w:val="20"/>
                <w:szCs w:val="20"/>
              </w:rPr>
              <w:t xml:space="preserve">ontinuous </w:t>
            </w:r>
            <w:r>
              <w:rPr>
                <w:rFonts w:cs="Arial"/>
                <w:sz w:val="20"/>
                <w:szCs w:val="20"/>
              </w:rPr>
              <w:t>Attendance” box checked.</w:t>
            </w:r>
          </w:p>
        </w:tc>
        <w:tc>
          <w:tcPr>
            <w:tcW w:w="927" w:type="dxa"/>
            <w:tcBorders>
              <w:bottom w:val="single" w:sz="8" w:space="0" w:color="auto"/>
            </w:tcBorders>
            <w:shd w:val="clear" w:color="auto" w:fill="D9D9D9"/>
            <w:vAlign w:val="center"/>
          </w:tcPr>
          <w:p w14:paraId="51D18C0B" w14:textId="77777777" w:rsidR="00C56356" w:rsidRPr="00DA1622" w:rsidRDefault="00C56356" w:rsidP="006959B1">
            <w:pPr>
              <w:pStyle w:val="BlockText"/>
              <w:rPr>
                <w:sz w:val="20"/>
                <w:szCs w:val="20"/>
              </w:rPr>
            </w:pPr>
            <w:r w:rsidRPr="00DA1622">
              <w:rPr>
                <w:sz w:val="20"/>
                <w:szCs w:val="20"/>
              </w:rPr>
              <w:t>NA</w:t>
            </w:r>
          </w:p>
        </w:tc>
        <w:tc>
          <w:tcPr>
            <w:tcW w:w="927" w:type="dxa"/>
            <w:tcBorders>
              <w:bottom w:val="single" w:sz="8" w:space="0" w:color="auto"/>
            </w:tcBorders>
            <w:shd w:val="clear" w:color="auto" w:fill="auto"/>
            <w:vAlign w:val="center"/>
          </w:tcPr>
          <w:p w14:paraId="51D18C0C" w14:textId="77777777" w:rsidR="00C56356" w:rsidRPr="00773BA7"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18" w:type="dxa"/>
            <w:tcBorders>
              <w:bottom w:val="single" w:sz="8" w:space="0" w:color="auto"/>
            </w:tcBorders>
            <w:vAlign w:val="center"/>
          </w:tcPr>
          <w:p w14:paraId="51D18C0D" w14:textId="77777777" w:rsidR="00C56356" w:rsidRPr="00773BA7"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C17" w14:textId="77777777" w:rsidTr="005440AC">
        <w:trPr>
          <w:cantSplit/>
          <w:trHeight w:val="60"/>
        </w:trPr>
        <w:tc>
          <w:tcPr>
            <w:tcW w:w="546" w:type="dxa"/>
            <w:vMerge/>
            <w:shd w:val="clear" w:color="auto" w:fill="D9D9D9"/>
            <w:vAlign w:val="center"/>
          </w:tcPr>
          <w:p w14:paraId="51D18C0F" w14:textId="77777777" w:rsidR="00C56356" w:rsidRPr="00773BA7" w:rsidRDefault="00C56356" w:rsidP="006959B1">
            <w:pPr>
              <w:pStyle w:val="MacroText"/>
              <w:ind w:left="113" w:right="113"/>
              <w:jc w:val="center"/>
              <w:rPr>
                <w:rFonts w:ascii="Arial" w:hAnsi="Arial" w:cs="Arial"/>
                <w:b/>
                <w:bCs/>
                <w:sz w:val="17"/>
              </w:rPr>
            </w:pPr>
          </w:p>
        </w:tc>
        <w:tc>
          <w:tcPr>
            <w:tcW w:w="1530" w:type="dxa"/>
            <w:gridSpan w:val="2"/>
            <w:vMerge w:val="restart"/>
          </w:tcPr>
          <w:p w14:paraId="51D18C10" w14:textId="77777777" w:rsidR="00C56356" w:rsidRPr="006C1708" w:rsidRDefault="00C56356" w:rsidP="006959B1">
            <w:pPr>
              <w:pStyle w:val="BlockText"/>
              <w:rPr>
                <w:b/>
                <w:sz w:val="20"/>
                <w:szCs w:val="20"/>
              </w:rPr>
            </w:pPr>
            <w:r w:rsidRPr="006C1708">
              <w:rPr>
                <w:b/>
                <w:sz w:val="20"/>
                <w:szCs w:val="20"/>
              </w:rPr>
              <w:t>Unattended Operation</w:t>
            </w:r>
          </w:p>
          <w:p w14:paraId="51D18C11" w14:textId="77777777" w:rsidR="00C56356" w:rsidRPr="0008147D" w:rsidRDefault="00C56356" w:rsidP="006959B1">
            <w:pPr>
              <w:pStyle w:val="BlockText"/>
              <w:rPr>
                <w:sz w:val="20"/>
                <w:szCs w:val="20"/>
              </w:rPr>
            </w:pPr>
            <w:r>
              <w:rPr>
                <w:sz w:val="20"/>
                <w:szCs w:val="20"/>
              </w:rPr>
              <w:t xml:space="preserve">Note: Items in similar table in </w:t>
            </w:r>
            <w:hyperlink w:anchor="A_Unattended" w:history="1">
              <w:r w:rsidRPr="00662C31">
                <w:rPr>
                  <w:rStyle w:val="Hyperlink"/>
                  <w:sz w:val="20"/>
                  <w:szCs w:val="20"/>
                </w:rPr>
                <w:t>Part A</w:t>
              </w:r>
            </w:hyperlink>
            <w:r>
              <w:rPr>
                <w:sz w:val="20"/>
                <w:szCs w:val="20"/>
              </w:rPr>
              <w:t xml:space="preserve"> are also required.</w:t>
            </w:r>
          </w:p>
        </w:tc>
        <w:tc>
          <w:tcPr>
            <w:tcW w:w="405" w:type="dxa"/>
          </w:tcPr>
          <w:p w14:paraId="51D18C12" w14:textId="77777777" w:rsidR="00C56356" w:rsidRPr="00773BA7" w:rsidRDefault="00C56356" w:rsidP="006959B1">
            <w:pPr>
              <w:pStyle w:val="BlockText"/>
              <w:jc w:val="center"/>
              <w:rPr>
                <w:rFonts w:cs="Arial"/>
                <w:sz w:val="20"/>
                <w:szCs w:val="20"/>
              </w:rPr>
            </w:pPr>
            <w:r>
              <w:rPr>
                <w:rFonts w:cs="Arial"/>
                <w:sz w:val="20"/>
                <w:szCs w:val="20"/>
              </w:rPr>
              <w:t>4</w:t>
            </w:r>
          </w:p>
        </w:tc>
        <w:tc>
          <w:tcPr>
            <w:tcW w:w="5193" w:type="dxa"/>
          </w:tcPr>
          <w:p w14:paraId="51D18C13" w14:textId="72E70576" w:rsidR="00C56356" w:rsidRPr="00773BA7" w:rsidRDefault="00C56356" w:rsidP="006959B1">
            <w:pPr>
              <w:pStyle w:val="BlockText"/>
              <w:rPr>
                <w:rFonts w:cs="Arial"/>
                <w:sz w:val="20"/>
                <w:szCs w:val="20"/>
              </w:rPr>
            </w:pPr>
            <w:r w:rsidRPr="00773BA7">
              <w:rPr>
                <w:sz w:val="20"/>
                <w:szCs w:val="20"/>
              </w:rPr>
              <w:t>Electrical components (</w:t>
            </w:r>
            <w:r>
              <w:rPr>
                <w:sz w:val="20"/>
                <w:szCs w:val="20"/>
              </w:rPr>
              <w:t xml:space="preserve">e.g. </w:t>
            </w:r>
            <w:r w:rsidRPr="00773BA7">
              <w:rPr>
                <w:sz w:val="20"/>
                <w:szCs w:val="20"/>
              </w:rPr>
              <w:t xml:space="preserve">devices, switches, wiring, terminal boxes) meet API Class 1, Div. 2, Group D requirements per </w:t>
            </w:r>
            <w:r w:rsidRPr="003C4F2C">
              <w:rPr>
                <w:sz w:val="20"/>
                <w:szCs w:val="20"/>
              </w:rPr>
              <w:t>OPS0177A</w:t>
            </w:r>
            <w:r>
              <w:rPr>
                <w:sz w:val="20"/>
                <w:szCs w:val="20"/>
              </w:rPr>
              <w:t>.</w:t>
            </w:r>
          </w:p>
        </w:tc>
        <w:tc>
          <w:tcPr>
            <w:tcW w:w="927" w:type="dxa"/>
            <w:tcBorders>
              <w:bottom w:val="single" w:sz="8" w:space="0" w:color="auto"/>
            </w:tcBorders>
            <w:vAlign w:val="center"/>
          </w:tcPr>
          <w:p w14:paraId="51D18C14"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tcBorders>
              <w:bottom w:val="single" w:sz="8" w:space="0" w:color="auto"/>
            </w:tcBorders>
            <w:vAlign w:val="center"/>
          </w:tcPr>
          <w:p w14:paraId="51D18C15" w14:textId="77777777" w:rsidR="00C56356" w:rsidRPr="00773BA7"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18" w:type="dxa"/>
            <w:tcBorders>
              <w:bottom w:val="single" w:sz="8" w:space="0" w:color="auto"/>
            </w:tcBorders>
            <w:shd w:val="clear" w:color="auto" w:fill="D9D9D9"/>
            <w:vAlign w:val="center"/>
          </w:tcPr>
          <w:p w14:paraId="51D18C16" w14:textId="77777777" w:rsidR="00C56356" w:rsidRPr="00773BA7" w:rsidRDefault="00C56356" w:rsidP="006959B1">
            <w:pPr>
              <w:pStyle w:val="BlockText"/>
              <w:rPr>
                <w:rFonts w:cs="Arial"/>
                <w:sz w:val="20"/>
                <w:szCs w:val="20"/>
              </w:rPr>
            </w:pPr>
          </w:p>
        </w:tc>
      </w:tr>
      <w:tr w:rsidR="00C56356" w:rsidRPr="00773BA7" w14:paraId="51D18C1F" w14:textId="77777777" w:rsidTr="005440AC">
        <w:trPr>
          <w:cantSplit/>
          <w:trHeight w:val="60"/>
        </w:trPr>
        <w:tc>
          <w:tcPr>
            <w:tcW w:w="546" w:type="dxa"/>
            <w:vMerge/>
            <w:shd w:val="clear" w:color="auto" w:fill="D9D9D9"/>
            <w:vAlign w:val="center"/>
          </w:tcPr>
          <w:p w14:paraId="51D18C18" w14:textId="77777777" w:rsidR="00C56356" w:rsidRPr="00773BA7" w:rsidRDefault="00C56356" w:rsidP="006959B1">
            <w:pPr>
              <w:pStyle w:val="MacroText"/>
              <w:ind w:left="113" w:right="113"/>
              <w:jc w:val="center"/>
              <w:rPr>
                <w:rFonts w:ascii="Arial" w:hAnsi="Arial" w:cs="Arial"/>
                <w:b/>
                <w:bCs/>
                <w:sz w:val="17"/>
              </w:rPr>
            </w:pPr>
          </w:p>
        </w:tc>
        <w:tc>
          <w:tcPr>
            <w:tcW w:w="1530" w:type="dxa"/>
            <w:gridSpan w:val="2"/>
            <w:vMerge/>
          </w:tcPr>
          <w:p w14:paraId="51D18C19" w14:textId="77777777" w:rsidR="00C56356" w:rsidRPr="00773BA7" w:rsidRDefault="00C56356" w:rsidP="006959B1">
            <w:pPr>
              <w:pStyle w:val="BlockText"/>
              <w:rPr>
                <w:sz w:val="20"/>
                <w:szCs w:val="20"/>
              </w:rPr>
            </w:pPr>
          </w:p>
        </w:tc>
        <w:tc>
          <w:tcPr>
            <w:tcW w:w="405" w:type="dxa"/>
          </w:tcPr>
          <w:p w14:paraId="51D18C1A" w14:textId="77777777" w:rsidR="00C56356" w:rsidRPr="00773BA7" w:rsidRDefault="00C56356" w:rsidP="006959B1">
            <w:pPr>
              <w:pStyle w:val="BlockText"/>
              <w:jc w:val="center"/>
              <w:rPr>
                <w:rFonts w:cs="Arial"/>
                <w:sz w:val="20"/>
                <w:szCs w:val="20"/>
              </w:rPr>
            </w:pPr>
            <w:r>
              <w:rPr>
                <w:rFonts w:cs="Arial"/>
                <w:sz w:val="20"/>
                <w:szCs w:val="20"/>
              </w:rPr>
              <w:t>5</w:t>
            </w:r>
          </w:p>
        </w:tc>
        <w:tc>
          <w:tcPr>
            <w:tcW w:w="5193" w:type="dxa"/>
            <w:tcMar>
              <w:left w:w="86" w:type="dxa"/>
              <w:right w:w="29" w:type="dxa"/>
            </w:tcMar>
          </w:tcPr>
          <w:p w14:paraId="51D18C1B" w14:textId="77777777" w:rsidR="00C56356" w:rsidRPr="00773BA7" w:rsidRDefault="00C56356" w:rsidP="006959B1">
            <w:pPr>
              <w:pStyle w:val="BlockText"/>
              <w:rPr>
                <w:rFonts w:cs="Arial"/>
                <w:sz w:val="20"/>
                <w:szCs w:val="20"/>
              </w:rPr>
            </w:pPr>
            <w:r w:rsidRPr="00773BA7">
              <w:rPr>
                <w:rFonts w:cs="Arial"/>
                <w:sz w:val="20"/>
                <w:szCs w:val="20"/>
              </w:rPr>
              <w:t xml:space="preserve">Starter </w:t>
            </w:r>
            <w:r>
              <w:rPr>
                <w:rFonts w:cs="Arial"/>
                <w:sz w:val="20"/>
                <w:szCs w:val="20"/>
              </w:rPr>
              <w:t>is</w:t>
            </w:r>
            <w:r w:rsidRPr="00773BA7">
              <w:rPr>
                <w:rFonts w:cs="Arial"/>
                <w:sz w:val="20"/>
                <w:szCs w:val="20"/>
              </w:rPr>
              <w:t xml:space="preserve"> explosion proof or air driven</w:t>
            </w:r>
            <w:r>
              <w:rPr>
                <w:rFonts w:cs="Arial"/>
                <w:sz w:val="20"/>
                <w:szCs w:val="20"/>
              </w:rPr>
              <w:t xml:space="preserve"> and a</w:t>
            </w:r>
            <w:r w:rsidRPr="00773BA7">
              <w:rPr>
                <w:rFonts w:cs="Arial"/>
                <w:sz w:val="20"/>
                <w:szCs w:val="20"/>
              </w:rPr>
              <w:t xml:space="preserve">lternator </w:t>
            </w:r>
            <w:r>
              <w:rPr>
                <w:rFonts w:cs="Arial"/>
                <w:sz w:val="20"/>
                <w:szCs w:val="20"/>
              </w:rPr>
              <w:t xml:space="preserve">is </w:t>
            </w:r>
            <w:r w:rsidRPr="00773BA7">
              <w:rPr>
                <w:rFonts w:cs="Arial"/>
                <w:sz w:val="20"/>
                <w:szCs w:val="20"/>
              </w:rPr>
              <w:t>explosion proof</w:t>
            </w:r>
            <w:r>
              <w:rPr>
                <w:rFonts w:cs="Arial"/>
                <w:sz w:val="20"/>
                <w:szCs w:val="20"/>
              </w:rPr>
              <w:t>.</w:t>
            </w:r>
          </w:p>
        </w:tc>
        <w:tc>
          <w:tcPr>
            <w:tcW w:w="927" w:type="dxa"/>
            <w:tcBorders>
              <w:bottom w:val="single" w:sz="8" w:space="0" w:color="auto"/>
            </w:tcBorders>
            <w:vAlign w:val="center"/>
          </w:tcPr>
          <w:p w14:paraId="51D18C1C"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tcBorders>
              <w:bottom w:val="single" w:sz="8" w:space="0" w:color="auto"/>
            </w:tcBorders>
            <w:vAlign w:val="center"/>
          </w:tcPr>
          <w:p w14:paraId="51D18C1D" w14:textId="77777777" w:rsidR="00C56356" w:rsidRPr="00773BA7"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18" w:type="dxa"/>
            <w:tcBorders>
              <w:bottom w:val="single" w:sz="8" w:space="0" w:color="auto"/>
            </w:tcBorders>
            <w:shd w:val="clear" w:color="auto" w:fill="D9D9D9"/>
            <w:vAlign w:val="center"/>
          </w:tcPr>
          <w:p w14:paraId="51D18C1E" w14:textId="77777777" w:rsidR="00C56356" w:rsidRPr="00773BA7" w:rsidRDefault="00C56356" w:rsidP="006959B1">
            <w:pPr>
              <w:pStyle w:val="BlockText"/>
              <w:rPr>
                <w:rFonts w:cs="Arial"/>
                <w:sz w:val="20"/>
                <w:szCs w:val="20"/>
              </w:rPr>
            </w:pPr>
          </w:p>
        </w:tc>
      </w:tr>
      <w:tr w:rsidR="00C56356" w:rsidRPr="00773BA7" w14:paraId="51D18C27" w14:textId="77777777" w:rsidTr="005440AC">
        <w:trPr>
          <w:cantSplit/>
          <w:trHeight w:val="60"/>
        </w:trPr>
        <w:tc>
          <w:tcPr>
            <w:tcW w:w="546" w:type="dxa"/>
            <w:vMerge/>
            <w:shd w:val="clear" w:color="auto" w:fill="D9D9D9"/>
            <w:vAlign w:val="center"/>
          </w:tcPr>
          <w:p w14:paraId="51D18C20" w14:textId="77777777" w:rsidR="00C56356" w:rsidRPr="00773BA7" w:rsidRDefault="00C56356" w:rsidP="006959B1">
            <w:pPr>
              <w:pStyle w:val="MacroText"/>
              <w:ind w:left="113" w:right="113"/>
              <w:jc w:val="center"/>
              <w:rPr>
                <w:rFonts w:ascii="Arial" w:hAnsi="Arial" w:cs="Arial"/>
                <w:b/>
                <w:bCs/>
                <w:sz w:val="17"/>
              </w:rPr>
            </w:pPr>
          </w:p>
        </w:tc>
        <w:tc>
          <w:tcPr>
            <w:tcW w:w="1530" w:type="dxa"/>
            <w:gridSpan w:val="2"/>
            <w:vMerge/>
          </w:tcPr>
          <w:p w14:paraId="51D18C21" w14:textId="77777777" w:rsidR="00C56356" w:rsidRPr="00773BA7" w:rsidRDefault="00C56356" w:rsidP="006959B1">
            <w:pPr>
              <w:pStyle w:val="BlockText"/>
              <w:rPr>
                <w:sz w:val="20"/>
                <w:szCs w:val="20"/>
              </w:rPr>
            </w:pPr>
          </w:p>
        </w:tc>
        <w:tc>
          <w:tcPr>
            <w:tcW w:w="405" w:type="dxa"/>
          </w:tcPr>
          <w:p w14:paraId="51D18C22" w14:textId="77777777" w:rsidR="00C56356" w:rsidRPr="00773BA7" w:rsidRDefault="00C56356" w:rsidP="006959B1">
            <w:pPr>
              <w:pStyle w:val="BlockText"/>
              <w:jc w:val="center"/>
              <w:rPr>
                <w:rFonts w:cs="Arial"/>
                <w:sz w:val="20"/>
                <w:szCs w:val="20"/>
              </w:rPr>
            </w:pPr>
            <w:r>
              <w:rPr>
                <w:rFonts w:cs="Arial"/>
                <w:sz w:val="20"/>
                <w:szCs w:val="20"/>
              </w:rPr>
              <w:t>6</w:t>
            </w:r>
          </w:p>
        </w:tc>
        <w:tc>
          <w:tcPr>
            <w:tcW w:w="5193" w:type="dxa"/>
            <w:tcMar>
              <w:left w:w="86" w:type="dxa"/>
              <w:right w:w="29" w:type="dxa"/>
            </w:tcMar>
          </w:tcPr>
          <w:p w14:paraId="51D18C23" w14:textId="77777777" w:rsidR="00C56356" w:rsidRPr="00773BA7" w:rsidRDefault="00C56356" w:rsidP="006959B1">
            <w:pPr>
              <w:pStyle w:val="BlockText"/>
              <w:rPr>
                <w:rFonts w:cs="Arial"/>
                <w:sz w:val="20"/>
                <w:szCs w:val="20"/>
              </w:rPr>
            </w:pPr>
            <w:r w:rsidRPr="00773BA7">
              <w:rPr>
                <w:rFonts w:cs="Arial"/>
                <w:sz w:val="20"/>
                <w:szCs w:val="20"/>
              </w:rPr>
              <w:t>Radiator fan blades are constructed of aluminum or plastic</w:t>
            </w:r>
            <w:r>
              <w:rPr>
                <w:rFonts w:cs="Arial"/>
                <w:sz w:val="20"/>
                <w:szCs w:val="20"/>
              </w:rPr>
              <w:t>.</w:t>
            </w:r>
          </w:p>
        </w:tc>
        <w:tc>
          <w:tcPr>
            <w:tcW w:w="927" w:type="dxa"/>
            <w:tcBorders>
              <w:bottom w:val="single" w:sz="8" w:space="0" w:color="auto"/>
            </w:tcBorders>
            <w:vAlign w:val="center"/>
          </w:tcPr>
          <w:p w14:paraId="51D18C24"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tcBorders>
              <w:bottom w:val="single" w:sz="8" w:space="0" w:color="auto"/>
            </w:tcBorders>
            <w:vAlign w:val="center"/>
          </w:tcPr>
          <w:p w14:paraId="51D18C25" w14:textId="77777777" w:rsidR="00C56356" w:rsidRPr="00773BA7"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18" w:type="dxa"/>
            <w:tcBorders>
              <w:bottom w:val="single" w:sz="8" w:space="0" w:color="auto"/>
            </w:tcBorders>
            <w:shd w:val="clear" w:color="auto" w:fill="D9D9D9"/>
            <w:vAlign w:val="center"/>
          </w:tcPr>
          <w:p w14:paraId="51D18C26" w14:textId="77777777" w:rsidR="00C56356" w:rsidRPr="00773BA7" w:rsidRDefault="00C56356" w:rsidP="006959B1">
            <w:pPr>
              <w:pStyle w:val="BlockText"/>
              <w:rPr>
                <w:rFonts w:cs="Arial"/>
                <w:sz w:val="20"/>
                <w:szCs w:val="20"/>
              </w:rPr>
            </w:pPr>
          </w:p>
        </w:tc>
      </w:tr>
      <w:tr w:rsidR="00C56356" w:rsidRPr="00773BA7" w14:paraId="51D18C2F" w14:textId="77777777" w:rsidTr="005440AC">
        <w:trPr>
          <w:cantSplit/>
          <w:trHeight w:val="60"/>
        </w:trPr>
        <w:tc>
          <w:tcPr>
            <w:tcW w:w="546" w:type="dxa"/>
            <w:vMerge/>
            <w:shd w:val="clear" w:color="auto" w:fill="D9D9D9"/>
            <w:vAlign w:val="center"/>
          </w:tcPr>
          <w:p w14:paraId="51D18C28" w14:textId="77777777" w:rsidR="00C56356" w:rsidRPr="00773BA7" w:rsidRDefault="00C56356" w:rsidP="006959B1">
            <w:pPr>
              <w:pStyle w:val="MacroText"/>
              <w:ind w:left="113" w:right="113"/>
              <w:jc w:val="center"/>
              <w:rPr>
                <w:rFonts w:ascii="Arial" w:hAnsi="Arial" w:cs="Arial"/>
                <w:b/>
                <w:bCs/>
                <w:sz w:val="17"/>
              </w:rPr>
            </w:pPr>
          </w:p>
        </w:tc>
        <w:tc>
          <w:tcPr>
            <w:tcW w:w="1530" w:type="dxa"/>
            <w:gridSpan w:val="2"/>
            <w:vMerge/>
          </w:tcPr>
          <w:p w14:paraId="51D18C29" w14:textId="77777777" w:rsidR="00C56356" w:rsidRPr="00773BA7" w:rsidRDefault="00C56356" w:rsidP="006959B1">
            <w:pPr>
              <w:pStyle w:val="BlockText"/>
              <w:rPr>
                <w:sz w:val="20"/>
                <w:szCs w:val="20"/>
              </w:rPr>
            </w:pPr>
          </w:p>
        </w:tc>
        <w:tc>
          <w:tcPr>
            <w:tcW w:w="405" w:type="dxa"/>
          </w:tcPr>
          <w:p w14:paraId="51D18C2A" w14:textId="77777777" w:rsidR="00C56356" w:rsidRPr="00773BA7" w:rsidRDefault="00C56356" w:rsidP="006959B1">
            <w:pPr>
              <w:pStyle w:val="BlockText"/>
              <w:jc w:val="center"/>
              <w:rPr>
                <w:rFonts w:cs="Arial"/>
                <w:sz w:val="20"/>
                <w:szCs w:val="20"/>
              </w:rPr>
            </w:pPr>
            <w:r>
              <w:rPr>
                <w:rFonts w:cs="Arial"/>
                <w:sz w:val="20"/>
                <w:szCs w:val="20"/>
              </w:rPr>
              <w:t>7</w:t>
            </w:r>
          </w:p>
        </w:tc>
        <w:tc>
          <w:tcPr>
            <w:tcW w:w="5193" w:type="dxa"/>
            <w:tcMar>
              <w:left w:w="86" w:type="dxa"/>
              <w:right w:w="29" w:type="dxa"/>
            </w:tcMar>
          </w:tcPr>
          <w:p w14:paraId="51D18C2B" w14:textId="3F9269F1" w:rsidR="00C56356" w:rsidRPr="00773BA7" w:rsidRDefault="00C56356" w:rsidP="006959B1">
            <w:pPr>
              <w:pStyle w:val="BlockText"/>
              <w:rPr>
                <w:rFonts w:cs="Arial"/>
                <w:sz w:val="20"/>
                <w:szCs w:val="20"/>
              </w:rPr>
            </w:pPr>
            <w:r w:rsidRPr="00773BA7">
              <w:rPr>
                <w:rFonts w:cs="Arial"/>
                <w:sz w:val="20"/>
                <w:szCs w:val="20"/>
              </w:rPr>
              <w:t xml:space="preserve">Enclosed </w:t>
            </w:r>
            <w:r>
              <w:rPr>
                <w:rFonts w:cs="Arial"/>
                <w:sz w:val="20"/>
                <w:szCs w:val="20"/>
              </w:rPr>
              <w:t>e</w:t>
            </w:r>
            <w:r w:rsidRPr="00773BA7">
              <w:rPr>
                <w:rFonts w:cs="Arial"/>
                <w:sz w:val="20"/>
                <w:szCs w:val="20"/>
              </w:rPr>
              <w:t>quipment</w:t>
            </w:r>
            <w:r>
              <w:rPr>
                <w:rFonts w:cs="Arial"/>
                <w:sz w:val="20"/>
                <w:szCs w:val="20"/>
              </w:rPr>
              <w:t xml:space="preserve"> has g</w:t>
            </w:r>
            <w:r w:rsidRPr="00773BA7">
              <w:rPr>
                <w:rFonts w:cs="Arial"/>
                <w:sz w:val="20"/>
                <w:szCs w:val="20"/>
              </w:rPr>
              <w:t xml:space="preserve">as detection </w:t>
            </w:r>
            <w:r>
              <w:rPr>
                <w:rFonts w:cs="Arial"/>
                <w:sz w:val="20"/>
                <w:szCs w:val="20"/>
              </w:rPr>
              <w:t xml:space="preserve">meeting </w:t>
            </w:r>
            <w:r w:rsidRPr="003C4F2C">
              <w:rPr>
                <w:rFonts w:cs="Arial"/>
                <w:sz w:val="20"/>
                <w:szCs w:val="20"/>
              </w:rPr>
              <w:t>OPS0077A-PR01</w:t>
            </w:r>
            <w:r w:rsidRPr="00C36137">
              <w:rPr>
                <w:rFonts w:cs="Arial"/>
                <w:sz w:val="20"/>
                <w:szCs w:val="20"/>
              </w:rPr>
              <w:t xml:space="preserve">, </w:t>
            </w:r>
            <w:r>
              <w:rPr>
                <w:rFonts w:cs="Arial"/>
                <w:sz w:val="20"/>
                <w:szCs w:val="20"/>
              </w:rPr>
              <w:t>S</w:t>
            </w:r>
            <w:r w:rsidRPr="00C36137">
              <w:rPr>
                <w:rFonts w:cs="Arial"/>
                <w:sz w:val="20"/>
                <w:szCs w:val="20"/>
              </w:rPr>
              <w:t xml:space="preserve">ection 5.5, </w:t>
            </w:r>
            <w:r w:rsidRPr="00773BA7">
              <w:rPr>
                <w:rFonts w:cs="Arial"/>
                <w:sz w:val="20"/>
                <w:szCs w:val="20"/>
              </w:rPr>
              <w:t>Fi</w:t>
            </w:r>
            <w:r>
              <w:rPr>
                <w:rFonts w:cs="Arial"/>
                <w:sz w:val="20"/>
                <w:szCs w:val="20"/>
              </w:rPr>
              <w:t>re &amp; Gas Detection Requirements.</w:t>
            </w:r>
          </w:p>
        </w:tc>
        <w:tc>
          <w:tcPr>
            <w:tcW w:w="927" w:type="dxa"/>
            <w:tcBorders>
              <w:bottom w:val="single" w:sz="8" w:space="0" w:color="auto"/>
            </w:tcBorders>
            <w:vAlign w:val="center"/>
          </w:tcPr>
          <w:p w14:paraId="51D18C2C"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27" w:type="dxa"/>
            <w:tcBorders>
              <w:bottom w:val="single" w:sz="8" w:space="0" w:color="auto"/>
            </w:tcBorders>
            <w:vAlign w:val="center"/>
          </w:tcPr>
          <w:p w14:paraId="51D18C2D" w14:textId="77777777" w:rsidR="00C56356" w:rsidRPr="00773BA7"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18" w:type="dxa"/>
            <w:tcBorders>
              <w:bottom w:val="single" w:sz="8" w:space="0" w:color="auto"/>
            </w:tcBorders>
            <w:vAlign w:val="center"/>
          </w:tcPr>
          <w:p w14:paraId="51D18C2E" w14:textId="77777777" w:rsidR="00C56356" w:rsidRPr="00773BA7"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C37" w14:textId="77777777" w:rsidTr="005440AC">
        <w:trPr>
          <w:cantSplit/>
          <w:trHeight w:val="60"/>
        </w:trPr>
        <w:tc>
          <w:tcPr>
            <w:tcW w:w="546" w:type="dxa"/>
            <w:vMerge/>
            <w:shd w:val="clear" w:color="auto" w:fill="D9D9D9"/>
            <w:vAlign w:val="center"/>
          </w:tcPr>
          <w:p w14:paraId="51D18C30" w14:textId="77777777" w:rsidR="00C56356" w:rsidRPr="00773BA7" w:rsidRDefault="00C56356" w:rsidP="006959B1">
            <w:pPr>
              <w:pStyle w:val="MacroText"/>
              <w:ind w:left="113" w:right="113"/>
              <w:jc w:val="center"/>
              <w:rPr>
                <w:rFonts w:ascii="Arial" w:hAnsi="Arial" w:cs="Arial"/>
                <w:b/>
                <w:bCs/>
                <w:sz w:val="17"/>
              </w:rPr>
            </w:pPr>
          </w:p>
        </w:tc>
        <w:tc>
          <w:tcPr>
            <w:tcW w:w="1530" w:type="dxa"/>
            <w:gridSpan w:val="2"/>
            <w:vMerge/>
          </w:tcPr>
          <w:p w14:paraId="51D18C31" w14:textId="77777777" w:rsidR="00C56356" w:rsidRPr="00773BA7" w:rsidRDefault="00C56356" w:rsidP="006959B1">
            <w:pPr>
              <w:pStyle w:val="BlockText"/>
              <w:rPr>
                <w:sz w:val="20"/>
                <w:szCs w:val="20"/>
              </w:rPr>
            </w:pPr>
          </w:p>
        </w:tc>
        <w:tc>
          <w:tcPr>
            <w:tcW w:w="405" w:type="dxa"/>
          </w:tcPr>
          <w:p w14:paraId="51D18C32" w14:textId="77777777" w:rsidR="00C56356" w:rsidRPr="00773BA7" w:rsidRDefault="00C56356" w:rsidP="006959B1">
            <w:pPr>
              <w:pStyle w:val="BlockText"/>
              <w:jc w:val="center"/>
              <w:rPr>
                <w:sz w:val="20"/>
                <w:szCs w:val="20"/>
              </w:rPr>
            </w:pPr>
            <w:r>
              <w:rPr>
                <w:sz w:val="20"/>
                <w:szCs w:val="20"/>
              </w:rPr>
              <w:t>8</w:t>
            </w:r>
          </w:p>
        </w:tc>
        <w:tc>
          <w:tcPr>
            <w:tcW w:w="5193" w:type="dxa"/>
            <w:tcMar>
              <w:left w:w="86" w:type="dxa"/>
              <w:right w:w="29" w:type="dxa"/>
            </w:tcMar>
          </w:tcPr>
          <w:p w14:paraId="51D18C33" w14:textId="77777777" w:rsidR="00C56356" w:rsidRPr="00773BA7" w:rsidRDefault="00C56356" w:rsidP="006959B1">
            <w:pPr>
              <w:rPr>
                <w:sz w:val="20"/>
                <w:szCs w:val="20"/>
              </w:rPr>
            </w:pPr>
            <w:r>
              <w:rPr>
                <w:rFonts w:ascii="Arial" w:hAnsi="Arial" w:cs="Arial"/>
                <w:sz w:val="20"/>
                <w:szCs w:val="20"/>
              </w:rPr>
              <w:t>B</w:t>
            </w:r>
            <w:r w:rsidRPr="00DA6CCC">
              <w:rPr>
                <w:rFonts w:ascii="Arial" w:hAnsi="Arial" w:cs="Arial"/>
                <w:sz w:val="20"/>
                <w:szCs w:val="20"/>
              </w:rPr>
              <w:t xml:space="preserve">lue Approved Temporary Equipment </w:t>
            </w:r>
            <w:r>
              <w:rPr>
                <w:rFonts w:ascii="Arial" w:hAnsi="Arial" w:cs="Arial"/>
                <w:sz w:val="20"/>
                <w:szCs w:val="20"/>
              </w:rPr>
              <w:t>tag</w:t>
            </w:r>
            <w:r w:rsidRPr="00DA6CCC">
              <w:rPr>
                <w:rFonts w:ascii="Arial" w:hAnsi="Arial" w:cs="Arial"/>
                <w:sz w:val="20"/>
                <w:szCs w:val="20"/>
              </w:rPr>
              <w:t xml:space="preserve"> </w:t>
            </w:r>
            <w:r>
              <w:rPr>
                <w:rFonts w:ascii="Arial" w:hAnsi="Arial" w:cs="Arial"/>
                <w:sz w:val="20"/>
                <w:szCs w:val="20"/>
              </w:rPr>
              <w:t xml:space="preserve">is </w:t>
            </w:r>
            <w:r w:rsidRPr="00DA6CCC">
              <w:rPr>
                <w:rFonts w:ascii="Arial" w:hAnsi="Arial" w:cs="Arial"/>
                <w:sz w:val="20"/>
                <w:szCs w:val="20"/>
              </w:rPr>
              <w:t xml:space="preserve">attached to </w:t>
            </w:r>
            <w:r w:rsidRPr="0028227F">
              <w:rPr>
                <w:rFonts w:ascii="Arial" w:hAnsi="Arial" w:cs="Arial"/>
                <w:sz w:val="20"/>
                <w:szCs w:val="20"/>
              </w:rPr>
              <w:t>equipment with “Fusible or Polyflow Loop Fire Detection” box checked.</w:t>
            </w:r>
          </w:p>
        </w:tc>
        <w:tc>
          <w:tcPr>
            <w:tcW w:w="927" w:type="dxa"/>
            <w:tcBorders>
              <w:bottom w:val="single" w:sz="8" w:space="0" w:color="auto"/>
            </w:tcBorders>
            <w:shd w:val="clear" w:color="auto" w:fill="D9D9D9"/>
            <w:vAlign w:val="center"/>
          </w:tcPr>
          <w:p w14:paraId="51D18C34" w14:textId="77777777" w:rsidR="00C56356" w:rsidRPr="00773BA7" w:rsidRDefault="00C56356" w:rsidP="006959B1">
            <w:pPr>
              <w:pStyle w:val="BlockText"/>
              <w:rPr>
                <w:sz w:val="20"/>
                <w:szCs w:val="20"/>
              </w:rPr>
            </w:pPr>
            <w:r w:rsidRPr="00773BA7">
              <w:rPr>
                <w:sz w:val="20"/>
                <w:szCs w:val="20"/>
              </w:rPr>
              <w:t>NA</w:t>
            </w:r>
          </w:p>
        </w:tc>
        <w:tc>
          <w:tcPr>
            <w:tcW w:w="927" w:type="dxa"/>
            <w:tcBorders>
              <w:bottom w:val="single" w:sz="8" w:space="0" w:color="auto"/>
            </w:tcBorders>
            <w:vAlign w:val="center"/>
          </w:tcPr>
          <w:p w14:paraId="51D18C35" w14:textId="77777777" w:rsidR="00C56356" w:rsidRPr="00773BA7"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18" w:type="dxa"/>
            <w:tcBorders>
              <w:bottom w:val="single" w:sz="8" w:space="0" w:color="auto"/>
            </w:tcBorders>
            <w:vAlign w:val="center"/>
          </w:tcPr>
          <w:p w14:paraId="51D18C36" w14:textId="77777777" w:rsidR="00C56356" w:rsidRPr="00773BA7"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51D18C38" w14:textId="418715ED" w:rsidR="00C56356" w:rsidRPr="003846E0" w:rsidRDefault="00C56356" w:rsidP="006959B1">
      <w:pPr>
        <w:pStyle w:val="BlockLine"/>
      </w:pPr>
    </w:p>
    <w:tbl>
      <w:tblPr>
        <w:tblW w:w="10446"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6" w:type="dxa"/>
          <w:right w:w="86" w:type="dxa"/>
        </w:tblCellMar>
        <w:tblLook w:val="0000" w:firstRow="0" w:lastRow="0" w:firstColumn="0" w:lastColumn="0" w:noHBand="0" w:noVBand="0"/>
      </w:tblPr>
      <w:tblGrid>
        <w:gridCol w:w="546"/>
        <w:gridCol w:w="7104"/>
        <w:gridCol w:w="6"/>
        <w:gridCol w:w="945"/>
        <w:gridCol w:w="915"/>
        <w:gridCol w:w="12"/>
        <w:gridCol w:w="918"/>
      </w:tblGrid>
      <w:tr w:rsidR="00C56356" w:rsidRPr="00773BA7" w14:paraId="51D18C3F" w14:textId="77777777" w:rsidTr="005440AC">
        <w:trPr>
          <w:cantSplit/>
          <w:trHeight w:val="128"/>
        </w:trPr>
        <w:tc>
          <w:tcPr>
            <w:tcW w:w="546" w:type="dxa"/>
            <w:vMerge w:val="restart"/>
            <w:shd w:val="clear" w:color="auto" w:fill="D9D9D9"/>
            <w:textDirection w:val="btLr"/>
            <w:vAlign w:val="center"/>
          </w:tcPr>
          <w:p w14:paraId="51D18C39" w14:textId="77777777" w:rsidR="00C56356" w:rsidRPr="005E60F7" w:rsidRDefault="00C56356" w:rsidP="006959B1">
            <w:pPr>
              <w:pStyle w:val="TableHeaderText"/>
              <w:rPr>
                <w:b w:val="0"/>
                <w:sz w:val="20"/>
                <w:szCs w:val="20"/>
              </w:rPr>
            </w:pPr>
            <w:r w:rsidRPr="005E60F7">
              <w:rPr>
                <w:sz w:val="20"/>
                <w:szCs w:val="20"/>
              </w:rPr>
              <w:t>Part C</w:t>
            </w:r>
            <w:r w:rsidRPr="005E60F7">
              <w:rPr>
                <w:b w:val="0"/>
                <w:sz w:val="20"/>
                <w:szCs w:val="20"/>
              </w:rPr>
              <w:t xml:space="preserve"> – API Class 1,</w:t>
            </w:r>
          </w:p>
          <w:p w14:paraId="51D18C3A" w14:textId="77777777" w:rsidR="00C56356" w:rsidRPr="005E60F7" w:rsidRDefault="00C56356" w:rsidP="006959B1">
            <w:pPr>
              <w:pStyle w:val="TableHeaderText"/>
              <w:rPr>
                <w:sz w:val="22"/>
                <w:szCs w:val="22"/>
              </w:rPr>
            </w:pPr>
            <w:r w:rsidRPr="005E60F7">
              <w:rPr>
                <w:b w:val="0"/>
                <w:sz w:val="20"/>
                <w:szCs w:val="20"/>
              </w:rPr>
              <w:t>Div. 2 Area</w:t>
            </w:r>
          </w:p>
        </w:tc>
        <w:tc>
          <w:tcPr>
            <w:tcW w:w="7110" w:type="dxa"/>
            <w:gridSpan w:val="2"/>
            <w:vMerge w:val="restart"/>
            <w:shd w:val="clear" w:color="auto" w:fill="D9D9D9"/>
            <w:vAlign w:val="center"/>
          </w:tcPr>
          <w:p w14:paraId="51D18C3B" w14:textId="77777777" w:rsidR="00C56356" w:rsidRPr="00773BA7" w:rsidRDefault="00C56356" w:rsidP="006959B1">
            <w:pPr>
              <w:pStyle w:val="TableHeaderText"/>
              <w:rPr>
                <w:sz w:val="22"/>
                <w:szCs w:val="22"/>
              </w:rPr>
            </w:pPr>
            <w:r w:rsidRPr="00773BA7">
              <w:rPr>
                <w:sz w:val="22"/>
                <w:szCs w:val="22"/>
              </w:rPr>
              <w:t>Additional Requirements</w:t>
            </w:r>
          </w:p>
        </w:tc>
        <w:tc>
          <w:tcPr>
            <w:tcW w:w="945" w:type="dxa"/>
            <w:shd w:val="clear" w:color="auto" w:fill="D9D9D9"/>
            <w:tcMar>
              <w:left w:w="29" w:type="dxa"/>
              <w:right w:w="29" w:type="dxa"/>
            </w:tcMar>
            <w:vAlign w:val="center"/>
          </w:tcPr>
          <w:p w14:paraId="51D18C3C" w14:textId="77777777" w:rsidR="00C56356" w:rsidRPr="00773BA7" w:rsidRDefault="00C56356" w:rsidP="006959B1">
            <w:pPr>
              <w:pStyle w:val="TableHeaderText"/>
              <w:rPr>
                <w:sz w:val="18"/>
              </w:rPr>
            </w:pPr>
            <w:r w:rsidRPr="00773BA7">
              <w:rPr>
                <w:sz w:val="18"/>
              </w:rPr>
              <w:t>Vendor</w:t>
            </w:r>
          </w:p>
        </w:tc>
        <w:tc>
          <w:tcPr>
            <w:tcW w:w="915" w:type="dxa"/>
            <w:shd w:val="clear" w:color="auto" w:fill="D9D9D9"/>
            <w:tcMar>
              <w:left w:w="29" w:type="dxa"/>
              <w:right w:w="29" w:type="dxa"/>
            </w:tcMar>
            <w:vAlign w:val="center"/>
          </w:tcPr>
          <w:p w14:paraId="51D18C3D" w14:textId="77777777" w:rsidR="00C56356" w:rsidRPr="00773BA7" w:rsidRDefault="00C56356" w:rsidP="006959B1">
            <w:pPr>
              <w:pStyle w:val="TableHeaderText"/>
              <w:rPr>
                <w:sz w:val="18"/>
              </w:rPr>
            </w:pPr>
            <w:r w:rsidRPr="00773BA7">
              <w:rPr>
                <w:sz w:val="18"/>
              </w:rPr>
              <w:t>Inspector</w:t>
            </w:r>
          </w:p>
        </w:tc>
        <w:tc>
          <w:tcPr>
            <w:tcW w:w="930" w:type="dxa"/>
            <w:gridSpan w:val="2"/>
            <w:shd w:val="clear" w:color="auto" w:fill="D9D9D9"/>
            <w:tcMar>
              <w:left w:w="29" w:type="dxa"/>
              <w:right w:w="29" w:type="dxa"/>
            </w:tcMar>
            <w:vAlign w:val="center"/>
          </w:tcPr>
          <w:p w14:paraId="51D18C3E" w14:textId="77777777" w:rsidR="00C56356" w:rsidRPr="00773BA7" w:rsidRDefault="00C56356" w:rsidP="006959B1">
            <w:pPr>
              <w:pStyle w:val="TableHeaderText"/>
              <w:rPr>
                <w:sz w:val="18"/>
                <w:u w:val="single"/>
              </w:rPr>
            </w:pPr>
            <w:r w:rsidRPr="00773BA7">
              <w:rPr>
                <w:bCs/>
                <w:sz w:val="18"/>
              </w:rPr>
              <w:t>Offshore Location</w:t>
            </w:r>
          </w:p>
        </w:tc>
      </w:tr>
      <w:tr w:rsidR="00C56356" w:rsidRPr="00773BA7" w14:paraId="51D18C43" w14:textId="77777777" w:rsidTr="005440AC">
        <w:trPr>
          <w:cantSplit/>
          <w:trHeight w:val="127"/>
        </w:trPr>
        <w:tc>
          <w:tcPr>
            <w:tcW w:w="546" w:type="dxa"/>
            <w:vMerge/>
            <w:shd w:val="clear" w:color="auto" w:fill="D9D9D9"/>
            <w:textDirection w:val="btLr"/>
            <w:vAlign w:val="center"/>
          </w:tcPr>
          <w:p w14:paraId="51D18C40" w14:textId="77777777" w:rsidR="00C56356" w:rsidRPr="00773BA7" w:rsidRDefault="00C56356" w:rsidP="006959B1">
            <w:pPr>
              <w:pStyle w:val="BlockText"/>
              <w:jc w:val="center"/>
              <w:rPr>
                <w:b/>
                <w:sz w:val="22"/>
                <w:szCs w:val="22"/>
              </w:rPr>
            </w:pPr>
          </w:p>
        </w:tc>
        <w:tc>
          <w:tcPr>
            <w:tcW w:w="7110" w:type="dxa"/>
            <w:gridSpan w:val="2"/>
            <w:vMerge/>
            <w:shd w:val="clear" w:color="auto" w:fill="D9D9D9"/>
          </w:tcPr>
          <w:p w14:paraId="51D18C41" w14:textId="77777777" w:rsidR="00C56356" w:rsidRPr="00773BA7" w:rsidRDefault="00C56356" w:rsidP="006959B1">
            <w:pPr>
              <w:pStyle w:val="TableHeaderText"/>
            </w:pPr>
          </w:p>
        </w:tc>
        <w:tc>
          <w:tcPr>
            <w:tcW w:w="2790" w:type="dxa"/>
            <w:gridSpan w:val="4"/>
            <w:shd w:val="clear" w:color="auto" w:fill="D9D9D9"/>
            <w:vAlign w:val="center"/>
          </w:tcPr>
          <w:p w14:paraId="51D18C42" w14:textId="77777777" w:rsidR="00C56356" w:rsidRPr="00773BA7" w:rsidRDefault="00C56356" w:rsidP="006959B1">
            <w:pPr>
              <w:pStyle w:val="TableHeaderText"/>
              <w:rPr>
                <w:lang w:eastAsia="zh-CN"/>
              </w:rPr>
            </w:pPr>
            <w:r w:rsidRPr="00773BA7">
              <w:rPr>
                <w:rFonts w:hint="eastAsia"/>
                <w:bCs/>
                <w:sz w:val="16"/>
                <w:lang w:eastAsia="zh-CN"/>
              </w:rPr>
              <w:t>(</w:t>
            </w:r>
            <w:r w:rsidRPr="00773BA7">
              <w:rPr>
                <w:bCs/>
                <w:sz w:val="16"/>
              </w:rPr>
              <w:t>Yes, No,</w:t>
            </w:r>
            <w:r w:rsidRPr="00773BA7">
              <w:rPr>
                <w:rFonts w:hint="eastAsia"/>
                <w:bCs/>
                <w:sz w:val="16"/>
                <w:lang w:eastAsia="zh-CN"/>
              </w:rPr>
              <w:t xml:space="preserve"> or</w:t>
            </w:r>
            <w:r w:rsidRPr="00773BA7">
              <w:rPr>
                <w:bCs/>
                <w:sz w:val="16"/>
              </w:rPr>
              <w:t xml:space="preserve"> NA</w:t>
            </w:r>
            <w:r w:rsidRPr="00773BA7">
              <w:rPr>
                <w:rFonts w:hint="eastAsia"/>
                <w:bCs/>
                <w:sz w:val="16"/>
                <w:lang w:eastAsia="zh-CN"/>
              </w:rPr>
              <w:t>)</w:t>
            </w:r>
          </w:p>
        </w:tc>
      </w:tr>
      <w:tr w:rsidR="00C56356" w:rsidRPr="00773BA7" w14:paraId="51D18C49" w14:textId="77777777" w:rsidTr="005440AC">
        <w:trPr>
          <w:cantSplit/>
          <w:trHeight w:val="952"/>
        </w:trPr>
        <w:tc>
          <w:tcPr>
            <w:tcW w:w="546" w:type="dxa"/>
            <w:vMerge/>
            <w:shd w:val="clear" w:color="auto" w:fill="D9D9D9"/>
            <w:textDirection w:val="btLr"/>
            <w:vAlign w:val="center"/>
          </w:tcPr>
          <w:p w14:paraId="51D18C44" w14:textId="77777777" w:rsidR="00C56356" w:rsidRPr="00EB6F0E" w:rsidRDefault="00C56356" w:rsidP="006959B1">
            <w:pPr>
              <w:pStyle w:val="MacroText"/>
              <w:ind w:left="113" w:right="113"/>
              <w:jc w:val="center"/>
              <w:rPr>
                <w:b/>
                <w:sz w:val="17"/>
              </w:rPr>
            </w:pPr>
          </w:p>
        </w:tc>
        <w:tc>
          <w:tcPr>
            <w:tcW w:w="7104" w:type="dxa"/>
          </w:tcPr>
          <w:p w14:paraId="51D18C45" w14:textId="77777777" w:rsidR="00C56356" w:rsidRPr="00662C31" w:rsidRDefault="00C56356" w:rsidP="006959B1">
            <w:pPr>
              <w:pStyle w:val="BlockText"/>
              <w:rPr>
                <w:bCs/>
                <w:sz w:val="20"/>
                <w:szCs w:val="20"/>
              </w:rPr>
            </w:pPr>
            <w:r w:rsidRPr="00662C31">
              <w:rPr>
                <w:bCs/>
                <w:sz w:val="20"/>
                <w:szCs w:val="20"/>
              </w:rPr>
              <w:t xml:space="preserve">Equipment must be approved for use in API Class 1, Div. 2 areas with </w:t>
            </w:r>
            <w:r>
              <w:rPr>
                <w:bCs/>
                <w:sz w:val="20"/>
                <w:szCs w:val="20"/>
              </w:rPr>
              <w:t>G</w:t>
            </w:r>
            <w:r w:rsidRPr="00662C31">
              <w:rPr>
                <w:bCs/>
                <w:sz w:val="20"/>
                <w:szCs w:val="20"/>
              </w:rPr>
              <w:t xml:space="preserve">reen Approved Temporary Equipment </w:t>
            </w:r>
            <w:r>
              <w:rPr>
                <w:bCs/>
                <w:sz w:val="20"/>
                <w:szCs w:val="20"/>
              </w:rPr>
              <w:t>tag</w:t>
            </w:r>
            <w:r w:rsidRPr="00662C31">
              <w:rPr>
                <w:bCs/>
                <w:sz w:val="20"/>
                <w:szCs w:val="20"/>
              </w:rPr>
              <w:t>, with the “Class 1, Division 2, Group D” box checked, is attached to equipment.</w:t>
            </w:r>
          </w:p>
        </w:tc>
        <w:tc>
          <w:tcPr>
            <w:tcW w:w="951" w:type="dxa"/>
            <w:gridSpan w:val="2"/>
            <w:tcBorders>
              <w:bottom w:val="single" w:sz="8" w:space="0" w:color="auto"/>
            </w:tcBorders>
            <w:shd w:val="clear" w:color="auto" w:fill="D9D9D9"/>
            <w:vAlign w:val="center"/>
          </w:tcPr>
          <w:p w14:paraId="51D18C46" w14:textId="77777777" w:rsidR="00C56356" w:rsidRDefault="00C56356" w:rsidP="006959B1">
            <w:pPr>
              <w:pStyle w:val="BlockText"/>
              <w:rPr>
                <w:rFonts w:cs="Arial"/>
                <w:sz w:val="20"/>
                <w:szCs w:val="20"/>
              </w:rPr>
            </w:pPr>
            <w:r w:rsidRPr="00773BA7">
              <w:rPr>
                <w:sz w:val="20"/>
                <w:szCs w:val="20"/>
              </w:rPr>
              <w:t>NA</w:t>
            </w:r>
          </w:p>
        </w:tc>
        <w:tc>
          <w:tcPr>
            <w:tcW w:w="927" w:type="dxa"/>
            <w:gridSpan w:val="2"/>
            <w:tcBorders>
              <w:bottom w:val="single" w:sz="8" w:space="0" w:color="auto"/>
            </w:tcBorders>
            <w:vAlign w:val="center"/>
          </w:tcPr>
          <w:p w14:paraId="51D18C47" w14:textId="77777777" w:rsidR="00C56356"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18" w:type="dxa"/>
            <w:tcBorders>
              <w:bottom w:val="single" w:sz="8" w:space="0" w:color="auto"/>
            </w:tcBorders>
            <w:vAlign w:val="center"/>
          </w:tcPr>
          <w:p w14:paraId="51D18C48" w14:textId="77777777" w:rsidR="00C56356"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C51" w14:textId="77777777" w:rsidTr="005440AC">
        <w:trPr>
          <w:cantSplit/>
          <w:trHeight w:val="772"/>
        </w:trPr>
        <w:tc>
          <w:tcPr>
            <w:tcW w:w="546" w:type="dxa"/>
            <w:vMerge/>
            <w:shd w:val="clear" w:color="auto" w:fill="D9D9D9"/>
            <w:vAlign w:val="center"/>
          </w:tcPr>
          <w:p w14:paraId="51D18C4A" w14:textId="77777777" w:rsidR="00C56356" w:rsidRPr="00773BA7" w:rsidRDefault="00C56356" w:rsidP="006959B1">
            <w:pPr>
              <w:pStyle w:val="MacroText"/>
              <w:ind w:left="113" w:right="113"/>
              <w:jc w:val="center"/>
              <w:rPr>
                <w:rFonts w:ascii="Arial" w:hAnsi="Arial" w:cs="Arial"/>
                <w:b/>
                <w:bCs/>
                <w:sz w:val="17"/>
              </w:rPr>
            </w:pPr>
          </w:p>
        </w:tc>
        <w:tc>
          <w:tcPr>
            <w:tcW w:w="7104" w:type="dxa"/>
          </w:tcPr>
          <w:p w14:paraId="51D18C4B" w14:textId="77777777" w:rsidR="00C56356" w:rsidRPr="00662C31" w:rsidRDefault="00C56356" w:rsidP="006959B1">
            <w:pPr>
              <w:pStyle w:val="BlockText"/>
              <w:rPr>
                <w:bCs/>
                <w:sz w:val="20"/>
                <w:szCs w:val="20"/>
              </w:rPr>
            </w:pPr>
            <w:r w:rsidRPr="00662C31">
              <w:rPr>
                <w:bCs/>
                <w:sz w:val="20"/>
                <w:szCs w:val="20"/>
              </w:rPr>
              <w:t>OIM/PIC must authorize use of engine driven equipment in API Class 1, Div. 2 areas.</w:t>
            </w:r>
          </w:p>
          <w:p w14:paraId="51D18C4C" w14:textId="77777777" w:rsidR="00C56356" w:rsidRDefault="00C56356" w:rsidP="006959B1">
            <w:pPr>
              <w:pStyle w:val="BlockText"/>
              <w:rPr>
                <w:rFonts w:cs="Arial"/>
                <w:sz w:val="20"/>
                <w:szCs w:val="20"/>
              </w:rPr>
            </w:pPr>
            <w:r w:rsidRPr="00773BA7">
              <w:rPr>
                <w:b/>
                <w:sz w:val="20"/>
                <w:szCs w:val="20"/>
              </w:rPr>
              <w:t>Signature:</w:t>
            </w:r>
            <w:r>
              <w:rPr>
                <w:rFonts w:cs="Arial"/>
                <w:sz w:val="20"/>
                <w:szCs w:val="20"/>
              </w:rPr>
              <w:t xml:space="preserve"> </w:t>
            </w: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51D18C4D" w14:textId="77777777" w:rsidR="00C56356" w:rsidRPr="00773BA7" w:rsidRDefault="00C56356" w:rsidP="006959B1">
            <w:pPr>
              <w:pStyle w:val="BlockText"/>
              <w:rPr>
                <w:b/>
                <w:sz w:val="20"/>
                <w:szCs w:val="20"/>
              </w:rPr>
            </w:pPr>
          </w:p>
        </w:tc>
        <w:tc>
          <w:tcPr>
            <w:tcW w:w="951" w:type="dxa"/>
            <w:gridSpan w:val="2"/>
            <w:tcBorders>
              <w:bottom w:val="single" w:sz="8" w:space="0" w:color="auto"/>
            </w:tcBorders>
            <w:shd w:val="clear" w:color="auto" w:fill="D9D9D9"/>
            <w:vAlign w:val="center"/>
          </w:tcPr>
          <w:p w14:paraId="51D18C4E" w14:textId="77777777" w:rsidR="00C56356" w:rsidRPr="00773BA7" w:rsidRDefault="00C56356" w:rsidP="006959B1">
            <w:pPr>
              <w:pStyle w:val="BlockText"/>
              <w:rPr>
                <w:sz w:val="20"/>
                <w:szCs w:val="20"/>
              </w:rPr>
            </w:pPr>
            <w:r w:rsidRPr="00773BA7">
              <w:rPr>
                <w:sz w:val="20"/>
                <w:szCs w:val="20"/>
              </w:rPr>
              <w:t>NA</w:t>
            </w:r>
          </w:p>
        </w:tc>
        <w:tc>
          <w:tcPr>
            <w:tcW w:w="927" w:type="dxa"/>
            <w:gridSpan w:val="2"/>
            <w:tcBorders>
              <w:bottom w:val="single" w:sz="8" w:space="0" w:color="auto"/>
            </w:tcBorders>
            <w:shd w:val="clear" w:color="auto" w:fill="D9D9D9"/>
            <w:vAlign w:val="center"/>
          </w:tcPr>
          <w:p w14:paraId="51D18C4F" w14:textId="77777777" w:rsidR="00C56356" w:rsidRPr="00773BA7" w:rsidRDefault="00C56356" w:rsidP="006959B1">
            <w:pPr>
              <w:pStyle w:val="BlockText"/>
              <w:rPr>
                <w:rFonts w:cs="Arial"/>
                <w:sz w:val="20"/>
                <w:szCs w:val="20"/>
              </w:rPr>
            </w:pPr>
            <w:r w:rsidRPr="00773BA7">
              <w:rPr>
                <w:sz w:val="20"/>
                <w:szCs w:val="20"/>
              </w:rPr>
              <w:t>NA</w:t>
            </w:r>
          </w:p>
        </w:tc>
        <w:tc>
          <w:tcPr>
            <w:tcW w:w="918" w:type="dxa"/>
            <w:tcBorders>
              <w:bottom w:val="single" w:sz="8" w:space="0" w:color="auto"/>
            </w:tcBorders>
            <w:vAlign w:val="center"/>
          </w:tcPr>
          <w:p w14:paraId="51D18C50" w14:textId="77777777" w:rsidR="00C56356" w:rsidRPr="00773BA7" w:rsidRDefault="00C56356" w:rsidP="006959B1">
            <w:pPr>
              <w:pStyle w:val="BlockText"/>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51D18C52" w14:textId="77777777" w:rsidR="00C56356" w:rsidRPr="00C407A5" w:rsidRDefault="00C56356" w:rsidP="006959B1">
      <w:pPr>
        <w:pStyle w:val="NoteText"/>
        <w:spacing w:before="60"/>
        <w:rPr>
          <w:sz w:val="20"/>
          <w:szCs w:val="20"/>
        </w:rPr>
      </w:pPr>
      <w:r>
        <w:rPr>
          <w:sz w:val="20"/>
          <w:szCs w:val="20"/>
        </w:rPr>
        <w:t>NOTE:</w:t>
      </w:r>
      <w:r>
        <w:rPr>
          <w:sz w:val="20"/>
          <w:szCs w:val="20"/>
        </w:rPr>
        <w:tab/>
      </w:r>
      <w:r w:rsidRPr="00C407A5">
        <w:rPr>
          <w:sz w:val="20"/>
          <w:szCs w:val="20"/>
        </w:rPr>
        <w:t>Engine-</w:t>
      </w:r>
      <w:r>
        <w:rPr>
          <w:sz w:val="20"/>
          <w:szCs w:val="20"/>
        </w:rPr>
        <w:t>d</w:t>
      </w:r>
      <w:r w:rsidRPr="00C407A5">
        <w:rPr>
          <w:sz w:val="20"/>
          <w:szCs w:val="20"/>
        </w:rPr>
        <w:t xml:space="preserve">riven equipment shall not be located in </w:t>
      </w:r>
      <w:r>
        <w:rPr>
          <w:sz w:val="20"/>
          <w:szCs w:val="20"/>
        </w:rPr>
        <w:t xml:space="preserve">API </w:t>
      </w:r>
      <w:r w:rsidRPr="00C407A5">
        <w:rPr>
          <w:sz w:val="20"/>
          <w:szCs w:val="20"/>
        </w:rPr>
        <w:t>Class 1, Div</w:t>
      </w:r>
      <w:r>
        <w:rPr>
          <w:sz w:val="20"/>
          <w:szCs w:val="20"/>
        </w:rPr>
        <w:t>.</w:t>
      </w:r>
      <w:r w:rsidRPr="00C407A5">
        <w:rPr>
          <w:sz w:val="20"/>
          <w:szCs w:val="20"/>
        </w:rPr>
        <w:t xml:space="preserve"> 1 </w:t>
      </w:r>
      <w:r>
        <w:rPr>
          <w:sz w:val="20"/>
          <w:szCs w:val="20"/>
        </w:rPr>
        <w:t>area</w:t>
      </w:r>
      <w:r w:rsidRPr="00C407A5">
        <w:rPr>
          <w:sz w:val="20"/>
          <w:szCs w:val="20"/>
        </w:rPr>
        <w:t>s.</w:t>
      </w:r>
    </w:p>
    <w:p w14:paraId="51D18C55" w14:textId="77777777" w:rsidR="00C56356" w:rsidRPr="003846E0" w:rsidRDefault="00C56356" w:rsidP="006959B1">
      <w:pPr>
        <w:pStyle w:val="BlockLine"/>
      </w:pPr>
    </w:p>
    <w:tbl>
      <w:tblPr>
        <w:tblW w:w="10440" w:type="dxa"/>
        <w:tblInd w:w="80" w:type="dxa"/>
        <w:tblLayout w:type="fixed"/>
        <w:tblCellMar>
          <w:left w:w="80" w:type="dxa"/>
          <w:right w:w="80" w:type="dxa"/>
        </w:tblCellMar>
        <w:tblLook w:val="0000" w:firstRow="0" w:lastRow="0" w:firstColumn="0" w:lastColumn="0" w:noHBand="0" w:noVBand="0"/>
      </w:tblPr>
      <w:tblGrid>
        <w:gridCol w:w="269"/>
        <w:gridCol w:w="2341"/>
        <w:gridCol w:w="2430"/>
        <w:gridCol w:w="2250"/>
        <w:gridCol w:w="1170"/>
        <w:gridCol w:w="979"/>
        <w:gridCol w:w="1001"/>
      </w:tblGrid>
      <w:tr w:rsidR="00C56356" w:rsidRPr="00773BA7" w14:paraId="51D18C5D" w14:textId="77777777" w:rsidTr="005440AC">
        <w:trPr>
          <w:cantSplit/>
          <w:trHeight w:val="1700"/>
        </w:trPr>
        <w:tc>
          <w:tcPr>
            <w:tcW w:w="269" w:type="dxa"/>
            <w:tcBorders>
              <w:top w:val="single" w:sz="4" w:space="0" w:color="auto"/>
              <w:left w:val="single" w:sz="6" w:space="0" w:color="auto"/>
              <w:bottom w:val="single" w:sz="6" w:space="0" w:color="auto"/>
              <w:right w:val="single" w:sz="6" w:space="0" w:color="auto"/>
            </w:tcBorders>
            <w:shd w:val="clear" w:color="auto" w:fill="D9D9D9"/>
            <w:textDirection w:val="btLr"/>
            <w:vAlign w:val="center"/>
          </w:tcPr>
          <w:p w14:paraId="51D18C56" w14:textId="77777777" w:rsidR="00C56356" w:rsidRPr="00107131" w:rsidRDefault="00C56356" w:rsidP="006959B1">
            <w:pPr>
              <w:pStyle w:val="TableHeaderText"/>
              <w:rPr>
                <w:sz w:val="19"/>
                <w:szCs w:val="19"/>
              </w:rPr>
            </w:pPr>
            <w:r w:rsidRPr="00107131">
              <w:rPr>
                <w:sz w:val="19"/>
                <w:szCs w:val="19"/>
              </w:rPr>
              <w:t>Nonconformance</w:t>
            </w:r>
          </w:p>
        </w:tc>
        <w:tc>
          <w:tcPr>
            <w:tcW w:w="4771" w:type="dxa"/>
            <w:gridSpan w:val="2"/>
            <w:tcBorders>
              <w:top w:val="single" w:sz="4" w:space="0" w:color="auto"/>
              <w:left w:val="single" w:sz="6" w:space="0" w:color="auto"/>
              <w:bottom w:val="single" w:sz="6" w:space="0" w:color="auto"/>
              <w:right w:val="single" w:sz="6" w:space="0" w:color="auto"/>
            </w:tcBorders>
          </w:tcPr>
          <w:p w14:paraId="51D18C57" w14:textId="77777777" w:rsidR="00C56356" w:rsidRPr="00773BA7" w:rsidRDefault="00C56356" w:rsidP="006959B1">
            <w:pPr>
              <w:pStyle w:val="BlockText"/>
              <w:rPr>
                <w:b/>
                <w:sz w:val="20"/>
                <w:szCs w:val="20"/>
              </w:rPr>
            </w:pPr>
            <w:bookmarkStart w:id="215" w:name="Non_conformance"/>
            <w:bookmarkEnd w:id="215"/>
            <w:r w:rsidRPr="00773BA7">
              <w:rPr>
                <w:b/>
                <w:sz w:val="20"/>
                <w:szCs w:val="20"/>
              </w:rPr>
              <w:t>If any requirements are not met, notify the offshore location immediately.</w:t>
            </w:r>
          </w:p>
          <w:p w14:paraId="51D18C58" w14:textId="77777777" w:rsidR="00C56356" w:rsidRPr="00773BA7" w:rsidRDefault="00C56356" w:rsidP="006959B1">
            <w:pPr>
              <w:pStyle w:val="BlockText"/>
              <w:rPr>
                <w:b/>
                <w:sz w:val="20"/>
                <w:szCs w:val="20"/>
              </w:rPr>
            </w:pPr>
          </w:p>
          <w:p w14:paraId="51D18C59" w14:textId="77777777" w:rsidR="00C56356" w:rsidRDefault="00C56356" w:rsidP="006959B1">
            <w:pPr>
              <w:pStyle w:val="BlockText"/>
              <w:rPr>
                <w:b/>
                <w:sz w:val="20"/>
                <w:szCs w:val="20"/>
              </w:rPr>
            </w:pPr>
            <w:r w:rsidRPr="00773BA7">
              <w:rPr>
                <w:b/>
                <w:sz w:val="20"/>
                <w:szCs w:val="20"/>
              </w:rPr>
              <w:t>Person notified at offshore location:</w:t>
            </w:r>
          </w:p>
          <w:p w14:paraId="51D18C5A"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400" w:type="dxa"/>
            <w:gridSpan w:val="4"/>
            <w:tcBorders>
              <w:top w:val="single" w:sz="4" w:space="0" w:color="auto"/>
              <w:left w:val="single" w:sz="6" w:space="0" w:color="auto"/>
              <w:bottom w:val="single" w:sz="6" w:space="0" w:color="auto"/>
              <w:right w:val="single" w:sz="6" w:space="0" w:color="auto"/>
            </w:tcBorders>
          </w:tcPr>
          <w:p w14:paraId="51D18C5B" w14:textId="77777777" w:rsidR="00C56356" w:rsidRDefault="00C56356" w:rsidP="006959B1">
            <w:pPr>
              <w:pStyle w:val="BlockText"/>
              <w:spacing w:before="40"/>
              <w:rPr>
                <w:rFonts w:cs="Arial"/>
                <w:b/>
                <w:bCs/>
                <w:sz w:val="18"/>
              </w:rPr>
            </w:pPr>
            <w:r w:rsidRPr="00773BA7">
              <w:rPr>
                <w:rFonts w:cs="Arial"/>
                <w:b/>
                <w:bCs/>
                <w:sz w:val="18"/>
              </w:rPr>
              <w:t>Instructions from offshore location:</w:t>
            </w:r>
          </w:p>
          <w:p w14:paraId="51D18C5C" w14:textId="77777777" w:rsidR="00C56356" w:rsidRPr="00773BA7" w:rsidRDefault="00C56356" w:rsidP="006959B1">
            <w:pPr>
              <w:pStyle w:val="BlockText"/>
              <w:spacing w:before="40"/>
              <w:rPr>
                <w:rFonts w:cs="Arial"/>
                <w:b/>
                <w:bCs/>
                <w:sz w:val="18"/>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C64" w14:textId="77777777" w:rsidTr="005440AC">
        <w:trPr>
          <w:cantSplit/>
        </w:trPr>
        <w:tc>
          <w:tcPr>
            <w:tcW w:w="2610" w:type="dxa"/>
            <w:gridSpan w:val="2"/>
            <w:tcBorders>
              <w:top w:val="single" w:sz="6" w:space="0" w:color="auto"/>
              <w:left w:val="single" w:sz="6" w:space="0" w:color="auto"/>
              <w:bottom w:val="single" w:sz="6" w:space="0" w:color="auto"/>
              <w:right w:val="single" w:sz="6" w:space="0" w:color="auto"/>
            </w:tcBorders>
          </w:tcPr>
          <w:p w14:paraId="51D18C5E" w14:textId="77777777" w:rsidR="00C56356" w:rsidRPr="00773BA7" w:rsidRDefault="00C56356" w:rsidP="006959B1">
            <w:pPr>
              <w:pStyle w:val="TableHeaderText"/>
              <w:rPr>
                <w:sz w:val="20"/>
                <w:szCs w:val="20"/>
              </w:rPr>
            </w:pPr>
            <w:r w:rsidRPr="00773BA7">
              <w:rPr>
                <w:sz w:val="20"/>
                <w:szCs w:val="20"/>
              </w:rPr>
              <w:t>Position</w:t>
            </w:r>
          </w:p>
        </w:tc>
        <w:tc>
          <w:tcPr>
            <w:tcW w:w="2430" w:type="dxa"/>
            <w:tcBorders>
              <w:top w:val="single" w:sz="6" w:space="0" w:color="auto"/>
              <w:left w:val="single" w:sz="6" w:space="0" w:color="auto"/>
              <w:bottom w:val="single" w:sz="6" w:space="0" w:color="auto"/>
              <w:right w:val="single" w:sz="6" w:space="0" w:color="auto"/>
            </w:tcBorders>
          </w:tcPr>
          <w:p w14:paraId="51D18C5F" w14:textId="77777777" w:rsidR="00C56356" w:rsidRPr="00773BA7" w:rsidRDefault="00C56356" w:rsidP="006959B1">
            <w:pPr>
              <w:pStyle w:val="TableHeaderText"/>
              <w:rPr>
                <w:sz w:val="20"/>
                <w:szCs w:val="20"/>
              </w:rPr>
            </w:pPr>
            <w:r w:rsidRPr="00773BA7">
              <w:rPr>
                <w:sz w:val="20"/>
                <w:szCs w:val="20"/>
              </w:rPr>
              <w:t>Print Name</w:t>
            </w:r>
          </w:p>
        </w:tc>
        <w:tc>
          <w:tcPr>
            <w:tcW w:w="2250" w:type="dxa"/>
            <w:tcBorders>
              <w:top w:val="single" w:sz="6" w:space="0" w:color="auto"/>
              <w:left w:val="single" w:sz="6" w:space="0" w:color="auto"/>
              <w:bottom w:val="single" w:sz="6" w:space="0" w:color="auto"/>
              <w:right w:val="single" w:sz="6" w:space="0" w:color="auto"/>
            </w:tcBorders>
          </w:tcPr>
          <w:p w14:paraId="51D18C60" w14:textId="77777777" w:rsidR="00C56356" w:rsidRPr="00773BA7" w:rsidRDefault="00C56356" w:rsidP="006959B1">
            <w:pPr>
              <w:pStyle w:val="TableHeaderText"/>
              <w:rPr>
                <w:sz w:val="20"/>
                <w:szCs w:val="20"/>
              </w:rPr>
            </w:pPr>
            <w:r w:rsidRPr="00773BA7">
              <w:rPr>
                <w:sz w:val="20"/>
                <w:szCs w:val="20"/>
              </w:rPr>
              <w:t>Signature</w:t>
            </w:r>
          </w:p>
        </w:tc>
        <w:tc>
          <w:tcPr>
            <w:tcW w:w="1170" w:type="dxa"/>
            <w:tcBorders>
              <w:top w:val="single" w:sz="6" w:space="0" w:color="auto"/>
              <w:left w:val="single" w:sz="6" w:space="0" w:color="auto"/>
              <w:bottom w:val="single" w:sz="6" w:space="0" w:color="auto"/>
              <w:right w:val="single" w:sz="4" w:space="0" w:color="auto"/>
            </w:tcBorders>
          </w:tcPr>
          <w:p w14:paraId="51D18C61" w14:textId="77777777" w:rsidR="00C56356" w:rsidRPr="00773BA7" w:rsidRDefault="00C56356" w:rsidP="006959B1">
            <w:pPr>
              <w:pStyle w:val="TableHeaderText"/>
              <w:rPr>
                <w:sz w:val="20"/>
                <w:szCs w:val="20"/>
              </w:rPr>
            </w:pPr>
            <w:r w:rsidRPr="00773BA7">
              <w:rPr>
                <w:sz w:val="20"/>
                <w:szCs w:val="20"/>
              </w:rPr>
              <w:t>Date</w:t>
            </w:r>
          </w:p>
        </w:tc>
        <w:tc>
          <w:tcPr>
            <w:tcW w:w="979" w:type="dxa"/>
            <w:tcBorders>
              <w:top w:val="single" w:sz="6" w:space="0" w:color="auto"/>
              <w:left w:val="single" w:sz="4" w:space="0" w:color="auto"/>
              <w:bottom w:val="single" w:sz="6" w:space="0" w:color="auto"/>
              <w:right w:val="single" w:sz="4" w:space="0" w:color="auto"/>
            </w:tcBorders>
            <w:tcMar>
              <w:left w:w="29" w:type="dxa"/>
              <w:right w:w="29" w:type="dxa"/>
            </w:tcMar>
          </w:tcPr>
          <w:p w14:paraId="51D18C62" w14:textId="77777777" w:rsidR="00C56356" w:rsidRPr="00773BA7" w:rsidRDefault="00C56356" w:rsidP="006959B1">
            <w:pPr>
              <w:pStyle w:val="TableHeaderText"/>
              <w:rPr>
                <w:sz w:val="20"/>
                <w:szCs w:val="20"/>
              </w:rPr>
            </w:pPr>
            <w:r w:rsidRPr="00773BA7">
              <w:rPr>
                <w:sz w:val="20"/>
                <w:szCs w:val="20"/>
              </w:rPr>
              <w:t>Accepted</w:t>
            </w:r>
          </w:p>
        </w:tc>
        <w:tc>
          <w:tcPr>
            <w:tcW w:w="1001" w:type="dxa"/>
            <w:tcBorders>
              <w:top w:val="single" w:sz="6" w:space="0" w:color="auto"/>
              <w:left w:val="single" w:sz="4" w:space="0" w:color="auto"/>
              <w:bottom w:val="single" w:sz="6" w:space="0" w:color="auto"/>
              <w:right w:val="single" w:sz="6" w:space="0" w:color="auto"/>
            </w:tcBorders>
            <w:tcMar>
              <w:left w:w="29" w:type="dxa"/>
              <w:right w:w="29" w:type="dxa"/>
            </w:tcMar>
          </w:tcPr>
          <w:p w14:paraId="51D18C63" w14:textId="77777777" w:rsidR="00C56356" w:rsidRPr="00773BA7" w:rsidRDefault="00C56356" w:rsidP="006959B1">
            <w:pPr>
              <w:pStyle w:val="TableHeaderText"/>
              <w:rPr>
                <w:sz w:val="20"/>
                <w:szCs w:val="20"/>
              </w:rPr>
            </w:pPr>
            <w:r w:rsidRPr="00773BA7">
              <w:rPr>
                <w:sz w:val="20"/>
                <w:szCs w:val="20"/>
              </w:rPr>
              <w:t>Rejected</w:t>
            </w:r>
          </w:p>
        </w:tc>
      </w:tr>
      <w:tr w:rsidR="00C56356" w:rsidRPr="00773BA7" w14:paraId="51D18C6B" w14:textId="77777777" w:rsidTr="005440AC">
        <w:trPr>
          <w:cantSplit/>
          <w:trHeight w:val="288"/>
        </w:trPr>
        <w:tc>
          <w:tcPr>
            <w:tcW w:w="2610" w:type="dxa"/>
            <w:gridSpan w:val="2"/>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51D18C65" w14:textId="77777777" w:rsidR="00C56356" w:rsidRPr="00773BA7" w:rsidRDefault="00C56356" w:rsidP="006959B1">
            <w:pPr>
              <w:pStyle w:val="BlockText"/>
              <w:rPr>
                <w:sz w:val="20"/>
                <w:szCs w:val="20"/>
              </w:rPr>
            </w:pPr>
            <w:r w:rsidRPr="00773BA7">
              <w:rPr>
                <w:sz w:val="20"/>
                <w:szCs w:val="20"/>
              </w:rPr>
              <w:t>Vendor Equipment Inspector</w:t>
            </w:r>
          </w:p>
        </w:tc>
        <w:tc>
          <w:tcPr>
            <w:tcW w:w="2430" w:type="dxa"/>
            <w:tcBorders>
              <w:top w:val="single" w:sz="6" w:space="0" w:color="auto"/>
              <w:left w:val="single" w:sz="6" w:space="0" w:color="auto"/>
              <w:bottom w:val="single" w:sz="4" w:space="0" w:color="auto"/>
              <w:right w:val="single" w:sz="6" w:space="0" w:color="auto"/>
            </w:tcBorders>
            <w:vAlign w:val="center"/>
          </w:tcPr>
          <w:p w14:paraId="51D18C66"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tcBorders>
              <w:top w:val="single" w:sz="6" w:space="0" w:color="auto"/>
              <w:left w:val="single" w:sz="6" w:space="0" w:color="auto"/>
              <w:bottom w:val="single" w:sz="4" w:space="0" w:color="auto"/>
              <w:right w:val="single" w:sz="6" w:space="0" w:color="auto"/>
            </w:tcBorders>
            <w:vAlign w:val="center"/>
          </w:tcPr>
          <w:p w14:paraId="51D18C67"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170" w:type="dxa"/>
            <w:tcBorders>
              <w:top w:val="single" w:sz="6" w:space="0" w:color="auto"/>
              <w:left w:val="single" w:sz="6" w:space="0" w:color="auto"/>
              <w:bottom w:val="single" w:sz="4" w:space="0" w:color="auto"/>
              <w:right w:val="single" w:sz="4" w:space="0" w:color="auto"/>
            </w:tcBorders>
            <w:vAlign w:val="center"/>
          </w:tcPr>
          <w:p w14:paraId="51D18C68"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79" w:type="dxa"/>
            <w:tcBorders>
              <w:top w:val="single" w:sz="6" w:space="0" w:color="auto"/>
              <w:left w:val="single" w:sz="4" w:space="0" w:color="auto"/>
              <w:bottom w:val="single" w:sz="4" w:space="0" w:color="auto"/>
              <w:right w:val="single" w:sz="4" w:space="0" w:color="auto"/>
            </w:tcBorders>
            <w:vAlign w:val="center"/>
          </w:tcPr>
          <w:p w14:paraId="51D18C69"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01" w:type="dxa"/>
            <w:tcBorders>
              <w:top w:val="single" w:sz="6" w:space="0" w:color="auto"/>
              <w:left w:val="single" w:sz="4" w:space="0" w:color="auto"/>
              <w:bottom w:val="single" w:sz="4" w:space="0" w:color="auto"/>
              <w:right w:val="single" w:sz="6" w:space="0" w:color="auto"/>
            </w:tcBorders>
            <w:vAlign w:val="center"/>
          </w:tcPr>
          <w:p w14:paraId="51D18C6A"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C72" w14:textId="77777777" w:rsidTr="005440AC">
        <w:trPr>
          <w:cantSplit/>
          <w:trHeight w:val="288"/>
        </w:trPr>
        <w:tc>
          <w:tcPr>
            <w:tcW w:w="2610" w:type="dxa"/>
            <w:gridSpan w:val="2"/>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51D18C6C" w14:textId="77777777" w:rsidR="00C56356" w:rsidRPr="00773BA7" w:rsidRDefault="00C56356" w:rsidP="006959B1">
            <w:pPr>
              <w:pStyle w:val="BlockText"/>
              <w:rPr>
                <w:sz w:val="20"/>
                <w:szCs w:val="20"/>
              </w:rPr>
            </w:pPr>
            <w:r w:rsidRPr="00773BA7">
              <w:rPr>
                <w:sz w:val="20"/>
                <w:szCs w:val="20"/>
              </w:rPr>
              <w:t>Vendor Supervisor</w:t>
            </w:r>
          </w:p>
        </w:tc>
        <w:tc>
          <w:tcPr>
            <w:tcW w:w="2430" w:type="dxa"/>
            <w:tcBorders>
              <w:top w:val="single" w:sz="4" w:space="0" w:color="auto"/>
              <w:left w:val="single" w:sz="6" w:space="0" w:color="auto"/>
              <w:bottom w:val="single" w:sz="4" w:space="0" w:color="auto"/>
              <w:right w:val="single" w:sz="6" w:space="0" w:color="auto"/>
            </w:tcBorders>
            <w:vAlign w:val="center"/>
          </w:tcPr>
          <w:p w14:paraId="51D18C6D"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tcBorders>
              <w:top w:val="single" w:sz="4" w:space="0" w:color="auto"/>
              <w:left w:val="single" w:sz="6" w:space="0" w:color="auto"/>
              <w:bottom w:val="single" w:sz="4" w:space="0" w:color="auto"/>
              <w:right w:val="single" w:sz="6" w:space="0" w:color="auto"/>
            </w:tcBorders>
            <w:vAlign w:val="center"/>
          </w:tcPr>
          <w:p w14:paraId="51D18C6E"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170" w:type="dxa"/>
            <w:tcBorders>
              <w:top w:val="single" w:sz="4" w:space="0" w:color="auto"/>
              <w:left w:val="single" w:sz="6" w:space="0" w:color="auto"/>
              <w:bottom w:val="single" w:sz="4" w:space="0" w:color="auto"/>
              <w:right w:val="single" w:sz="4" w:space="0" w:color="auto"/>
            </w:tcBorders>
            <w:vAlign w:val="center"/>
          </w:tcPr>
          <w:p w14:paraId="51D18C6F"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tcPr>
          <w:p w14:paraId="51D18C70"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01" w:type="dxa"/>
            <w:tcBorders>
              <w:top w:val="single" w:sz="4" w:space="0" w:color="auto"/>
              <w:left w:val="single" w:sz="4" w:space="0" w:color="auto"/>
              <w:bottom w:val="single" w:sz="4" w:space="0" w:color="auto"/>
              <w:right w:val="single" w:sz="6" w:space="0" w:color="auto"/>
            </w:tcBorders>
            <w:vAlign w:val="center"/>
          </w:tcPr>
          <w:p w14:paraId="51D18C71"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C79" w14:textId="77777777" w:rsidTr="005440AC">
        <w:trPr>
          <w:cantSplit/>
          <w:trHeight w:val="288"/>
        </w:trPr>
        <w:tc>
          <w:tcPr>
            <w:tcW w:w="2610" w:type="dxa"/>
            <w:gridSpan w:val="2"/>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51D18C73" w14:textId="77777777" w:rsidR="00C56356" w:rsidRPr="00773BA7" w:rsidRDefault="00C56356" w:rsidP="006959B1">
            <w:pPr>
              <w:pStyle w:val="BlockText"/>
              <w:rPr>
                <w:sz w:val="20"/>
                <w:szCs w:val="20"/>
              </w:rPr>
            </w:pPr>
            <w:r>
              <w:rPr>
                <w:sz w:val="20"/>
                <w:szCs w:val="20"/>
              </w:rPr>
              <w:t>3</w:t>
            </w:r>
            <w:r w:rsidRPr="00CE541C">
              <w:rPr>
                <w:sz w:val="20"/>
                <w:szCs w:val="20"/>
                <w:vertAlign w:val="superscript"/>
              </w:rPr>
              <w:t>rd</w:t>
            </w:r>
            <w:r>
              <w:rPr>
                <w:sz w:val="20"/>
                <w:szCs w:val="20"/>
              </w:rPr>
              <w:t xml:space="preserve"> Party </w:t>
            </w:r>
            <w:r w:rsidRPr="00773BA7">
              <w:rPr>
                <w:sz w:val="20"/>
                <w:szCs w:val="20"/>
              </w:rPr>
              <w:t>Inspector</w:t>
            </w:r>
          </w:p>
        </w:tc>
        <w:tc>
          <w:tcPr>
            <w:tcW w:w="2430" w:type="dxa"/>
            <w:tcBorders>
              <w:top w:val="single" w:sz="4" w:space="0" w:color="auto"/>
              <w:left w:val="single" w:sz="6" w:space="0" w:color="auto"/>
              <w:bottom w:val="single" w:sz="4" w:space="0" w:color="auto"/>
              <w:right w:val="single" w:sz="6" w:space="0" w:color="auto"/>
            </w:tcBorders>
            <w:vAlign w:val="center"/>
          </w:tcPr>
          <w:p w14:paraId="51D18C74"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tcBorders>
              <w:top w:val="single" w:sz="4" w:space="0" w:color="auto"/>
              <w:left w:val="single" w:sz="6" w:space="0" w:color="auto"/>
              <w:bottom w:val="single" w:sz="4" w:space="0" w:color="auto"/>
              <w:right w:val="single" w:sz="6" w:space="0" w:color="auto"/>
            </w:tcBorders>
            <w:vAlign w:val="center"/>
          </w:tcPr>
          <w:p w14:paraId="51D18C75"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170" w:type="dxa"/>
            <w:tcBorders>
              <w:top w:val="single" w:sz="4" w:space="0" w:color="auto"/>
              <w:left w:val="single" w:sz="6" w:space="0" w:color="auto"/>
              <w:bottom w:val="single" w:sz="4" w:space="0" w:color="auto"/>
              <w:right w:val="single" w:sz="4" w:space="0" w:color="auto"/>
            </w:tcBorders>
            <w:vAlign w:val="center"/>
          </w:tcPr>
          <w:p w14:paraId="51D18C76"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tcPr>
          <w:p w14:paraId="51D18C77"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01" w:type="dxa"/>
            <w:tcBorders>
              <w:top w:val="single" w:sz="4" w:space="0" w:color="auto"/>
              <w:left w:val="single" w:sz="4" w:space="0" w:color="auto"/>
              <w:bottom w:val="single" w:sz="4" w:space="0" w:color="auto"/>
              <w:right w:val="single" w:sz="6" w:space="0" w:color="auto"/>
            </w:tcBorders>
            <w:vAlign w:val="center"/>
          </w:tcPr>
          <w:p w14:paraId="51D18C78"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C80" w14:textId="77777777" w:rsidTr="005440AC">
        <w:trPr>
          <w:cantSplit/>
          <w:trHeight w:val="288"/>
        </w:trPr>
        <w:tc>
          <w:tcPr>
            <w:tcW w:w="2610" w:type="dxa"/>
            <w:gridSpan w:val="2"/>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51D18C7A" w14:textId="77777777" w:rsidR="00C56356" w:rsidRPr="00773BA7" w:rsidRDefault="00C56356" w:rsidP="006959B1">
            <w:pPr>
              <w:pStyle w:val="BlockText"/>
              <w:rPr>
                <w:sz w:val="20"/>
                <w:szCs w:val="20"/>
              </w:rPr>
            </w:pPr>
            <w:r w:rsidRPr="00773BA7">
              <w:rPr>
                <w:sz w:val="20"/>
                <w:szCs w:val="20"/>
              </w:rPr>
              <w:t>Offshore Inspector 1</w:t>
            </w:r>
          </w:p>
        </w:tc>
        <w:tc>
          <w:tcPr>
            <w:tcW w:w="2430" w:type="dxa"/>
            <w:tcBorders>
              <w:top w:val="single" w:sz="4" w:space="0" w:color="auto"/>
              <w:left w:val="single" w:sz="6" w:space="0" w:color="auto"/>
              <w:bottom w:val="single" w:sz="4" w:space="0" w:color="auto"/>
              <w:right w:val="single" w:sz="6" w:space="0" w:color="auto"/>
            </w:tcBorders>
            <w:vAlign w:val="center"/>
          </w:tcPr>
          <w:p w14:paraId="51D18C7B"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tcBorders>
              <w:top w:val="single" w:sz="4" w:space="0" w:color="auto"/>
              <w:left w:val="single" w:sz="6" w:space="0" w:color="auto"/>
              <w:bottom w:val="single" w:sz="4" w:space="0" w:color="auto"/>
              <w:right w:val="single" w:sz="6" w:space="0" w:color="auto"/>
            </w:tcBorders>
            <w:vAlign w:val="center"/>
          </w:tcPr>
          <w:p w14:paraId="51D18C7C"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170" w:type="dxa"/>
            <w:tcBorders>
              <w:top w:val="single" w:sz="4" w:space="0" w:color="auto"/>
              <w:left w:val="single" w:sz="6" w:space="0" w:color="auto"/>
              <w:bottom w:val="single" w:sz="4" w:space="0" w:color="auto"/>
              <w:right w:val="single" w:sz="4" w:space="0" w:color="auto"/>
            </w:tcBorders>
            <w:vAlign w:val="center"/>
          </w:tcPr>
          <w:p w14:paraId="51D18C7D"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tcPr>
          <w:p w14:paraId="51D18C7E"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01" w:type="dxa"/>
            <w:tcBorders>
              <w:top w:val="single" w:sz="4" w:space="0" w:color="auto"/>
              <w:left w:val="single" w:sz="4" w:space="0" w:color="auto"/>
              <w:bottom w:val="single" w:sz="4" w:space="0" w:color="auto"/>
              <w:right w:val="single" w:sz="6" w:space="0" w:color="auto"/>
            </w:tcBorders>
            <w:vAlign w:val="center"/>
          </w:tcPr>
          <w:p w14:paraId="51D18C7F"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C87" w14:textId="77777777" w:rsidTr="005440AC">
        <w:trPr>
          <w:cantSplit/>
          <w:trHeight w:val="288"/>
        </w:trPr>
        <w:tc>
          <w:tcPr>
            <w:tcW w:w="2610" w:type="dxa"/>
            <w:gridSpan w:val="2"/>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51D18C81" w14:textId="77777777" w:rsidR="00C56356" w:rsidRPr="00773BA7" w:rsidRDefault="00C56356" w:rsidP="006959B1">
            <w:pPr>
              <w:pStyle w:val="BlockText"/>
              <w:rPr>
                <w:sz w:val="20"/>
                <w:szCs w:val="20"/>
              </w:rPr>
            </w:pPr>
            <w:r w:rsidRPr="00773BA7">
              <w:rPr>
                <w:sz w:val="20"/>
                <w:szCs w:val="20"/>
              </w:rPr>
              <w:t>Offshore Inspector 2</w:t>
            </w:r>
          </w:p>
        </w:tc>
        <w:tc>
          <w:tcPr>
            <w:tcW w:w="2430" w:type="dxa"/>
            <w:tcBorders>
              <w:top w:val="single" w:sz="4" w:space="0" w:color="auto"/>
              <w:left w:val="single" w:sz="6" w:space="0" w:color="auto"/>
              <w:bottom w:val="single" w:sz="4" w:space="0" w:color="auto"/>
              <w:right w:val="single" w:sz="6" w:space="0" w:color="auto"/>
            </w:tcBorders>
            <w:vAlign w:val="center"/>
          </w:tcPr>
          <w:p w14:paraId="51D18C82"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tcBorders>
              <w:top w:val="single" w:sz="4" w:space="0" w:color="auto"/>
              <w:left w:val="single" w:sz="6" w:space="0" w:color="auto"/>
              <w:bottom w:val="single" w:sz="4" w:space="0" w:color="auto"/>
              <w:right w:val="single" w:sz="6" w:space="0" w:color="auto"/>
            </w:tcBorders>
            <w:vAlign w:val="center"/>
          </w:tcPr>
          <w:p w14:paraId="51D18C83"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fldChar w:fldCharType="end"/>
            </w:r>
          </w:p>
        </w:tc>
        <w:tc>
          <w:tcPr>
            <w:tcW w:w="1170" w:type="dxa"/>
            <w:tcBorders>
              <w:top w:val="single" w:sz="4" w:space="0" w:color="auto"/>
              <w:left w:val="single" w:sz="6" w:space="0" w:color="auto"/>
              <w:bottom w:val="single" w:sz="4" w:space="0" w:color="auto"/>
              <w:right w:val="single" w:sz="4" w:space="0" w:color="auto"/>
            </w:tcBorders>
            <w:vAlign w:val="center"/>
          </w:tcPr>
          <w:p w14:paraId="51D18C84"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tcPr>
          <w:p w14:paraId="51D18C85"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01" w:type="dxa"/>
            <w:tcBorders>
              <w:top w:val="single" w:sz="4" w:space="0" w:color="auto"/>
              <w:left w:val="single" w:sz="4" w:space="0" w:color="auto"/>
              <w:bottom w:val="single" w:sz="4" w:space="0" w:color="auto"/>
              <w:right w:val="single" w:sz="6" w:space="0" w:color="auto"/>
            </w:tcBorders>
            <w:vAlign w:val="center"/>
          </w:tcPr>
          <w:p w14:paraId="51D18C86"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C8E" w14:textId="77777777" w:rsidTr="005440AC">
        <w:trPr>
          <w:cantSplit/>
          <w:trHeight w:val="288"/>
        </w:trPr>
        <w:tc>
          <w:tcPr>
            <w:tcW w:w="2610" w:type="dxa"/>
            <w:gridSpan w:val="2"/>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51D18C88" w14:textId="77777777" w:rsidR="00C56356" w:rsidRPr="00773BA7" w:rsidRDefault="00C56356" w:rsidP="006959B1">
            <w:pPr>
              <w:pStyle w:val="BlockText"/>
              <w:rPr>
                <w:sz w:val="20"/>
                <w:szCs w:val="20"/>
              </w:rPr>
            </w:pPr>
            <w:r w:rsidRPr="00773BA7">
              <w:rPr>
                <w:sz w:val="20"/>
                <w:szCs w:val="20"/>
              </w:rPr>
              <w:t>Offshore Inspector 3</w:t>
            </w:r>
          </w:p>
        </w:tc>
        <w:tc>
          <w:tcPr>
            <w:tcW w:w="2430" w:type="dxa"/>
            <w:tcBorders>
              <w:top w:val="single" w:sz="4" w:space="0" w:color="auto"/>
              <w:left w:val="single" w:sz="6" w:space="0" w:color="auto"/>
              <w:bottom w:val="single" w:sz="4" w:space="0" w:color="auto"/>
              <w:right w:val="single" w:sz="6" w:space="0" w:color="auto"/>
            </w:tcBorders>
            <w:vAlign w:val="center"/>
          </w:tcPr>
          <w:p w14:paraId="51D18C89"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tcBorders>
              <w:top w:val="single" w:sz="4" w:space="0" w:color="auto"/>
              <w:left w:val="single" w:sz="6" w:space="0" w:color="auto"/>
              <w:bottom w:val="single" w:sz="4" w:space="0" w:color="auto"/>
              <w:right w:val="single" w:sz="6" w:space="0" w:color="auto"/>
            </w:tcBorders>
            <w:vAlign w:val="center"/>
          </w:tcPr>
          <w:p w14:paraId="51D18C8A"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170" w:type="dxa"/>
            <w:tcBorders>
              <w:top w:val="single" w:sz="4" w:space="0" w:color="auto"/>
              <w:left w:val="single" w:sz="6" w:space="0" w:color="auto"/>
              <w:bottom w:val="single" w:sz="4" w:space="0" w:color="auto"/>
              <w:right w:val="single" w:sz="4" w:space="0" w:color="auto"/>
            </w:tcBorders>
            <w:vAlign w:val="center"/>
          </w:tcPr>
          <w:p w14:paraId="51D18C8B"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tcPr>
          <w:p w14:paraId="51D18C8C"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01" w:type="dxa"/>
            <w:tcBorders>
              <w:top w:val="single" w:sz="4" w:space="0" w:color="auto"/>
              <w:left w:val="single" w:sz="4" w:space="0" w:color="auto"/>
              <w:bottom w:val="single" w:sz="4" w:space="0" w:color="auto"/>
              <w:right w:val="single" w:sz="6" w:space="0" w:color="auto"/>
            </w:tcBorders>
            <w:vAlign w:val="center"/>
          </w:tcPr>
          <w:p w14:paraId="51D18C8D"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C95" w14:textId="77777777" w:rsidTr="005440AC">
        <w:trPr>
          <w:cantSplit/>
          <w:trHeight w:val="288"/>
        </w:trPr>
        <w:tc>
          <w:tcPr>
            <w:tcW w:w="2610" w:type="dxa"/>
            <w:gridSpan w:val="2"/>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51D18C8F" w14:textId="77777777" w:rsidR="00C56356" w:rsidRPr="00773BA7" w:rsidRDefault="00C56356" w:rsidP="006959B1">
            <w:pPr>
              <w:pStyle w:val="BlockText"/>
              <w:rPr>
                <w:sz w:val="20"/>
                <w:szCs w:val="20"/>
              </w:rPr>
            </w:pPr>
            <w:r w:rsidRPr="00773BA7">
              <w:rPr>
                <w:sz w:val="20"/>
                <w:szCs w:val="20"/>
              </w:rPr>
              <w:t>SAEP or AEP3 Offshore</w:t>
            </w:r>
          </w:p>
        </w:tc>
        <w:tc>
          <w:tcPr>
            <w:tcW w:w="2430" w:type="dxa"/>
            <w:tcBorders>
              <w:top w:val="single" w:sz="4" w:space="0" w:color="auto"/>
              <w:left w:val="single" w:sz="6" w:space="0" w:color="auto"/>
              <w:bottom w:val="single" w:sz="4" w:space="0" w:color="auto"/>
              <w:right w:val="single" w:sz="6" w:space="0" w:color="auto"/>
            </w:tcBorders>
            <w:vAlign w:val="center"/>
          </w:tcPr>
          <w:p w14:paraId="51D18C90"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tcBorders>
              <w:top w:val="single" w:sz="4" w:space="0" w:color="auto"/>
              <w:left w:val="single" w:sz="6" w:space="0" w:color="auto"/>
              <w:bottom w:val="single" w:sz="4" w:space="0" w:color="auto"/>
              <w:right w:val="single" w:sz="6" w:space="0" w:color="auto"/>
            </w:tcBorders>
            <w:vAlign w:val="center"/>
          </w:tcPr>
          <w:p w14:paraId="51D18C91"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170" w:type="dxa"/>
            <w:tcBorders>
              <w:top w:val="single" w:sz="4" w:space="0" w:color="auto"/>
              <w:left w:val="single" w:sz="6" w:space="0" w:color="auto"/>
              <w:bottom w:val="single" w:sz="4" w:space="0" w:color="auto"/>
              <w:right w:val="single" w:sz="4" w:space="0" w:color="auto"/>
            </w:tcBorders>
            <w:vAlign w:val="center"/>
          </w:tcPr>
          <w:p w14:paraId="51D18C92"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tcPr>
          <w:p w14:paraId="51D18C93"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01" w:type="dxa"/>
            <w:tcBorders>
              <w:top w:val="single" w:sz="4" w:space="0" w:color="auto"/>
              <w:left w:val="single" w:sz="4" w:space="0" w:color="auto"/>
              <w:bottom w:val="single" w:sz="4" w:space="0" w:color="auto"/>
              <w:right w:val="single" w:sz="6" w:space="0" w:color="auto"/>
            </w:tcBorders>
            <w:vAlign w:val="center"/>
          </w:tcPr>
          <w:p w14:paraId="51D18C94"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C98" w14:textId="77777777" w:rsidTr="005440AC">
        <w:trPr>
          <w:cantSplit/>
          <w:trHeight w:val="2664"/>
        </w:trPr>
        <w:tc>
          <w:tcPr>
            <w:tcW w:w="269" w:type="dxa"/>
            <w:tcBorders>
              <w:top w:val="single" w:sz="6" w:space="0" w:color="auto"/>
              <w:left w:val="single" w:sz="6" w:space="0" w:color="auto"/>
              <w:bottom w:val="single" w:sz="6" w:space="0" w:color="auto"/>
              <w:right w:val="single" w:sz="6" w:space="0" w:color="auto"/>
            </w:tcBorders>
            <w:shd w:val="clear" w:color="auto" w:fill="D9D9D9"/>
            <w:textDirection w:val="btLr"/>
            <w:vAlign w:val="center"/>
          </w:tcPr>
          <w:p w14:paraId="51D18C96" w14:textId="77777777" w:rsidR="00C56356" w:rsidRPr="005E60F7" w:rsidRDefault="00C56356" w:rsidP="006959B1">
            <w:pPr>
              <w:pStyle w:val="TableHeaderText"/>
              <w:rPr>
                <w:sz w:val="20"/>
              </w:rPr>
            </w:pPr>
            <w:r w:rsidRPr="002E66E6">
              <w:rPr>
                <w:sz w:val="20"/>
              </w:rPr>
              <w:t>Comments</w:t>
            </w:r>
          </w:p>
        </w:tc>
        <w:tc>
          <w:tcPr>
            <w:tcW w:w="10171" w:type="dxa"/>
            <w:gridSpan w:val="6"/>
            <w:tcBorders>
              <w:top w:val="single" w:sz="6" w:space="0" w:color="auto"/>
              <w:left w:val="single" w:sz="6" w:space="0" w:color="auto"/>
              <w:bottom w:val="single" w:sz="6" w:space="0" w:color="auto"/>
              <w:right w:val="single" w:sz="6" w:space="0" w:color="auto"/>
            </w:tcBorders>
          </w:tcPr>
          <w:p w14:paraId="51D18C97" w14:textId="77777777" w:rsidR="00C56356" w:rsidRPr="00773BA7" w:rsidRDefault="00C56356" w:rsidP="006959B1">
            <w:pPr>
              <w:pStyle w:val="BlockText"/>
              <w:rPr>
                <w:sz w:val="20"/>
                <w:szCs w:val="20"/>
                <w:lang w:eastAsia="zh-CN"/>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51D18C99" w14:textId="77777777" w:rsidR="00C56356" w:rsidRPr="00A91E54" w:rsidRDefault="00C56356" w:rsidP="00A91E54">
      <w:pPr>
        <w:pStyle w:val="BlockLine"/>
      </w:pPr>
    </w:p>
    <w:tbl>
      <w:tblPr>
        <w:tblW w:w="10491" w:type="dxa"/>
        <w:tblInd w:w="29" w:type="dxa"/>
        <w:tblLayout w:type="fixed"/>
        <w:tblCellMar>
          <w:left w:w="80" w:type="dxa"/>
          <w:right w:w="80" w:type="dxa"/>
        </w:tblCellMar>
        <w:tblLook w:val="0000" w:firstRow="0" w:lastRow="0" w:firstColumn="0" w:lastColumn="0" w:noHBand="0" w:noVBand="0"/>
      </w:tblPr>
      <w:tblGrid>
        <w:gridCol w:w="321"/>
        <w:gridCol w:w="2289"/>
        <w:gridCol w:w="2430"/>
        <w:gridCol w:w="2250"/>
        <w:gridCol w:w="1170"/>
        <w:gridCol w:w="972"/>
        <w:gridCol w:w="1059"/>
      </w:tblGrid>
      <w:tr w:rsidR="00C56356" w:rsidRPr="00773BA7" w14:paraId="51D18CA0" w14:textId="77777777" w:rsidTr="005440AC">
        <w:trPr>
          <w:cantSplit/>
          <w:trHeight w:val="1340"/>
        </w:trPr>
        <w:tc>
          <w:tcPr>
            <w:tcW w:w="321" w:type="dxa"/>
            <w:tcBorders>
              <w:top w:val="single" w:sz="4" w:space="0" w:color="auto"/>
              <w:left w:val="single" w:sz="6" w:space="0" w:color="auto"/>
              <w:bottom w:val="single" w:sz="6" w:space="0" w:color="auto"/>
              <w:right w:val="single" w:sz="6" w:space="0" w:color="auto"/>
            </w:tcBorders>
            <w:shd w:val="clear" w:color="auto" w:fill="D9D9D9"/>
            <w:tcMar>
              <w:left w:w="29" w:type="dxa"/>
              <w:right w:w="29" w:type="dxa"/>
            </w:tcMar>
            <w:textDirection w:val="btLr"/>
            <w:vAlign w:val="center"/>
          </w:tcPr>
          <w:p w14:paraId="51D18C9A" w14:textId="77777777" w:rsidR="00C56356" w:rsidRPr="00107131" w:rsidRDefault="00C56356" w:rsidP="006959B1">
            <w:pPr>
              <w:pStyle w:val="TableHeaderText"/>
              <w:rPr>
                <w:sz w:val="18"/>
                <w:szCs w:val="18"/>
              </w:rPr>
            </w:pPr>
            <w:r w:rsidRPr="00107131">
              <w:rPr>
                <w:sz w:val="18"/>
                <w:szCs w:val="18"/>
              </w:rPr>
              <w:t>Re-</w:t>
            </w:r>
            <w:r w:rsidRPr="00107131">
              <w:rPr>
                <w:sz w:val="19"/>
                <w:szCs w:val="19"/>
              </w:rPr>
              <w:t>inspection</w:t>
            </w:r>
          </w:p>
        </w:tc>
        <w:tc>
          <w:tcPr>
            <w:tcW w:w="10170" w:type="dxa"/>
            <w:gridSpan w:val="6"/>
            <w:tcBorders>
              <w:top w:val="single" w:sz="4" w:space="0" w:color="auto"/>
              <w:left w:val="single" w:sz="6" w:space="0" w:color="auto"/>
              <w:bottom w:val="single" w:sz="6" w:space="0" w:color="auto"/>
              <w:right w:val="single" w:sz="6" w:space="0" w:color="auto"/>
            </w:tcBorders>
          </w:tcPr>
          <w:p w14:paraId="51D18C9B" w14:textId="77777777" w:rsidR="00C56356" w:rsidRPr="00E45546" w:rsidRDefault="00C56356" w:rsidP="006959B1">
            <w:pPr>
              <w:rPr>
                <w:rFonts w:ascii="Arial" w:hAnsi="Arial"/>
                <w:sz w:val="20"/>
                <w:szCs w:val="20"/>
              </w:rPr>
            </w:pPr>
            <w:r w:rsidRPr="00E45546">
              <w:rPr>
                <w:rFonts w:ascii="Arial" w:hAnsi="Arial"/>
                <w:sz w:val="20"/>
                <w:szCs w:val="20"/>
              </w:rPr>
              <w:t>Complete a new temporary equipment checklist after equipment is in operation:</w:t>
            </w:r>
          </w:p>
          <w:p w14:paraId="51D18C9C" w14:textId="0E3ADA93" w:rsidR="00C56356" w:rsidRPr="00E45546" w:rsidRDefault="003C4F2C" w:rsidP="006959B1">
            <w:pPr>
              <w:numPr>
                <w:ilvl w:val="0"/>
                <w:numId w:val="22"/>
              </w:numPr>
              <w:tabs>
                <w:tab w:val="num" w:pos="360"/>
              </w:tabs>
              <w:ind w:left="187" w:hanging="187"/>
              <w:rPr>
                <w:rFonts w:ascii="Arial" w:hAnsi="Arial" w:cs="Arial"/>
                <w:sz w:val="20"/>
                <w:szCs w:val="20"/>
              </w:rPr>
            </w:pPr>
            <w:r>
              <w:rPr>
                <w:rFonts w:ascii="Arial" w:hAnsi="Arial" w:cs="Arial"/>
                <w:sz w:val="20"/>
                <w:szCs w:val="20"/>
              </w:rPr>
              <w:t>every 45 days,</w:t>
            </w:r>
          </w:p>
          <w:p w14:paraId="51D18C9D" w14:textId="77777777" w:rsidR="00C56356" w:rsidRPr="00E45546" w:rsidRDefault="00C56356" w:rsidP="006959B1">
            <w:pPr>
              <w:numPr>
                <w:ilvl w:val="0"/>
                <w:numId w:val="22"/>
              </w:numPr>
              <w:tabs>
                <w:tab w:val="num" w:pos="360"/>
              </w:tabs>
              <w:ind w:left="187" w:hanging="187"/>
              <w:rPr>
                <w:rFonts w:ascii="Arial" w:hAnsi="Arial" w:cs="Arial"/>
                <w:sz w:val="20"/>
                <w:szCs w:val="20"/>
              </w:rPr>
            </w:pPr>
            <w:r w:rsidRPr="00E45546">
              <w:rPr>
                <w:rFonts w:ascii="Arial" w:hAnsi="Arial" w:cs="Arial"/>
                <w:sz w:val="20"/>
                <w:szCs w:val="20"/>
              </w:rPr>
              <w:t>whenever the equipment is relocated to an area with a higher area classification rating, or</w:t>
            </w:r>
          </w:p>
          <w:p w14:paraId="51D18C9F" w14:textId="687AE960" w:rsidR="00C56356" w:rsidRPr="003C4F2C" w:rsidRDefault="00C56356" w:rsidP="006959B1">
            <w:pPr>
              <w:numPr>
                <w:ilvl w:val="0"/>
                <w:numId w:val="22"/>
              </w:numPr>
              <w:tabs>
                <w:tab w:val="num" w:pos="360"/>
              </w:tabs>
              <w:ind w:left="187" w:hanging="187"/>
              <w:rPr>
                <w:rFonts w:ascii="Arial" w:hAnsi="Arial" w:cs="Arial"/>
              </w:rPr>
            </w:pPr>
            <w:r w:rsidRPr="00E45546">
              <w:rPr>
                <w:rFonts w:ascii="Arial" w:hAnsi="Arial" w:cs="Arial"/>
                <w:sz w:val="20"/>
                <w:szCs w:val="20"/>
              </w:rPr>
              <w:t>after repairs are made to the equipment (to ensure the equipment still meets requirements of this standard).</w:t>
            </w:r>
          </w:p>
        </w:tc>
      </w:tr>
      <w:tr w:rsidR="00C56356" w:rsidRPr="00773BA7" w14:paraId="51D18CA7" w14:textId="77777777" w:rsidTr="005440AC">
        <w:trPr>
          <w:cantSplit/>
        </w:trPr>
        <w:tc>
          <w:tcPr>
            <w:tcW w:w="2610" w:type="dxa"/>
            <w:gridSpan w:val="2"/>
            <w:tcBorders>
              <w:top w:val="single" w:sz="4" w:space="0" w:color="auto"/>
              <w:left w:val="single" w:sz="6" w:space="0" w:color="auto"/>
              <w:bottom w:val="single" w:sz="4" w:space="0" w:color="auto"/>
              <w:right w:val="single" w:sz="6" w:space="0" w:color="auto"/>
            </w:tcBorders>
          </w:tcPr>
          <w:p w14:paraId="51D18CA1" w14:textId="77777777" w:rsidR="00C56356" w:rsidRPr="00773BA7" w:rsidRDefault="00C56356" w:rsidP="006959B1">
            <w:pPr>
              <w:pStyle w:val="TableHeaderText"/>
              <w:rPr>
                <w:sz w:val="20"/>
                <w:szCs w:val="20"/>
              </w:rPr>
            </w:pPr>
            <w:r w:rsidRPr="00773BA7">
              <w:rPr>
                <w:sz w:val="20"/>
                <w:szCs w:val="20"/>
              </w:rPr>
              <w:t>Position</w:t>
            </w:r>
          </w:p>
        </w:tc>
        <w:tc>
          <w:tcPr>
            <w:tcW w:w="2430" w:type="dxa"/>
            <w:tcBorders>
              <w:top w:val="single" w:sz="4" w:space="0" w:color="auto"/>
              <w:left w:val="single" w:sz="6" w:space="0" w:color="auto"/>
              <w:bottom w:val="single" w:sz="4" w:space="0" w:color="auto"/>
              <w:right w:val="single" w:sz="6" w:space="0" w:color="auto"/>
            </w:tcBorders>
          </w:tcPr>
          <w:p w14:paraId="51D18CA2" w14:textId="77777777" w:rsidR="00C56356" w:rsidRPr="00773BA7" w:rsidRDefault="00C56356" w:rsidP="006959B1">
            <w:pPr>
              <w:pStyle w:val="TableHeaderText"/>
              <w:rPr>
                <w:sz w:val="20"/>
                <w:szCs w:val="20"/>
              </w:rPr>
            </w:pPr>
            <w:r w:rsidRPr="00773BA7">
              <w:rPr>
                <w:sz w:val="20"/>
                <w:szCs w:val="20"/>
              </w:rPr>
              <w:t>Print Name</w:t>
            </w:r>
          </w:p>
        </w:tc>
        <w:tc>
          <w:tcPr>
            <w:tcW w:w="2250" w:type="dxa"/>
            <w:tcBorders>
              <w:top w:val="single" w:sz="4" w:space="0" w:color="auto"/>
              <w:left w:val="single" w:sz="6" w:space="0" w:color="auto"/>
              <w:bottom w:val="single" w:sz="4" w:space="0" w:color="auto"/>
              <w:right w:val="single" w:sz="6" w:space="0" w:color="auto"/>
            </w:tcBorders>
          </w:tcPr>
          <w:p w14:paraId="51D18CA3" w14:textId="77777777" w:rsidR="00C56356" w:rsidRPr="00773BA7" w:rsidRDefault="00C56356" w:rsidP="006959B1">
            <w:pPr>
              <w:pStyle w:val="TableHeaderText"/>
              <w:rPr>
                <w:sz w:val="20"/>
                <w:szCs w:val="20"/>
              </w:rPr>
            </w:pPr>
            <w:r w:rsidRPr="00773BA7">
              <w:rPr>
                <w:sz w:val="20"/>
                <w:szCs w:val="20"/>
              </w:rPr>
              <w:t>Signature</w:t>
            </w:r>
          </w:p>
        </w:tc>
        <w:tc>
          <w:tcPr>
            <w:tcW w:w="1170" w:type="dxa"/>
            <w:tcBorders>
              <w:top w:val="single" w:sz="4" w:space="0" w:color="auto"/>
              <w:left w:val="single" w:sz="6" w:space="0" w:color="auto"/>
              <w:bottom w:val="single" w:sz="4" w:space="0" w:color="auto"/>
              <w:right w:val="single" w:sz="4" w:space="0" w:color="auto"/>
            </w:tcBorders>
          </w:tcPr>
          <w:p w14:paraId="51D18CA4" w14:textId="77777777" w:rsidR="00C56356" w:rsidRPr="00773BA7" w:rsidRDefault="00C56356" w:rsidP="006959B1">
            <w:pPr>
              <w:pStyle w:val="TableHeaderText"/>
              <w:rPr>
                <w:sz w:val="20"/>
                <w:szCs w:val="20"/>
              </w:rPr>
            </w:pPr>
            <w:r w:rsidRPr="00773BA7">
              <w:rPr>
                <w:sz w:val="20"/>
                <w:szCs w:val="20"/>
              </w:rPr>
              <w:t>Date</w:t>
            </w:r>
          </w:p>
        </w:tc>
        <w:tc>
          <w:tcPr>
            <w:tcW w:w="972" w:type="dxa"/>
            <w:tcBorders>
              <w:top w:val="single" w:sz="4" w:space="0" w:color="auto"/>
              <w:left w:val="single" w:sz="4" w:space="0" w:color="auto"/>
              <w:bottom w:val="single" w:sz="4" w:space="0" w:color="auto"/>
              <w:right w:val="single" w:sz="4" w:space="0" w:color="auto"/>
            </w:tcBorders>
            <w:tcMar>
              <w:left w:w="29" w:type="dxa"/>
              <w:right w:w="29" w:type="dxa"/>
            </w:tcMar>
          </w:tcPr>
          <w:p w14:paraId="51D18CA5" w14:textId="77777777" w:rsidR="00C56356" w:rsidRPr="00773BA7" w:rsidRDefault="00C56356" w:rsidP="006959B1">
            <w:pPr>
              <w:pStyle w:val="TableHeaderText"/>
              <w:rPr>
                <w:sz w:val="20"/>
                <w:szCs w:val="20"/>
              </w:rPr>
            </w:pPr>
            <w:r w:rsidRPr="00773BA7">
              <w:rPr>
                <w:sz w:val="20"/>
                <w:szCs w:val="20"/>
              </w:rPr>
              <w:t>Accepted</w:t>
            </w:r>
          </w:p>
        </w:tc>
        <w:tc>
          <w:tcPr>
            <w:tcW w:w="1059" w:type="dxa"/>
            <w:tcBorders>
              <w:top w:val="single" w:sz="4" w:space="0" w:color="auto"/>
              <w:left w:val="single" w:sz="4" w:space="0" w:color="auto"/>
              <w:bottom w:val="single" w:sz="4" w:space="0" w:color="auto"/>
              <w:right w:val="single" w:sz="6" w:space="0" w:color="auto"/>
            </w:tcBorders>
            <w:tcMar>
              <w:left w:w="29" w:type="dxa"/>
              <w:right w:w="29" w:type="dxa"/>
            </w:tcMar>
          </w:tcPr>
          <w:p w14:paraId="51D18CA6" w14:textId="77777777" w:rsidR="00C56356" w:rsidRPr="00773BA7" w:rsidRDefault="00C56356" w:rsidP="006959B1">
            <w:pPr>
              <w:pStyle w:val="TableHeaderText"/>
              <w:rPr>
                <w:sz w:val="20"/>
                <w:szCs w:val="20"/>
              </w:rPr>
            </w:pPr>
            <w:r w:rsidRPr="00773BA7">
              <w:rPr>
                <w:sz w:val="20"/>
                <w:szCs w:val="20"/>
              </w:rPr>
              <w:t>Rejected</w:t>
            </w:r>
          </w:p>
        </w:tc>
      </w:tr>
      <w:tr w:rsidR="00C56356" w:rsidRPr="00773BA7" w14:paraId="51D18CAE" w14:textId="77777777" w:rsidTr="005440AC">
        <w:trPr>
          <w:cantSplit/>
          <w:trHeight w:val="288"/>
        </w:trPr>
        <w:tc>
          <w:tcPr>
            <w:tcW w:w="2610" w:type="dxa"/>
            <w:gridSpan w:val="2"/>
            <w:tcBorders>
              <w:top w:val="single" w:sz="4" w:space="0" w:color="auto"/>
              <w:left w:val="single" w:sz="6" w:space="0" w:color="auto"/>
              <w:bottom w:val="single" w:sz="4" w:space="0" w:color="auto"/>
              <w:right w:val="single" w:sz="6" w:space="0" w:color="auto"/>
            </w:tcBorders>
            <w:tcMar>
              <w:left w:w="29" w:type="dxa"/>
              <w:right w:w="29" w:type="dxa"/>
            </w:tcMar>
            <w:vAlign w:val="center"/>
          </w:tcPr>
          <w:p w14:paraId="51D18CA8" w14:textId="77777777" w:rsidR="00C56356" w:rsidRPr="00773BA7" w:rsidRDefault="00C56356" w:rsidP="006959B1">
            <w:pPr>
              <w:pStyle w:val="BlockText"/>
              <w:rPr>
                <w:sz w:val="20"/>
                <w:szCs w:val="20"/>
              </w:rPr>
            </w:pPr>
            <w:r>
              <w:rPr>
                <w:sz w:val="20"/>
                <w:szCs w:val="20"/>
              </w:rPr>
              <w:lastRenderedPageBreak/>
              <w:t>Offshore Inspector</w:t>
            </w:r>
          </w:p>
        </w:tc>
        <w:tc>
          <w:tcPr>
            <w:tcW w:w="2430" w:type="dxa"/>
            <w:tcBorders>
              <w:top w:val="single" w:sz="4" w:space="0" w:color="auto"/>
              <w:left w:val="single" w:sz="6" w:space="0" w:color="auto"/>
              <w:bottom w:val="single" w:sz="4" w:space="0" w:color="auto"/>
              <w:right w:val="single" w:sz="6" w:space="0" w:color="auto"/>
            </w:tcBorders>
            <w:vAlign w:val="center"/>
          </w:tcPr>
          <w:p w14:paraId="51D18CA9"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tcBorders>
              <w:top w:val="single" w:sz="4" w:space="0" w:color="auto"/>
              <w:left w:val="single" w:sz="6" w:space="0" w:color="auto"/>
              <w:bottom w:val="single" w:sz="4" w:space="0" w:color="auto"/>
              <w:right w:val="single" w:sz="6" w:space="0" w:color="auto"/>
            </w:tcBorders>
            <w:vAlign w:val="center"/>
          </w:tcPr>
          <w:p w14:paraId="51D18CAA"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170" w:type="dxa"/>
            <w:tcBorders>
              <w:top w:val="single" w:sz="4" w:space="0" w:color="auto"/>
              <w:left w:val="single" w:sz="6" w:space="0" w:color="auto"/>
              <w:bottom w:val="single" w:sz="4" w:space="0" w:color="auto"/>
              <w:right w:val="single" w:sz="4" w:space="0" w:color="auto"/>
            </w:tcBorders>
            <w:vAlign w:val="center"/>
          </w:tcPr>
          <w:p w14:paraId="51D18CAB"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72" w:type="dxa"/>
            <w:tcBorders>
              <w:top w:val="single" w:sz="4" w:space="0" w:color="auto"/>
              <w:left w:val="single" w:sz="4" w:space="0" w:color="auto"/>
              <w:bottom w:val="single" w:sz="4" w:space="0" w:color="auto"/>
              <w:right w:val="single" w:sz="4" w:space="0" w:color="auto"/>
            </w:tcBorders>
            <w:vAlign w:val="center"/>
          </w:tcPr>
          <w:p w14:paraId="51D18CAC"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59" w:type="dxa"/>
            <w:tcBorders>
              <w:top w:val="single" w:sz="4" w:space="0" w:color="auto"/>
              <w:left w:val="single" w:sz="4" w:space="0" w:color="auto"/>
              <w:bottom w:val="single" w:sz="4" w:space="0" w:color="auto"/>
              <w:right w:val="single" w:sz="6" w:space="0" w:color="auto"/>
            </w:tcBorders>
            <w:vAlign w:val="center"/>
          </w:tcPr>
          <w:p w14:paraId="51D18CAD"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CB1" w14:textId="77777777" w:rsidTr="005440AC">
        <w:trPr>
          <w:cantSplit/>
          <w:trHeight w:val="2664"/>
        </w:trPr>
        <w:tc>
          <w:tcPr>
            <w:tcW w:w="321" w:type="dxa"/>
            <w:tcBorders>
              <w:top w:val="single" w:sz="6" w:space="0" w:color="auto"/>
              <w:left w:val="single" w:sz="6" w:space="0" w:color="auto"/>
              <w:bottom w:val="single" w:sz="6" w:space="0" w:color="auto"/>
              <w:right w:val="single" w:sz="6" w:space="0" w:color="auto"/>
            </w:tcBorders>
            <w:shd w:val="clear" w:color="auto" w:fill="D9D9D9"/>
            <w:textDirection w:val="btLr"/>
            <w:vAlign w:val="center"/>
          </w:tcPr>
          <w:p w14:paraId="51D18CAF" w14:textId="77777777" w:rsidR="00C56356" w:rsidRPr="005E60F7" w:rsidRDefault="00C56356" w:rsidP="006959B1">
            <w:pPr>
              <w:pStyle w:val="TableHeaderText"/>
              <w:rPr>
                <w:sz w:val="20"/>
                <w:szCs w:val="20"/>
                <w:lang w:eastAsia="zh-CN"/>
              </w:rPr>
            </w:pPr>
            <w:r w:rsidRPr="005E60F7">
              <w:rPr>
                <w:sz w:val="20"/>
                <w:szCs w:val="20"/>
              </w:rPr>
              <w:t>Comments</w:t>
            </w:r>
          </w:p>
        </w:tc>
        <w:tc>
          <w:tcPr>
            <w:tcW w:w="10170" w:type="dxa"/>
            <w:gridSpan w:val="6"/>
            <w:tcBorders>
              <w:top w:val="single" w:sz="6" w:space="0" w:color="auto"/>
              <w:left w:val="single" w:sz="6" w:space="0" w:color="auto"/>
              <w:bottom w:val="single" w:sz="6" w:space="0" w:color="auto"/>
              <w:right w:val="single" w:sz="6" w:space="0" w:color="auto"/>
            </w:tcBorders>
          </w:tcPr>
          <w:p w14:paraId="51D18CB0" w14:textId="77777777" w:rsidR="00C56356" w:rsidRPr="00773BA7" w:rsidRDefault="00C56356" w:rsidP="006959B1">
            <w:pPr>
              <w:pStyle w:val="BlockText"/>
              <w:rPr>
                <w:sz w:val="20"/>
                <w:szCs w:val="20"/>
                <w:lang w:eastAsia="zh-CN"/>
              </w:rPr>
            </w:pPr>
            <w:r>
              <w:rPr>
                <w:rFonts w:cs="Arial"/>
                <w:sz w:val="20"/>
                <w:szCs w:val="20"/>
              </w:rPr>
              <w:t xml:space="preserve">Include reason for re-inspection.  </w:t>
            </w: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51D18CB2" w14:textId="77777777" w:rsidR="00C56356" w:rsidRPr="006C45AA" w:rsidRDefault="00C56356" w:rsidP="006959B1">
      <w:pPr>
        <w:pBdr>
          <w:top w:val="single" w:sz="6" w:space="2" w:color="auto"/>
        </w:pBdr>
        <w:spacing w:before="240"/>
        <w:ind w:left="1699"/>
        <w:rPr>
          <w:rFonts w:ascii="Arial" w:hAnsi="Arial" w:cs="Arial"/>
          <w:sz w:val="18"/>
          <w:szCs w:val="18"/>
        </w:rPr>
      </w:pPr>
    </w:p>
    <w:p w14:paraId="51D18CB4" w14:textId="46792122" w:rsidR="00C56356" w:rsidRPr="00E867EA" w:rsidRDefault="00C56356" w:rsidP="006959B1">
      <w:pPr>
        <w:pStyle w:val="Heading1"/>
        <w:pageBreakBefore/>
        <w:rPr>
          <w:szCs w:val="28"/>
        </w:rPr>
      </w:pPr>
      <w:bookmarkStart w:id="216" w:name="PR01_TO_02"/>
      <w:r w:rsidRPr="00E867EA">
        <w:rPr>
          <w:szCs w:val="28"/>
        </w:rPr>
        <w:lastRenderedPageBreak/>
        <w:t>TOOL</w:t>
      </w:r>
      <w:r w:rsidR="00F002A6" w:rsidRPr="00F002A6">
        <w:t xml:space="preserve"> </w:t>
      </w:r>
      <w:r w:rsidR="00F002A6">
        <w:t>OPS0077A-PR01-TO.02</w:t>
      </w:r>
    </w:p>
    <w:bookmarkEnd w:id="216"/>
    <w:p w14:paraId="51D18CB5" w14:textId="77777777" w:rsidR="00C56356" w:rsidRPr="005E3C4C" w:rsidRDefault="00C56356" w:rsidP="006959B1">
      <w:pPr>
        <w:pStyle w:val="BlockText"/>
        <w:rPr>
          <w:sz w:val="8"/>
          <w:szCs w:val="8"/>
        </w:rPr>
      </w:pPr>
    </w:p>
    <w:p w14:paraId="51D18CB6" w14:textId="77777777" w:rsidR="00C56356" w:rsidRPr="00E867EA" w:rsidRDefault="00C56356" w:rsidP="006959B1">
      <w:pPr>
        <w:pStyle w:val="Heading3"/>
        <w:rPr>
          <w:szCs w:val="28"/>
        </w:rPr>
      </w:pPr>
      <w:r>
        <w:rPr>
          <w:szCs w:val="28"/>
        </w:rPr>
        <w:t>Electric Motor-Driven and Ele</w:t>
      </w:r>
      <w:r w:rsidRPr="00E867EA">
        <w:rPr>
          <w:szCs w:val="28"/>
        </w:rPr>
        <w:t>ctrical Temporary Equipment Checklist</w:t>
      </w:r>
    </w:p>
    <w:p w14:paraId="51D18CB7" w14:textId="77777777" w:rsidR="00C56356" w:rsidRPr="00A91E54" w:rsidRDefault="00C56356" w:rsidP="00A91E54">
      <w:pPr>
        <w:pStyle w:val="BlockLine"/>
      </w:pPr>
    </w:p>
    <w:p w14:paraId="51D18CB8" w14:textId="77777777" w:rsidR="00C56356" w:rsidRPr="00937A0F" w:rsidRDefault="00C56356" w:rsidP="006959B1">
      <w:pPr>
        <w:pStyle w:val="BlockText"/>
        <w:rPr>
          <w:b/>
          <w:bCs/>
          <w:sz w:val="19"/>
          <w:szCs w:val="19"/>
        </w:rPr>
      </w:pPr>
      <w:r>
        <w:rPr>
          <w:b/>
          <w:bCs/>
          <w:sz w:val="19"/>
          <w:szCs w:val="19"/>
        </w:rPr>
        <w:t xml:space="preserve">Note:  </w:t>
      </w:r>
      <w:r w:rsidRPr="00937A0F">
        <w:rPr>
          <w:b/>
          <w:bCs/>
          <w:sz w:val="19"/>
          <w:szCs w:val="19"/>
        </w:rPr>
        <w:t xml:space="preserve">Steps 1 </w:t>
      </w:r>
      <w:r>
        <w:rPr>
          <w:b/>
          <w:bCs/>
          <w:sz w:val="19"/>
          <w:szCs w:val="19"/>
        </w:rPr>
        <w:t>and</w:t>
      </w:r>
      <w:r w:rsidRPr="00937A0F">
        <w:rPr>
          <w:b/>
          <w:bCs/>
          <w:sz w:val="19"/>
          <w:szCs w:val="19"/>
        </w:rPr>
        <w:t xml:space="preserve"> 2 must be complete before scheduling or commencement of any inspection/evaluation</w:t>
      </w:r>
    </w:p>
    <w:tbl>
      <w:tblPr>
        <w:tblW w:w="10440"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90"/>
        <w:gridCol w:w="990"/>
        <w:gridCol w:w="320"/>
        <w:gridCol w:w="90"/>
        <w:gridCol w:w="940"/>
        <w:gridCol w:w="1139"/>
        <w:gridCol w:w="981"/>
        <w:gridCol w:w="540"/>
        <w:gridCol w:w="810"/>
        <w:gridCol w:w="1350"/>
        <w:gridCol w:w="90"/>
        <w:gridCol w:w="292"/>
        <w:gridCol w:w="2408"/>
      </w:tblGrid>
      <w:tr w:rsidR="00C56356" w:rsidRPr="00DA1622" w14:paraId="51D18CBD" w14:textId="77777777" w:rsidTr="005440AC">
        <w:trPr>
          <w:cantSplit/>
          <w:trHeight w:val="60"/>
        </w:trPr>
        <w:tc>
          <w:tcPr>
            <w:tcW w:w="490" w:type="dxa"/>
            <w:vMerge w:val="restart"/>
            <w:tcBorders>
              <w:top w:val="single" w:sz="8" w:space="0" w:color="auto"/>
              <w:left w:val="single" w:sz="8" w:space="0" w:color="auto"/>
              <w:bottom w:val="single" w:sz="8" w:space="0" w:color="auto"/>
              <w:right w:val="single" w:sz="6" w:space="0" w:color="auto"/>
            </w:tcBorders>
            <w:shd w:val="clear" w:color="auto" w:fill="D9D9D9"/>
            <w:textDirection w:val="btLr"/>
            <w:vAlign w:val="center"/>
          </w:tcPr>
          <w:p w14:paraId="51D18CB9" w14:textId="77777777" w:rsidR="00C56356" w:rsidRPr="00CC1A68" w:rsidRDefault="00C56356" w:rsidP="006959B1">
            <w:pPr>
              <w:pStyle w:val="TableHeaderText"/>
              <w:rPr>
                <w:sz w:val="18"/>
                <w:szCs w:val="18"/>
              </w:rPr>
            </w:pPr>
            <w:r w:rsidRPr="00CC1A68">
              <w:rPr>
                <w:sz w:val="18"/>
                <w:szCs w:val="18"/>
              </w:rPr>
              <w:t>Step 1</w:t>
            </w:r>
            <w:r w:rsidRPr="00CC1A68">
              <w:rPr>
                <w:sz w:val="18"/>
                <w:szCs w:val="18"/>
              </w:rPr>
              <w:br/>
              <w:t>Equipment Requestor</w:t>
            </w:r>
          </w:p>
        </w:tc>
        <w:tc>
          <w:tcPr>
            <w:tcW w:w="5000" w:type="dxa"/>
            <w:gridSpan w:val="7"/>
            <w:tcBorders>
              <w:top w:val="single" w:sz="8" w:space="0" w:color="auto"/>
              <w:left w:val="single" w:sz="6" w:space="0" w:color="auto"/>
              <w:bottom w:val="single" w:sz="6" w:space="0" w:color="auto"/>
              <w:right w:val="single" w:sz="6" w:space="0" w:color="auto"/>
            </w:tcBorders>
            <w:shd w:val="clear" w:color="auto" w:fill="D9D9D9"/>
          </w:tcPr>
          <w:p w14:paraId="51D18CBA" w14:textId="77777777" w:rsidR="00C56356" w:rsidRPr="00383854" w:rsidRDefault="00C56356" w:rsidP="006959B1">
            <w:pPr>
              <w:pStyle w:val="BlockText"/>
              <w:rPr>
                <w:b/>
                <w:sz w:val="18"/>
                <w:szCs w:val="18"/>
              </w:rPr>
            </w:pPr>
            <w:r w:rsidRPr="00383854">
              <w:rPr>
                <w:b/>
                <w:sz w:val="18"/>
                <w:szCs w:val="18"/>
              </w:rPr>
              <w:t>Equipment Requestor</w:t>
            </w:r>
          </w:p>
        </w:tc>
        <w:tc>
          <w:tcPr>
            <w:tcW w:w="2542" w:type="dxa"/>
            <w:gridSpan w:val="4"/>
            <w:tcBorders>
              <w:top w:val="single" w:sz="8" w:space="0" w:color="auto"/>
              <w:left w:val="single" w:sz="6" w:space="0" w:color="auto"/>
              <w:bottom w:val="single" w:sz="6" w:space="0" w:color="auto"/>
              <w:right w:val="single" w:sz="6" w:space="0" w:color="auto"/>
            </w:tcBorders>
          </w:tcPr>
          <w:p w14:paraId="51D18CBB" w14:textId="77777777" w:rsidR="00C56356" w:rsidRPr="00383854" w:rsidRDefault="00C56356" w:rsidP="006959B1">
            <w:pPr>
              <w:pStyle w:val="BlockText"/>
              <w:rPr>
                <w:sz w:val="18"/>
                <w:szCs w:val="18"/>
              </w:rPr>
            </w:pPr>
            <w:r w:rsidRPr="00383854">
              <w:rPr>
                <w:sz w:val="18"/>
                <w:szCs w:val="18"/>
              </w:rPr>
              <w:t>Phone:</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c>
          <w:tcPr>
            <w:tcW w:w="2408" w:type="dxa"/>
            <w:tcBorders>
              <w:top w:val="single" w:sz="8" w:space="0" w:color="auto"/>
              <w:left w:val="single" w:sz="6" w:space="0" w:color="auto"/>
              <w:bottom w:val="single" w:sz="6" w:space="0" w:color="auto"/>
              <w:right w:val="single" w:sz="8" w:space="0" w:color="auto"/>
            </w:tcBorders>
          </w:tcPr>
          <w:p w14:paraId="51D18CBC" w14:textId="77777777" w:rsidR="00C56356" w:rsidRPr="00383854" w:rsidRDefault="00C56356" w:rsidP="006959B1">
            <w:pPr>
              <w:pStyle w:val="BlockText"/>
              <w:rPr>
                <w:sz w:val="18"/>
                <w:szCs w:val="18"/>
              </w:rPr>
            </w:pPr>
            <w:r w:rsidRPr="00383854">
              <w:rPr>
                <w:sz w:val="18"/>
                <w:szCs w:val="18"/>
              </w:rPr>
              <w:t>Date:</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CC1" w14:textId="77777777" w:rsidTr="005440AC">
        <w:trPr>
          <w:cantSplit/>
          <w:trHeight w:val="35"/>
        </w:trPr>
        <w:tc>
          <w:tcPr>
            <w:tcW w:w="490" w:type="dxa"/>
            <w:vMerge/>
            <w:tcBorders>
              <w:top w:val="single" w:sz="8" w:space="0" w:color="auto"/>
              <w:left w:val="single" w:sz="8" w:space="0" w:color="auto"/>
              <w:bottom w:val="single" w:sz="8" w:space="0" w:color="auto"/>
              <w:right w:val="single" w:sz="6" w:space="0" w:color="auto"/>
            </w:tcBorders>
            <w:shd w:val="clear" w:color="auto" w:fill="D9D9D9"/>
            <w:textDirection w:val="btLr"/>
            <w:vAlign w:val="center"/>
          </w:tcPr>
          <w:p w14:paraId="51D18CBE" w14:textId="77777777" w:rsidR="00C56356" w:rsidRPr="00DA1622" w:rsidRDefault="00C56356" w:rsidP="006959B1">
            <w:pPr>
              <w:pStyle w:val="TableHeaderText"/>
              <w:rPr>
                <w:sz w:val="20"/>
                <w:szCs w:val="20"/>
              </w:rPr>
            </w:pPr>
          </w:p>
        </w:tc>
        <w:tc>
          <w:tcPr>
            <w:tcW w:w="5000" w:type="dxa"/>
            <w:gridSpan w:val="7"/>
            <w:tcBorders>
              <w:top w:val="single" w:sz="6" w:space="0" w:color="auto"/>
              <w:left w:val="single" w:sz="6" w:space="0" w:color="auto"/>
              <w:bottom w:val="single" w:sz="6" w:space="0" w:color="auto"/>
              <w:right w:val="single" w:sz="6" w:space="0" w:color="auto"/>
            </w:tcBorders>
          </w:tcPr>
          <w:p w14:paraId="51D18CBF" w14:textId="77777777" w:rsidR="00C56356" w:rsidRPr="00383854" w:rsidRDefault="00C56356" w:rsidP="006959B1">
            <w:pPr>
              <w:pStyle w:val="BlockText"/>
              <w:rPr>
                <w:sz w:val="18"/>
                <w:szCs w:val="18"/>
              </w:rPr>
            </w:pPr>
            <w:r w:rsidRPr="00383854">
              <w:rPr>
                <w:sz w:val="18"/>
                <w:szCs w:val="18"/>
              </w:rPr>
              <w:t xml:space="preserve">MOC Initiated: </w:t>
            </w:r>
            <w:r w:rsidRPr="00383854">
              <w:rPr>
                <w:sz w:val="18"/>
                <w:szCs w:val="18"/>
              </w:rPr>
              <w:fldChar w:fldCharType="begin">
                <w:ffData>
                  <w:name w:val="Check3"/>
                  <w:enabled/>
                  <w:calcOnExit w:val="0"/>
                  <w:checkBox>
                    <w:sizeAuto/>
                    <w:default w:val="0"/>
                  </w:checkBox>
                </w:ffData>
              </w:fldChar>
            </w:r>
            <w:r w:rsidRPr="00383854">
              <w:rPr>
                <w:sz w:val="18"/>
                <w:szCs w:val="18"/>
              </w:rPr>
              <w:instrText xml:space="preserve"> FORMCHECKBOX </w:instrText>
            </w:r>
            <w:r w:rsidR="00F002A6">
              <w:rPr>
                <w:sz w:val="18"/>
                <w:szCs w:val="18"/>
              </w:rPr>
            </w:r>
            <w:r w:rsidR="00F002A6">
              <w:rPr>
                <w:sz w:val="18"/>
                <w:szCs w:val="18"/>
              </w:rPr>
              <w:fldChar w:fldCharType="separate"/>
            </w:r>
            <w:r w:rsidRPr="00383854">
              <w:rPr>
                <w:sz w:val="18"/>
                <w:szCs w:val="18"/>
              </w:rPr>
              <w:fldChar w:fldCharType="end"/>
            </w:r>
            <w:r w:rsidRPr="00383854">
              <w:rPr>
                <w:sz w:val="18"/>
                <w:szCs w:val="18"/>
              </w:rPr>
              <w:t xml:space="preserve">  Yes</w:t>
            </w:r>
            <w:r w:rsidRPr="00383854">
              <w:rPr>
                <w:sz w:val="18"/>
                <w:szCs w:val="18"/>
              </w:rPr>
              <w:tab/>
              <w:t xml:space="preserve">      </w:t>
            </w:r>
            <w:r w:rsidRPr="00383854">
              <w:rPr>
                <w:sz w:val="18"/>
                <w:szCs w:val="18"/>
              </w:rPr>
              <w:fldChar w:fldCharType="begin">
                <w:ffData>
                  <w:name w:val="Check3"/>
                  <w:enabled/>
                  <w:calcOnExit w:val="0"/>
                  <w:checkBox>
                    <w:sizeAuto/>
                    <w:default w:val="0"/>
                  </w:checkBox>
                </w:ffData>
              </w:fldChar>
            </w:r>
            <w:r w:rsidRPr="00383854">
              <w:rPr>
                <w:sz w:val="18"/>
                <w:szCs w:val="18"/>
              </w:rPr>
              <w:instrText xml:space="preserve"> FORMCHECKBOX </w:instrText>
            </w:r>
            <w:r w:rsidR="00F002A6">
              <w:rPr>
                <w:sz w:val="18"/>
                <w:szCs w:val="18"/>
              </w:rPr>
            </w:r>
            <w:r w:rsidR="00F002A6">
              <w:rPr>
                <w:sz w:val="18"/>
                <w:szCs w:val="18"/>
              </w:rPr>
              <w:fldChar w:fldCharType="separate"/>
            </w:r>
            <w:r w:rsidRPr="00383854">
              <w:rPr>
                <w:sz w:val="18"/>
                <w:szCs w:val="18"/>
              </w:rPr>
              <w:fldChar w:fldCharType="end"/>
            </w:r>
            <w:r w:rsidRPr="00383854">
              <w:rPr>
                <w:sz w:val="18"/>
                <w:szCs w:val="18"/>
              </w:rPr>
              <w:t xml:space="preserve">  No</w:t>
            </w:r>
          </w:p>
        </w:tc>
        <w:tc>
          <w:tcPr>
            <w:tcW w:w="4950" w:type="dxa"/>
            <w:gridSpan w:val="5"/>
            <w:tcBorders>
              <w:top w:val="single" w:sz="6" w:space="0" w:color="auto"/>
              <w:left w:val="single" w:sz="6" w:space="0" w:color="auto"/>
              <w:bottom w:val="single" w:sz="6" w:space="0" w:color="auto"/>
              <w:right w:val="single" w:sz="8" w:space="0" w:color="auto"/>
            </w:tcBorders>
          </w:tcPr>
          <w:p w14:paraId="51D18CC0" w14:textId="77777777" w:rsidR="00C56356" w:rsidRPr="00383854" w:rsidRDefault="00C56356" w:rsidP="006959B1">
            <w:pPr>
              <w:pStyle w:val="BlockText"/>
              <w:rPr>
                <w:sz w:val="18"/>
                <w:szCs w:val="18"/>
              </w:rPr>
            </w:pPr>
            <w:r w:rsidRPr="00383854">
              <w:rPr>
                <w:sz w:val="18"/>
                <w:szCs w:val="18"/>
              </w:rPr>
              <w:t xml:space="preserve">MOC Number: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CC5" w14:textId="77777777" w:rsidTr="005440AC">
        <w:trPr>
          <w:cantSplit/>
          <w:trHeight w:val="35"/>
        </w:trPr>
        <w:tc>
          <w:tcPr>
            <w:tcW w:w="490" w:type="dxa"/>
            <w:vMerge/>
            <w:tcBorders>
              <w:top w:val="single" w:sz="8" w:space="0" w:color="auto"/>
              <w:left w:val="single" w:sz="8" w:space="0" w:color="auto"/>
              <w:bottom w:val="single" w:sz="8" w:space="0" w:color="auto"/>
              <w:right w:val="single" w:sz="6" w:space="0" w:color="auto"/>
            </w:tcBorders>
            <w:shd w:val="clear" w:color="auto" w:fill="D9D9D9"/>
            <w:textDirection w:val="btLr"/>
            <w:vAlign w:val="center"/>
          </w:tcPr>
          <w:p w14:paraId="51D18CC2" w14:textId="77777777" w:rsidR="00C56356" w:rsidRPr="00DA1622" w:rsidRDefault="00C56356" w:rsidP="006959B1">
            <w:pPr>
              <w:pStyle w:val="TableHeaderText"/>
              <w:rPr>
                <w:sz w:val="20"/>
                <w:szCs w:val="20"/>
              </w:rPr>
            </w:pPr>
          </w:p>
        </w:tc>
        <w:tc>
          <w:tcPr>
            <w:tcW w:w="5000" w:type="dxa"/>
            <w:gridSpan w:val="7"/>
            <w:tcBorders>
              <w:top w:val="single" w:sz="6" w:space="0" w:color="auto"/>
              <w:left w:val="single" w:sz="6" w:space="0" w:color="auto"/>
              <w:bottom w:val="single" w:sz="6" w:space="0" w:color="auto"/>
              <w:right w:val="single" w:sz="6" w:space="0" w:color="auto"/>
            </w:tcBorders>
          </w:tcPr>
          <w:p w14:paraId="51D18CC3" w14:textId="77777777" w:rsidR="00C56356" w:rsidRPr="00383854" w:rsidRDefault="00C56356" w:rsidP="006959B1">
            <w:pPr>
              <w:pStyle w:val="BlockText"/>
              <w:rPr>
                <w:sz w:val="18"/>
                <w:szCs w:val="18"/>
              </w:rPr>
            </w:pPr>
            <w:r w:rsidRPr="00383854">
              <w:rPr>
                <w:sz w:val="18"/>
                <w:szCs w:val="18"/>
              </w:rPr>
              <w:t>Name:</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c>
          <w:tcPr>
            <w:tcW w:w="4950" w:type="dxa"/>
            <w:gridSpan w:val="5"/>
            <w:tcBorders>
              <w:top w:val="single" w:sz="6" w:space="0" w:color="auto"/>
              <w:left w:val="single" w:sz="6" w:space="0" w:color="auto"/>
              <w:bottom w:val="single" w:sz="6" w:space="0" w:color="auto"/>
              <w:right w:val="single" w:sz="8" w:space="0" w:color="auto"/>
            </w:tcBorders>
          </w:tcPr>
          <w:p w14:paraId="51D18CC4" w14:textId="77777777" w:rsidR="00C56356" w:rsidRPr="00383854" w:rsidRDefault="00C56356" w:rsidP="006959B1">
            <w:pPr>
              <w:pStyle w:val="BlockText"/>
              <w:rPr>
                <w:sz w:val="18"/>
                <w:szCs w:val="18"/>
              </w:rPr>
            </w:pPr>
            <w:r w:rsidRPr="00383854">
              <w:rPr>
                <w:sz w:val="18"/>
                <w:szCs w:val="18"/>
              </w:rPr>
              <w:t>Fax:</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CCA" w14:textId="77777777" w:rsidTr="005440AC">
        <w:trPr>
          <w:cantSplit/>
          <w:trHeight w:val="35"/>
        </w:trPr>
        <w:tc>
          <w:tcPr>
            <w:tcW w:w="490" w:type="dxa"/>
            <w:vMerge/>
            <w:tcBorders>
              <w:top w:val="single" w:sz="8" w:space="0" w:color="auto"/>
              <w:left w:val="single" w:sz="8" w:space="0" w:color="auto"/>
              <w:bottom w:val="single" w:sz="8" w:space="0" w:color="auto"/>
              <w:right w:val="single" w:sz="6" w:space="0" w:color="auto"/>
            </w:tcBorders>
            <w:shd w:val="clear" w:color="auto" w:fill="D9D9D9"/>
            <w:textDirection w:val="btLr"/>
            <w:vAlign w:val="center"/>
          </w:tcPr>
          <w:p w14:paraId="51D18CC6" w14:textId="77777777" w:rsidR="00C56356" w:rsidRPr="00DA1622" w:rsidRDefault="00C56356" w:rsidP="006959B1">
            <w:pPr>
              <w:pStyle w:val="TableHeaderText"/>
              <w:rPr>
                <w:sz w:val="20"/>
                <w:szCs w:val="20"/>
              </w:rPr>
            </w:pPr>
          </w:p>
        </w:tc>
        <w:tc>
          <w:tcPr>
            <w:tcW w:w="2340" w:type="dxa"/>
            <w:gridSpan w:val="4"/>
            <w:tcBorders>
              <w:top w:val="single" w:sz="6" w:space="0" w:color="auto"/>
              <w:left w:val="single" w:sz="6" w:space="0" w:color="auto"/>
              <w:bottom w:val="single" w:sz="6" w:space="0" w:color="auto"/>
              <w:right w:val="single" w:sz="6" w:space="0" w:color="auto"/>
            </w:tcBorders>
          </w:tcPr>
          <w:p w14:paraId="51D18CC7" w14:textId="77777777" w:rsidR="00C56356" w:rsidRPr="00383854" w:rsidRDefault="00C56356" w:rsidP="006959B1">
            <w:pPr>
              <w:pStyle w:val="BlockText"/>
              <w:rPr>
                <w:sz w:val="18"/>
                <w:szCs w:val="18"/>
              </w:rPr>
            </w:pPr>
            <w:r w:rsidRPr="00383854">
              <w:rPr>
                <w:sz w:val="18"/>
                <w:szCs w:val="18"/>
              </w:rPr>
              <w:t>Location:</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c>
          <w:tcPr>
            <w:tcW w:w="2660" w:type="dxa"/>
            <w:gridSpan w:val="3"/>
            <w:tcBorders>
              <w:top w:val="single" w:sz="6" w:space="0" w:color="auto"/>
              <w:left w:val="single" w:sz="6" w:space="0" w:color="auto"/>
              <w:bottom w:val="single" w:sz="6" w:space="0" w:color="auto"/>
              <w:right w:val="single" w:sz="6" w:space="0" w:color="auto"/>
            </w:tcBorders>
          </w:tcPr>
          <w:p w14:paraId="51D18CC8" w14:textId="77777777" w:rsidR="00C56356" w:rsidRPr="00383854" w:rsidRDefault="00C56356" w:rsidP="006959B1">
            <w:pPr>
              <w:pStyle w:val="BlockText"/>
              <w:rPr>
                <w:sz w:val="18"/>
                <w:szCs w:val="18"/>
              </w:rPr>
            </w:pPr>
            <w:r w:rsidRPr="00383854">
              <w:rPr>
                <w:sz w:val="18"/>
                <w:szCs w:val="18"/>
              </w:rPr>
              <w:t>Well No.:</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c>
          <w:tcPr>
            <w:tcW w:w="4950" w:type="dxa"/>
            <w:gridSpan w:val="5"/>
            <w:tcBorders>
              <w:top w:val="single" w:sz="6" w:space="0" w:color="auto"/>
              <w:left w:val="single" w:sz="6" w:space="0" w:color="auto"/>
              <w:bottom w:val="single" w:sz="6" w:space="0" w:color="auto"/>
              <w:right w:val="single" w:sz="8" w:space="0" w:color="auto"/>
            </w:tcBorders>
          </w:tcPr>
          <w:p w14:paraId="51D18CC9" w14:textId="77777777" w:rsidR="00C56356" w:rsidRPr="00383854" w:rsidRDefault="00C56356" w:rsidP="006959B1">
            <w:pPr>
              <w:pStyle w:val="BlockText"/>
              <w:rPr>
                <w:sz w:val="18"/>
                <w:szCs w:val="18"/>
              </w:rPr>
            </w:pPr>
            <w:r w:rsidRPr="00383854">
              <w:rPr>
                <w:sz w:val="18"/>
                <w:szCs w:val="18"/>
              </w:rPr>
              <w:t>After Hours/Cell Phone:</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CD0" w14:textId="77777777" w:rsidTr="005440AC">
        <w:trPr>
          <w:cantSplit/>
          <w:trHeight w:val="35"/>
        </w:trPr>
        <w:tc>
          <w:tcPr>
            <w:tcW w:w="490" w:type="dxa"/>
            <w:vMerge/>
            <w:tcBorders>
              <w:top w:val="single" w:sz="8" w:space="0" w:color="auto"/>
              <w:left w:val="single" w:sz="8" w:space="0" w:color="auto"/>
              <w:bottom w:val="single" w:sz="8" w:space="0" w:color="auto"/>
              <w:right w:val="single" w:sz="6" w:space="0" w:color="auto"/>
            </w:tcBorders>
            <w:shd w:val="clear" w:color="auto" w:fill="D9D9D9"/>
            <w:textDirection w:val="btLr"/>
            <w:vAlign w:val="center"/>
          </w:tcPr>
          <w:p w14:paraId="51D18CCB" w14:textId="77777777" w:rsidR="00C56356" w:rsidRPr="00DA1622" w:rsidRDefault="00C56356" w:rsidP="006959B1">
            <w:pPr>
              <w:pStyle w:val="TableHeaderText"/>
              <w:rPr>
                <w:sz w:val="20"/>
                <w:szCs w:val="20"/>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14:paraId="51D18CCC" w14:textId="77777777" w:rsidR="00C56356" w:rsidRPr="00383854" w:rsidRDefault="00C56356" w:rsidP="006959B1">
            <w:pPr>
              <w:pStyle w:val="BlockText"/>
              <w:rPr>
                <w:sz w:val="18"/>
                <w:szCs w:val="18"/>
              </w:rPr>
            </w:pPr>
            <w:r w:rsidRPr="00383854">
              <w:rPr>
                <w:sz w:val="18"/>
                <w:szCs w:val="18"/>
              </w:rPr>
              <w:t>Ship to:</w:t>
            </w:r>
          </w:p>
        </w:tc>
        <w:tc>
          <w:tcPr>
            <w:tcW w:w="4010" w:type="dxa"/>
            <w:gridSpan w:val="6"/>
            <w:tcBorders>
              <w:top w:val="single" w:sz="6" w:space="0" w:color="auto"/>
              <w:left w:val="single" w:sz="6" w:space="0" w:color="auto"/>
              <w:bottom w:val="single" w:sz="6" w:space="0" w:color="auto"/>
              <w:right w:val="single" w:sz="6" w:space="0" w:color="auto"/>
            </w:tcBorders>
          </w:tcPr>
          <w:p w14:paraId="51D18CCD" w14:textId="77777777" w:rsidR="00C56356" w:rsidRPr="00383854" w:rsidRDefault="00C56356" w:rsidP="006959B1">
            <w:pPr>
              <w:pStyle w:val="BlockText"/>
              <w:rPr>
                <w:sz w:val="18"/>
                <w:szCs w:val="18"/>
              </w:rPr>
            </w:pP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c>
          <w:tcPr>
            <w:tcW w:w="2250" w:type="dxa"/>
            <w:gridSpan w:val="3"/>
            <w:tcBorders>
              <w:top w:val="single" w:sz="6" w:space="0" w:color="auto"/>
              <w:left w:val="single" w:sz="6" w:space="0" w:color="auto"/>
              <w:bottom w:val="single" w:sz="6" w:space="0" w:color="auto"/>
              <w:right w:val="single" w:sz="6" w:space="0" w:color="auto"/>
            </w:tcBorders>
            <w:shd w:val="clear" w:color="auto" w:fill="D9D9D9"/>
          </w:tcPr>
          <w:p w14:paraId="51D18CCE" w14:textId="77777777" w:rsidR="00C56356" w:rsidRPr="00383854" w:rsidRDefault="00C56356" w:rsidP="006959B1">
            <w:pPr>
              <w:pStyle w:val="BlockText"/>
              <w:rPr>
                <w:sz w:val="18"/>
                <w:szCs w:val="18"/>
              </w:rPr>
            </w:pPr>
            <w:r w:rsidRPr="00383854">
              <w:rPr>
                <w:sz w:val="18"/>
                <w:szCs w:val="18"/>
              </w:rPr>
              <w:t>Offshore Destination:</w:t>
            </w:r>
          </w:p>
        </w:tc>
        <w:tc>
          <w:tcPr>
            <w:tcW w:w="2700" w:type="dxa"/>
            <w:gridSpan w:val="2"/>
            <w:tcBorders>
              <w:top w:val="single" w:sz="6" w:space="0" w:color="auto"/>
              <w:left w:val="single" w:sz="6" w:space="0" w:color="auto"/>
              <w:bottom w:val="single" w:sz="6" w:space="0" w:color="auto"/>
              <w:right w:val="single" w:sz="8" w:space="0" w:color="auto"/>
            </w:tcBorders>
          </w:tcPr>
          <w:p w14:paraId="51D18CCF" w14:textId="77777777" w:rsidR="00C56356" w:rsidRPr="00383854" w:rsidRDefault="00C56356" w:rsidP="006959B1">
            <w:pPr>
              <w:pStyle w:val="BlockText"/>
              <w:rPr>
                <w:sz w:val="18"/>
                <w:szCs w:val="18"/>
              </w:rPr>
            </w:pP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CD4" w14:textId="77777777" w:rsidTr="005440AC">
        <w:trPr>
          <w:cantSplit/>
          <w:trHeight w:val="35"/>
        </w:trPr>
        <w:tc>
          <w:tcPr>
            <w:tcW w:w="490" w:type="dxa"/>
            <w:vMerge/>
            <w:tcBorders>
              <w:top w:val="single" w:sz="8" w:space="0" w:color="auto"/>
              <w:left w:val="single" w:sz="8" w:space="0" w:color="auto"/>
              <w:bottom w:val="single" w:sz="8" w:space="0" w:color="auto"/>
              <w:right w:val="single" w:sz="6" w:space="0" w:color="auto"/>
            </w:tcBorders>
            <w:shd w:val="clear" w:color="auto" w:fill="D9D9D9"/>
            <w:textDirection w:val="btLr"/>
            <w:vAlign w:val="center"/>
          </w:tcPr>
          <w:p w14:paraId="51D18CD1" w14:textId="77777777" w:rsidR="00C56356" w:rsidRPr="00DA1622" w:rsidRDefault="00C56356" w:rsidP="006959B1">
            <w:pPr>
              <w:pStyle w:val="TableHeaderText"/>
              <w:rPr>
                <w:sz w:val="20"/>
                <w:szCs w:val="20"/>
              </w:rPr>
            </w:pPr>
          </w:p>
        </w:tc>
        <w:tc>
          <w:tcPr>
            <w:tcW w:w="5000" w:type="dxa"/>
            <w:gridSpan w:val="7"/>
            <w:tcBorders>
              <w:top w:val="single" w:sz="6" w:space="0" w:color="auto"/>
              <w:left w:val="single" w:sz="6" w:space="0" w:color="auto"/>
              <w:bottom w:val="single" w:sz="6" w:space="0" w:color="auto"/>
              <w:right w:val="single" w:sz="6" w:space="0" w:color="auto"/>
            </w:tcBorders>
            <w:shd w:val="clear" w:color="auto" w:fill="D9D9D9"/>
          </w:tcPr>
          <w:p w14:paraId="51D18CD2" w14:textId="77777777" w:rsidR="00C56356" w:rsidRPr="00383854" w:rsidRDefault="00C56356" w:rsidP="006959B1">
            <w:pPr>
              <w:pStyle w:val="BlockText"/>
              <w:rPr>
                <w:b/>
                <w:sz w:val="18"/>
                <w:szCs w:val="18"/>
              </w:rPr>
            </w:pPr>
            <w:r w:rsidRPr="00383854">
              <w:rPr>
                <w:b/>
                <w:sz w:val="18"/>
                <w:szCs w:val="18"/>
              </w:rPr>
              <w:t>Vendor/Equipment Details</w:t>
            </w:r>
          </w:p>
        </w:tc>
        <w:tc>
          <w:tcPr>
            <w:tcW w:w="4950" w:type="dxa"/>
            <w:gridSpan w:val="5"/>
            <w:tcBorders>
              <w:top w:val="single" w:sz="6" w:space="0" w:color="auto"/>
              <w:left w:val="single" w:sz="6" w:space="0" w:color="auto"/>
              <w:bottom w:val="single" w:sz="6" w:space="0" w:color="auto"/>
              <w:right w:val="single" w:sz="8" w:space="0" w:color="auto"/>
            </w:tcBorders>
          </w:tcPr>
          <w:p w14:paraId="51D18CD3" w14:textId="77777777" w:rsidR="00C56356" w:rsidRPr="00383854" w:rsidRDefault="00C56356" w:rsidP="006959B1">
            <w:pPr>
              <w:pStyle w:val="BlockText"/>
              <w:rPr>
                <w:sz w:val="18"/>
                <w:szCs w:val="18"/>
              </w:rPr>
            </w:pPr>
            <w:r w:rsidRPr="00383854">
              <w:rPr>
                <w:sz w:val="18"/>
                <w:szCs w:val="18"/>
              </w:rPr>
              <w:t>Vendor:</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CD8" w14:textId="77777777" w:rsidTr="005440AC">
        <w:trPr>
          <w:cantSplit/>
          <w:trHeight w:val="35"/>
        </w:trPr>
        <w:tc>
          <w:tcPr>
            <w:tcW w:w="490" w:type="dxa"/>
            <w:vMerge/>
            <w:tcBorders>
              <w:top w:val="single" w:sz="8" w:space="0" w:color="auto"/>
              <w:left w:val="single" w:sz="8" w:space="0" w:color="auto"/>
              <w:bottom w:val="single" w:sz="8" w:space="0" w:color="auto"/>
              <w:right w:val="single" w:sz="6" w:space="0" w:color="auto"/>
            </w:tcBorders>
            <w:shd w:val="clear" w:color="auto" w:fill="D9D9D9"/>
            <w:textDirection w:val="btLr"/>
            <w:vAlign w:val="center"/>
          </w:tcPr>
          <w:p w14:paraId="51D18CD5" w14:textId="77777777" w:rsidR="00C56356" w:rsidRPr="00DA1622" w:rsidRDefault="00C56356" w:rsidP="006959B1">
            <w:pPr>
              <w:pStyle w:val="TableHeaderText"/>
              <w:rPr>
                <w:sz w:val="20"/>
                <w:szCs w:val="20"/>
              </w:rPr>
            </w:pPr>
          </w:p>
        </w:tc>
        <w:tc>
          <w:tcPr>
            <w:tcW w:w="5000" w:type="dxa"/>
            <w:gridSpan w:val="7"/>
            <w:tcBorders>
              <w:top w:val="single" w:sz="6" w:space="0" w:color="auto"/>
              <w:left w:val="single" w:sz="6" w:space="0" w:color="auto"/>
              <w:bottom w:val="single" w:sz="6" w:space="0" w:color="auto"/>
              <w:right w:val="single" w:sz="6" w:space="0" w:color="auto"/>
            </w:tcBorders>
          </w:tcPr>
          <w:p w14:paraId="51D18CD6" w14:textId="77777777" w:rsidR="00C56356" w:rsidRPr="00383854" w:rsidRDefault="00C56356" w:rsidP="006959B1">
            <w:pPr>
              <w:pStyle w:val="BlockText"/>
              <w:rPr>
                <w:sz w:val="18"/>
                <w:szCs w:val="18"/>
              </w:rPr>
            </w:pPr>
            <w:r w:rsidRPr="00383854">
              <w:rPr>
                <w:sz w:val="18"/>
                <w:szCs w:val="18"/>
              </w:rPr>
              <w:t xml:space="preserve">Equipment will be at location for approximately </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r w:rsidRPr="00383854">
              <w:rPr>
                <w:sz w:val="18"/>
                <w:szCs w:val="18"/>
              </w:rPr>
              <w:t xml:space="preserve"> days.</w:t>
            </w:r>
          </w:p>
        </w:tc>
        <w:tc>
          <w:tcPr>
            <w:tcW w:w="4950" w:type="dxa"/>
            <w:gridSpan w:val="5"/>
            <w:tcBorders>
              <w:top w:val="single" w:sz="6" w:space="0" w:color="auto"/>
              <w:left w:val="single" w:sz="6" w:space="0" w:color="auto"/>
              <w:bottom w:val="single" w:sz="6" w:space="0" w:color="auto"/>
              <w:right w:val="single" w:sz="8" w:space="0" w:color="auto"/>
            </w:tcBorders>
          </w:tcPr>
          <w:p w14:paraId="51D18CD7" w14:textId="77777777" w:rsidR="00C56356" w:rsidRPr="00383854" w:rsidRDefault="00C56356" w:rsidP="006959B1">
            <w:pPr>
              <w:pStyle w:val="BlockText"/>
              <w:rPr>
                <w:sz w:val="18"/>
                <w:szCs w:val="18"/>
              </w:rPr>
            </w:pPr>
            <w:r w:rsidRPr="00383854">
              <w:rPr>
                <w:sz w:val="18"/>
                <w:szCs w:val="18"/>
              </w:rPr>
              <w:t>Vendor Contact:</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CE1" w14:textId="77777777" w:rsidTr="005440AC">
        <w:trPr>
          <w:cantSplit/>
          <w:trHeight w:val="35"/>
        </w:trPr>
        <w:tc>
          <w:tcPr>
            <w:tcW w:w="490" w:type="dxa"/>
            <w:vMerge/>
            <w:tcBorders>
              <w:top w:val="single" w:sz="8" w:space="0" w:color="auto"/>
              <w:left w:val="single" w:sz="8" w:space="0" w:color="auto"/>
              <w:bottom w:val="single" w:sz="8" w:space="0" w:color="auto"/>
              <w:right w:val="single" w:sz="6" w:space="0" w:color="auto"/>
            </w:tcBorders>
            <w:shd w:val="clear" w:color="auto" w:fill="D9D9D9"/>
            <w:textDirection w:val="btLr"/>
            <w:vAlign w:val="center"/>
          </w:tcPr>
          <w:p w14:paraId="51D18CD9" w14:textId="77777777" w:rsidR="00C56356" w:rsidRPr="00DA1622" w:rsidRDefault="00C56356" w:rsidP="006959B1">
            <w:pPr>
              <w:pStyle w:val="TableHeaderText"/>
              <w:rPr>
                <w:sz w:val="20"/>
                <w:szCs w:val="20"/>
                <w:lang w:val="fr-FR"/>
              </w:rPr>
            </w:pPr>
          </w:p>
        </w:tc>
        <w:tc>
          <w:tcPr>
            <w:tcW w:w="1400" w:type="dxa"/>
            <w:gridSpan w:val="3"/>
            <w:tcBorders>
              <w:top w:val="single" w:sz="6" w:space="0" w:color="auto"/>
              <w:left w:val="single" w:sz="6" w:space="0" w:color="auto"/>
              <w:bottom w:val="single" w:sz="6" w:space="0" w:color="auto"/>
              <w:right w:val="single" w:sz="6" w:space="0" w:color="auto"/>
            </w:tcBorders>
          </w:tcPr>
          <w:p w14:paraId="51D18CDA" w14:textId="77777777" w:rsidR="00C56356" w:rsidRPr="00383854" w:rsidRDefault="00C56356" w:rsidP="006959B1">
            <w:pPr>
              <w:pStyle w:val="BlockText"/>
              <w:rPr>
                <w:sz w:val="18"/>
                <w:szCs w:val="18"/>
              </w:rPr>
            </w:pPr>
            <w:r w:rsidRPr="00383854">
              <w:rPr>
                <w:sz w:val="18"/>
                <w:szCs w:val="18"/>
              </w:rPr>
              <w:t>Charge Code:</w:t>
            </w:r>
          </w:p>
          <w:p w14:paraId="51D18CDB" w14:textId="77777777" w:rsidR="00C56356" w:rsidRPr="009248A9" w:rsidRDefault="00C56356" w:rsidP="006959B1">
            <w:pPr>
              <w:pStyle w:val="BlockText"/>
              <w:rPr>
                <w:sz w:val="20"/>
                <w:szCs w:val="20"/>
              </w:rPr>
            </w:pP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c>
          <w:tcPr>
            <w:tcW w:w="4410" w:type="dxa"/>
            <w:gridSpan w:val="5"/>
            <w:tcBorders>
              <w:top w:val="single" w:sz="6" w:space="0" w:color="auto"/>
              <w:left w:val="single" w:sz="6" w:space="0" w:color="auto"/>
              <w:bottom w:val="single" w:sz="6" w:space="0" w:color="auto"/>
              <w:right w:val="single" w:sz="6" w:space="0" w:color="auto"/>
            </w:tcBorders>
          </w:tcPr>
          <w:p w14:paraId="51D18CDC" w14:textId="77777777" w:rsidR="00C56356" w:rsidRPr="00383854" w:rsidRDefault="00C56356" w:rsidP="006959B1">
            <w:pPr>
              <w:pStyle w:val="BlockText"/>
              <w:rPr>
                <w:sz w:val="18"/>
                <w:szCs w:val="18"/>
              </w:rPr>
            </w:pPr>
            <w:r w:rsidRPr="00383854">
              <w:rPr>
                <w:sz w:val="18"/>
                <w:szCs w:val="18"/>
              </w:rPr>
              <w:t>Equipment  owner:</w:t>
            </w:r>
          </w:p>
          <w:p w14:paraId="51D18CDD" w14:textId="77777777" w:rsidR="00C56356" w:rsidRPr="009248A9" w:rsidRDefault="00C56356" w:rsidP="006959B1">
            <w:pPr>
              <w:pStyle w:val="BlockText"/>
              <w:tabs>
                <w:tab w:val="left" w:pos="1512"/>
                <w:tab w:val="left" w:pos="2952"/>
              </w:tabs>
              <w:rPr>
                <w:sz w:val="16"/>
                <w:szCs w:val="16"/>
              </w:rPr>
            </w:pP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Drilling</w:t>
            </w:r>
            <w:r>
              <w:rPr>
                <w:sz w:val="16"/>
                <w:szCs w:val="16"/>
              </w:rPr>
              <w:tab/>
            </w: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Completion</w:t>
            </w:r>
            <w:r>
              <w:rPr>
                <w:sz w:val="16"/>
                <w:szCs w:val="16"/>
              </w:rPr>
              <w:tab/>
            </w: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Construction</w:t>
            </w:r>
          </w:p>
          <w:p w14:paraId="51D18CDE" w14:textId="77777777" w:rsidR="00C56356" w:rsidRPr="00937A0F" w:rsidRDefault="00C56356" w:rsidP="006959B1">
            <w:pPr>
              <w:pStyle w:val="BlockText"/>
              <w:tabs>
                <w:tab w:val="left" w:pos="1512"/>
                <w:tab w:val="left" w:pos="2952"/>
              </w:tabs>
              <w:rPr>
                <w:sz w:val="16"/>
                <w:szCs w:val="16"/>
              </w:rPr>
            </w:pP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Well Servicing</w:t>
            </w:r>
            <w:r>
              <w:rPr>
                <w:sz w:val="16"/>
                <w:szCs w:val="16"/>
              </w:rPr>
              <w:tab/>
            </w: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Production</w:t>
            </w:r>
            <w:r>
              <w:rPr>
                <w:sz w:val="16"/>
                <w:szCs w:val="16"/>
              </w:rPr>
              <w:tab/>
            </w: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Other:</w:t>
            </w:r>
          </w:p>
        </w:tc>
        <w:tc>
          <w:tcPr>
            <w:tcW w:w="4140" w:type="dxa"/>
            <w:gridSpan w:val="4"/>
            <w:tcBorders>
              <w:top w:val="single" w:sz="6" w:space="0" w:color="auto"/>
              <w:left w:val="single" w:sz="6" w:space="0" w:color="auto"/>
              <w:bottom w:val="single" w:sz="6" w:space="0" w:color="auto"/>
              <w:right w:val="single" w:sz="8" w:space="0" w:color="auto"/>
            </w:tcBorders>
          </w:tcPr>
          <w:p w14:paraId="51D18CDF" w14:textId="77777777" w:rsidR="00C56356" w:rsidRPr="00383854" w:rsidRDefault="00C56356" w:rsidP="006959B1">
            <w:pPr>
              <w:pStyle w:val="BlockText"/>
              <w:rPr>
                <w:sz w:val="18"/>
                <w:szCs w:val="18"/>
              </w:rPr>
            </w:pPr>
            <w:r w:rsidRPr="00383854">
              <w:rPr>
                <w:sz w:val="18"/>
                <w:szCs w:val="18"/>
              </w:rPr>
              <w:t>Equipment ID number &amp; description:</w:t>
            </w:r>
          </w:p>
          <w:p w14:paraId="51D18CE0" w14:textId="77777777" w:rsidR="00C56356" w:rsidRPr="00DA1622" w:rsidRDefault="00C56356" w:rsidP="006959B1">
            <w:pPr>
              <w:pStyle w:val="BlockText"/>
              <w:rPr>
                <w:sz w:val="20"/>
                <w:szCs w:val="20"/>
              </w:rPr>
            </w:pP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CE5" w14:textId="77777777" w:rsidTr="005440AC">
        <w:trPr>
          <w:cantSplit/>
          <w:trHeight w:val="405"/>
        </w:trPr>
        <w:tc>
          <w:tcPr>
            <w:tcW w:w="490" w:type="dxa"/>
            <w:vMerge/>
            <w:tcBorders>
              <w:top w:val="single" w:sz="8" w:space="0" w:color="auto"/>
              <w:left w:val="single" w:sz="8" w:space="0" w:color="auto"/>
              <w:bottom w:val="single" w:sz="8" w:space="0" w:color="auto"/>
              <w:right w:val="single" w:sz="6" w:space="0" w:color="auto"/>
            </w:tcBorders>
            <w:shd w:val="clear" w:color="auto" w:fill="D9D9D9"/>
            <w:textDirection w:val="btLr"/>
            <w:vAlign w:val="center"/>
          </w:tcPr>
          <w:p w14:paraId="51D18CE2" w14:textId="77777777" w:rsidR="00C56356" w:rsidRPr="00DA1622" w:rsidRDefault="00C56356" w:rsidP="006959B1">
            <w:pPr>
              <w:pStyle w:val="TableHeaderText"/>
              <w:rPr>
                <w:sz w:val="20"/>
                <w:szCs w:val="20"/>
              </w:rPr>
            </w:pPr>
          </w:p>
        </w:tc>
        <w:tc>
          <w:tcPr>
            <w:tcW w:w="9950" w:type="dxa"/>
            <w:gridSpan w:val="12"/>
            <w:tcBorders>
              <w:top w:val="single" w:sz="6" w:space="0" w:color="auto"/>
              <w:left w:val="single" w:sz="6" w:space="0" w:color="auto"/>
              <w:bottom w:val="single" w:sz="8" w:space="0" w:color="auto"/>
              <w:right w:val="single" w:sz="8" w:space="0" w:color="auto"/>
            </w:tcBorders>
          </w:tcPr>
          <w:p w14:paraId="51D18CE3" w14:textId="77777777" w:rsidR="00C56356" w:rsidRPr="00383854" w:rsidRDefault="00C56356" w:rsidP="006959B1">
            <w:pPr>
              <w:pStyle w:val="BlockText"/>
              <w:rPr>
                <w:sz w:val="18"/>
                <w:szCs w:val="18"/>
              </w:rPr>
            </w:pPr>
            <w:r w:rsidRPr="00383854">
              <w:rPr>
                <w:sz w:val="18"/>
                <w:szCs w:val="18"/>
              </w:rPr>
              <w:t>Is this temporary production equipment?</w:t>
            </w:r>
            <w:r w:rsidRPr="00383854">
              <w:rPr>
                <w:sz w:val="18"/>
                <w:szCs w:val="18"/>
              </w:rPr>
              <w:tab/>
            </w:r>
            <w:r w:rsidRPr="00383854">
              <w:rPr>
                <w:sz w:val="18"/>
                <w:szCs w:val="18"/>
              </w:rPr>
              <w:tab/>
            </w:r>
            <w:r w:rsidRPr="00383854">
              <w:rPr>
                <w:sz w:val="18"/>
                <w:szCs w:val="18"/>
              </w:rPr>
              <w:fldChar w:fldCharType="begin">
                <w:ffData>
                  <w:name w:val="Check3"/>
                  <w:enabled/>
                  <w:calcOnExit w:val="0"/>
                  <w:checkBox>
                    <w:sizeAuto/>
                    <w:default w:val="0"/>
                  </w:checkBox>
                </w:ffData>
              </w:fldChar>
            </w:r>
            <w:r w:rsidRPr="00383854">
              <w:rPr>
                <w:sz w:val="18"/>
                <w:szCs w:val="18"/>
              </w:rPr>
              <w:instrText xml:space="preserve"> FORMCHECKBOX </w:instrText>
            </w:r>
            <w:r w:rsidR="00F002A6">
              <w:rPr>
                <w:sz w:val="18"/>
                <w:szCs w:val="18"/>
              </w:rPr>
            </w:r>
            <w:r w:rsidR="00F002A6">
              <w:rPr>
                <w:sz w:val="18"/>
                <w:szCs w:val="18"/>
              </w:rPr>
              <w:fldChar w:fldCharType="separate"/>
            </w:r>
            <w:r w:rsidRPr="00383854">
              <w:rPr>
                <w:sz w:val="18"/>
                <w:szCs w:val="18"/>
              </w:rPr>
              <w:fldChar w:fldCharType="end"/>
            </w:r>
            <w:r w:rsidRPr="00383854">
              <w:rPr>
                <w:sz w:val="18"/>
                <w:szCs w:val="18"/>
              </w:rPr>
              <w:t xml:space="preserve">  Yes</w:t>
            </w:r>
            <w:r w:rsidRPr="00383854">
              <w:rPr>
                <w:sz w:val="18"/>
                <w:szCs w:val="18"/>
              </w:rPr>
              <w:tab/>
            </w:r>
            <w:r w:rsidRPr="00383854">
              <w:rPr>
                <w:sz w:val="18"/>
                <w:szCs w:val="18"/>
              </w:rPr>
              <w:fldChar w:fldCharType="begin">
                <w:ffData>
                  <w:name w:val="Check3"/>
                  <w:enabled/>
                  <w:calcOnExit w:val="0"/>
                  <w:checkBox>
                    <w:sizeAuto/>
                    <w:default w:val="0"/>
                  </w:checkBox>
                </w:ffData>
              </w:fldChar>
            </w:r>
            <w:r w:rsidRPr="00383854">
              <w:rPr>
                <w:sz w:val="18"/>
                <w:szCs w:val="18"/>
              </w:rPr>
              <w:instrText xml:space="preserve"> FORMCHECKBOX </w:instrText>
            </w:r>
            <w:r w:rsidR="00F002A6">
              <w:rPr>
                <w:sz w:val="18"/>
                <w:szCs w:val="18"/>
              </w:rPr>
            </w:r>
            <w:r w:rsidR="00F002A6">
              <w:rPr>
                <w:sz w:val="18"/>
                <w:szCs w:val="18"/>
              </w:rPr>
              <w:fldChar w:fldCharType="separate"/>
            </w:r>
            <w:r w:rsidRPr="00383854">
              <w:rPr>
                <w:sz w:val="18"/>
                <w:szCs w:val="18"/>
              </w:rPr>
              <w:fldChar w:fldCharType="end"/>
            </w:r>
            <w:r w:rsidRPr="00383854">
              <w:rPr>
                <w:sz w:val="18"/>
                <w:szCs w:val="18"/>
              </w:rPr>
              <w:t xml:space="preserve">  No</w:t>
            </w:r>
          </w:p>
          <w:p w14:paraId="51D18CE4" w14:textId="77777777" w:rsidR="00C56356" w:rsidRPr="00DA1622" w:rsidRDefault="00C56356" w:rsidP="006959B1">
            <w:pPr>
              <w:pStyle w:val="BlockText"/>
              <w:rPr>
                <w:sz w:val="20"/>
                <w:szCs w:val="20"/>
              </w:rPr>
            </w:pPr>
            <w:r w:rsidRPr="00383854">
              <w:rPr>
                <w:sz w:val="18"/>
                <w:szCs w:val="18"/>
              </w:rPr>
              <w:t xml:space="preserve">If yes, contact Regulatory Affairs for approval and </w:t>
            </w:r>
            <w:r>
              <w:rPr>
                <w:sz w:val="18"/>
                <w:szCs w:val="18"/>
              </w:rPr>
              <w:t xml:space="preserve">complete </w:t>
            </w:r>
            <w:hyperlink w:anchor="Reg_Affairs" w:history="1">
              <w:r w:rsidRPr="00DA202C">
                <w:rPr>
                  <w:rStyle w:val="Hyperlink"/>
                  <w:sz w:val="18"/>
                  <w:szCs w:val="18"/>
                </w:rPr>
                <w:t>Part A line item 37</w:t>
              </w:r>
            </w:hyperlink>
            <w:r w:rsidRPr="00383854">
              <w:rPr>
                <w:sz w:val="18"/>
                <w:szCs w:val="18"/>
              </w:rPr>
              <w:t xml:space="preserve"> of this checklist.</w:t>
            </w:r>
          </w:p>
        </w:tc>
      </w:tr>
      <w:tr w:rsidR="00C56356" w:rsidRPr="00DA1622" w14:paraId="51D18CE8" w14:textId="77777777" w:rsidTr="005440AC">
        <w:trPr>
          <w:cantSplit/>
          <w:trHeight w:val="35"/>
        </w:trPr>
        <w:tc>
          <w:tcPr>
            <w:tcW w:w="490" w:type="dxa"/>
            <w:vMerge/>
            <w:tcBorders>
              <w:top w:val="single" w:sz="8" w:space="0" w:color="auto"/>
              <w:left w:val="single" w:sz="8" w:space="0" w:color="auto"/>
              <w:bottom w:val="single" w:sz="8" w:space="0" w:color="auto"/>
              <w:right w:val="single" w:sz="8" w:space="0" w:color="auto"/>
            </w:tcBorders>
            <w:shd w:val="clear" w:color="auto" w:fill="D9D9D9"/>
            <w:vAlign w:val="center"/>
          </w:tcPr>
          <w:p w14:paraId="51D18CE6" w14:textId="77777777" w:rsidR="00C56356" w:rsidRPr="00DA1622" w:rsidRDefault="00C56356" w:rsidP="006959B1">
            <w:pPr>
              <w:pStyle w:val="TableHeaderText"/>
              <w:rPr>
                <w:sz w:val="20"/>
                <w:szCs w:val="20"/>
              </w:rPr>
            </w:pPr>
          </w:p>
        </w:tc>
        <w:tc>
          <w:tcPr>
            <w:tcW w:w="9950" w:type="dxa"/>
            <w:gridSpan w:val="12"/>
            <w:tcBorders>
              <w:top w:val="single" w:sz="8" w:space="0" w:color="auto"/>
              <w:left w:val="single" w:sz="8" w:space="0" w:color="auto"/>
              <w:bottom w:val="single" w:sz="6" w:space="0" w:color="auto"/>
              <w:right w:val="single" w:sz="8" w:space="0" w:color="auto"/>
            </w:tcBorders>
            <w:shd w:val="clear" w:color="auto" w:fill="D9D9D9"/>
          </w:tcPr>
          <w:p w14:paraId="51D18CE7" w14:textId="77777777" w:rsidR="00C56356" w:rsidRPr="00383854" w:rsidRDefault="00C56356" w:rsidP="006959B1">
            <w:pPr>
              <w:pStyle w:val="BlockText"/>
              <w:rPr>
                <w:b/>
                <w:sz w:val="18"/>
                <w:szCs w:val="18"/>
              </w:rPr>
            </w:pPr>
            <w:r w:rsidRPr="00383854">
              <w:rPr>
                <w:b/>
                <w:sz w:val="18"/>
                <w:szCs w:val="18"/>
              </w:rPr>
              <w:t>Equipment Placement at Offshore Location (check one)</w:t>
            </w:r>
          </w:p>
        </w:tc>
      </w:tr>
      <w:tr w:rsidR="00C56356" w:rsidRPr="00DA1622" w14:paraId="51D18CEE" w14:textId="77777777" w:rsidTr="005440AC">
        <w:trPr>
          <w:cantSplit/>
          <w:trHeight w:val="35"/>
        </w:trPr>
        <w:tc>
          <w:tcPr>
            <w:tcW w:w="490" w:type="dxa"/>
            <w:vMerge/>
            <w:tcBorders>
              <w:top w:val="single" w:sz="8" w:space="0" w:color="auto"/>
              <w:left w:val="single" w:sz="8" w:space="0" w:color="auto"/>
              <w:bottom w:val="single" w:sz="8" w:space="0" w:color="auto"/>
              <w:right w:val="single" w:sz="8" w:space="0" w:color="auto"/>
            </w:tcBorders>
            <w:shd w:val="clear" w:color="auto" w:fill="D9D9D9"/>
            <w:vAlign w:val="center"/>
          </w:tcPr>
          <w:p w14:paraId="51D18CE9" w14:textId="77777777" w:rsidR="00C56356" w:rsidRPr="00DA1622" w:rsidRDefault="00C56356" w:rsidP="006959B1">
            <w:pPr>
              <w:pStyle w:val="TableHeaderText"/>
              <w:rPr>
                <w:sz w:val="20"/>
                <w:szCs w:val="20"/>
              </w:rPr>
            </w:pPr>
          </w:p>
        </w:tc>
        <w:tc>
          <w:tcPr>
            <w:tcW w:w="9950" w:type="dxa"/>
            <w:gridSpan w:val="12"/>
            <w:tcBorders>
              <w:top w:val="single" w:sz="6" w:space="0" w:color="auto"/>
              <w:left w:val="single" w:sz="8" w:space="0" w:color="auto"/>
              <w:bottom w:val="single" w:sz="6" w:space="0" w:color="auto"/>
              <w:right w:val="single" w:sz="8" w:space="0" w:color="auto"/>
            </w:tcBorders>
          </w:tcPr>
          <w:p w14:paraId="51D18CEA" w14:textId="77777777" w:rsidR="00C56356" w:rsidRPr="00383854" w:rsidRDefault="00C56356" w:rsidP="006959B1">
            <w:pPr>
              <w:pStyle w:val="BlockText"/>
              <w:widowControl w:val="0"/>
              <w:tabs>
                <w:tab w:val="left" w:pos="342"/>
                <w:tab w:val="left" w:pos="5972"/>
              </w:tabs>
              <w:ind w:left="346" w:hanging="346"/>
              <w:rPr>
                <w:rFonts w:cs="Arial"/>
                <w:sz w:val="18"/>
                <w:szCs w:val="18"/>
              </w:rPr>
            </w:pPr>
            <w:r w:rsidRPr="00383854">
              <w:rPr>
                <w:rFonts w:cs="Arial"/>
                <w:sz w:val="18"/>
                <w:szCs w:val="18"/>
              </w:rPr>
              <w:fldChar w:fldCharType="begin">
                <w:ffData>
                  <w:name w:val="Check3"/>
                  <w:enabled/>
                  <w:calcOnExit w:val="0"/>
                  <w:checkBox>
                    <w:sizeAuto/>
                    <w:default w:val="0"/>
                  </w:checkBox>
                </w:ffData>
              </w:fldChar>
            </w:r>
            <w:r w:rsidRPr="00383854">
              <w:rPr>
                <w:rFonts w:cs="Arial"/>
                <w:sz w:val="18"/>
                <w:szCs w:val="18"/>
              </w:rPr>
              <w:instrText xml:space="preserve"> FORMCHECKBOX </w:instrText>
            </w:r>
            <w:r w:rsidR="00F002A6">
              <w:rPr>
                <w:rFonts w:cs="Arial"/>
                <w:sz w:val="18"/>
                <w:szCs w:val="18"/>
              </w:rPr>
            </w:r>
            <w:r w:rsidR="00F002A6">
              <w:rPr>
                <w:rFonts w:cs="Arial"/>
                <w:sz w:val="18"/>
                <w:szCs w:val="18"/>
              </w:rPr>
              <w:fldChar w:fldCharType="separate"/>
            </w:r>
            <w:r w:rsidRPr="00383854">
              <w:rPr>
                <w:rFonts w:cs="Arial"/>
                <w:sz w:val="18"/>
                <w:szCs w:val="18"/>
              </w:rPr>
              <w:fldChar w:fldCharType="end"/>
            </w:r>
            <w:r w:rsidRPr="00383854">
              <w:rPr>
                <w:rFonts w:cs="Arial"/>
                <w:sz w:val="18"/>
                <w:szCs w:val="18"/>
              </w:rPr>
              <w:t xml:space="preserve">  </w:t>
            </w:r>
            <w:r w:rsidRPr="00383854">
              <w:rPr>
                <w:rFonts w:cs="Arial"/>
                <w:b/>
                <w:bCs/>
                <w:sz w:val="18"/>
                <w:szCs w:val="18"/>
              </w:rPr>
              <w:t xml:space="preserve">Unclassified Area – </w:t>
            </w:r>
            <w:r w:rsidRPr="00383854">
              <w:rPr>
                <w:rFonts w:cs="Arial"/>
                <w:sz w:val="18"/>
                <w:szCs w:val="18"/>
              </w:rPr>
              <w:t>Equipment will be located more than 40' from an API Class 1, Div. 2, Group D area and more than 50' from a potential leak source as defined in 6.6 Classification of Potential Leak Sources.</w:t>
            </w:r>
          </w:p>
          <w:p w14:paraId="51D18CEB" w14:textId="77777777" w:rsidR="00C56356" w:rsidRDefault="00C56356" w:rsidP="006959B1">
            <w:pPr>
              <w:pStyle w:val="BlockText"/>
              <w:widowControl w:val="0"/>
              <w:tabs>
                <w:tab w:val="left" w:pos="342"/>
                <w:tab w:val="left" w:pos="5972"/>
              </w:tabs>
              <w:ind w:left="688" w:hanging="346"/>
              <w:rPr>
                <w:rFonts w:cs="Arial"/>
                <w:sz w:val="16"/>
                <w:u w:val="single"/>
              </w:rPr>
            </w:pPr>
            <w:r w:rsidRPr="00AA1BCE">
              <w:rPr>
                <w:rFonts w:cs="Arial"/>
                <w:sz w:val="16"/>
                <w:u w:val="single"/>
              </w:rPr>
              <w:t>During Operation Equipment Will Be:</w:t>
            </w:r>
          </w:p>
          <w:p w14:paraId="51D18CEC" w14:textId="77777777" w:rsidR="00C56356" w:rsidRDefault="00C56356" w:rsidP="006959B1">
            <w:pPr>
              <w:pStyle w:val="BlockText"/>
              <w:widowControl w:val="0"/>
              <w:tabs>
                <w:tab w:val="left" w:pos="342"/>
                <w:tab w:val="left" w:pos="5972"/>
              </w:tabs>
              <w:ind w:left="688" w:hanging="346"/>
              <w:rPr>
                <w:rFonts w:cs="Arial"/>
                <w:sz w:val="16"/>
              </w:rPr>
            </w:pP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sidRPr="00AA1BCE">
              <w:rPr>
                <w:rFonts w:cs="Arial"/>
                <w:sz w:val="16"/>
              </w:rPr>
              <w:t xml:space="preserve"> Unattended  or </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sidRPr="00AA1BCE">
              <w:rPr>
                <w:rFonts w:cs="Arial"/>
                <w:sz w:val="16"/>
              </w:rPr>
              <w:t xml:space="preserve">Continuously </w:t>
            </w:r>
            <w:r>
              <w:rPr>
                <w:rFonts w:cs="Arial"/>
                <w:sz w:val="16"/>
              </w:rPr>
              <w:t>Attended</w:t>
            </w:r>
            <w:r w:rsidRPr="00AA1BCE">
              <w:rPr>
                <w:rFonts w:cs="Arial"/>
                <w:sz w:val="16"/>
              </w:rPr>
              <w:t xml:space="preserve"> (</w:t>
            </w:r>
            <w:r>
              <w:rPr>
                <w:rFonts w:cs="Arial"/>
                <w:sz w:val="16"/>
              </w:rPr>
              <w:t>Reason</w:t>
            </w:r>
            <w:r w:rsidRPr="00AA1BCE">
              <w:rPr>
                <w:rFonts w:cs="Arial"/>
                <w:sz w:val="16"/>
              </w:rPr>
              <w:t xml:space="preserve">) </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sidRPr="00AA1BCE">
              <w:rPr>
                <w:rFonts w:cs="Arial"/>
                <w:sz w:val="16"/>
              </w:rPr>
              <w:t>Monitor for Heat/Fire</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 xml:space="preserve">No SSDS Tie In (Variance Req.)  </w:t>
            </w:r>
          </w:p>
          <w:p w14:paraId="51D18CED" w14:textId="77777777" w:rsidR="00C56356" w:rsidRPr="00DA202C" w:rsidRDefault="00C56356" w:rsidP="006959B1">
            <w:pPr>
              <w:pStyle w:val="BlockText"/>
              <w:widowControl w:val="0"/>
              <w:tabs>
                <w:tab w:val="left" w:pos="342"/>
                <w:tab w:val="left" w:pos="5972"/>
                <w:tab w:val="right" w:pos="9734"/>
              </w:tabs>
              <w:ind w:left="346" w:hanging="346"/>
              <w:rPr>
                <w:rFonts w:cs="Arial"/>
                <w:b/>
                <w:bCs/>
                <w:color w:val="FF0000"/>
                <w:sz w:val="18"/>
                <w:szCs w:val="18"/>
              </w:rPr>
            </w:pPr>
            <w:r>
              <w:rPr>
                <w:rFonts w:cs="Arial"/>
                <w:i/>
                <w:iCs/>
                <w:sz w:val="20"/>
              </w:rPr>
              <w:tab/>
            </w:r>
            <w:r>
              <w:rPr>
                <w:rFonts w:cs="Arial"/>
                <w:i/>
                <w:iCs/>
                <w:sz w:val="20"/>
              </w:rPr>
              <w:tab/>
            </w:r>
            <w:r>
              <w:rPr>
                <w:rFonts w:cs="Arial"/>
                <w:i/>
                <w:iCs/>
                <w:sz w:val="20"/>
              </w:rPr>
              <w:tab/>
            </w:r>
            <w:r>
              <w:rPr>
                <w:rFonts w:cs="Arial"/>
                <w:i/>
                <w:iCs/>
                <w:sz w:val="20"/>
              </w:rPr>
              <w:tab/>
            </w:r>
            <w:r w:rsidRPr="00DA202C">
              <w:rPr>
                <w:rFonts w:cs="Arial"/>
                <w:i/>
                <w:iCs/>
                <w:color w:val="FF0000"/>
                <w:sz w:val="18"/>
                <w:szCs w:val="18"/>
              </w:rPr>
              <w:t xml:space="preserve">Complete </w:t>
            </w:r>
            <w:r w:rsidRPr="00DA202C">
              <w:rPr>
                <w:rFonts w:cs="Arial"/>
                <w:b/>
                <w:bCs/>
                <w:i/>
                <w:iCs/>
                <w:color w:val="FF0000"/>
                <w:sz w:val="18"/>
                <w:szCs w:val="18"/>
              </w:rPr>
              <w:t>Part A</w:t>
            </w:r>
            <w:r w:rsidRPr="00DA202C">
              <w:rPr>
                <w:rFonts w:cs="Arial"/>
                <w:i/>
                <w:iCs/>
                <w:color w:val="FF0000"/>
                <w:sz w:val="18"/>
                <w:szCs w:val="18"/>
              </w:rPr>
              <w:t xml:space="preserve"> of checklist.</w:t>
            </w:r>
          </w:p>
        </w:tc>
      </w:tr>
      <w:tr w:rsidR="00C56356" w:rsidRPr="00DA1622" w14:paraId="51D18CF5" w14:textId="77777777" w:rsidTr="005440AC">
        <w:trPr>
          <w:cantSplit/>
          <w:trHeight w:val="35"/>
        </w:trPr>
        <w:tc>
          <w:tcPr>
            <w:tcW w:w="490" w:type="dxa"/>
            <w:vMerge/>
            <w:tcBorders>
              <w:top w:val="single" w:sz="8" w:space="0" w:color="auto"/>
              <w:left w:val="single" w:sz="8" w:space="0" w:color="auto"/>
              <w:bottom w:val="single" w:sz="8" w:space="0" w:color="auto"/>
              <w:right w:val="single" w:sz="8" w:space="0" w:color="auto"/>
            </w:tcBorders>
            <w:shd w:val="clear" w:color="auto" w:fill="D9D9D9"/>
            <w:vAlign w:val="center"/>
          </w:tcPr>
          <w:p w14:paraId="51D18CEF" w14:textId="77777777" w:rsidR="00C56356" w:rsidRPr="00DA1622" w:rsidRDefault="00C56356" w:rsidP="006959B1">
            <w:pPr>
              <w:pStyle w:val="TableHeaderText"/>
              <w:rPr>
                <w:sz w:val="20"/>
                <w:szCs w:val="20"/>
              </w:rPr>
            </w:pPr>
          </w:p>
        </w:tc>
        <w:tc>
          <w:tcPr>
            <w:tcW w:w="9950" w:type="dxa"/>
            <w:gridSpan w:val="12"/>
            <w:tcBorders>
              <w:top w:val="single" w:sz="6" w:space="0" w:color="auto"/>
              <w:left w:val="single" w:sz="8" w:space="0" w:color="auto"/>
              <w:bottom w:val="single" w:sz="6" w:space="0" w:color="auto"/>
              <w:right w:val="single" w:sz="8" w:space="0" w:color="auto"/>
            </w:tcBorders>
          </w:tcPr>
          <w:p w14:paraId="51D18CF0" w14:textId="77777777" w:rsidR="00C56356" w:rsidRPr="00383854" w:rsidRDefault="00C56356" w:rsidP="006959B1">
            <w:pPr>
              <w:pStyle w:val="BlockText"/>
              <w:tabs>
                <w:tab w:val="left" w:pos="342"/>
                <w:tab w:val="left" w:pos="5972"/>
              </w:tabs>
              <w:spacing w:before="20"/>
              <w:ind w:left="346" w:hanging="346"/>
              <w:rPr>
                <w:sz w:val="18"/>
                <w:szCs w:val="18"/>
              </w:rPr>
            </w:pPr>
            <w:r w:rsidRPr="00383854">
              <w:rPr>
                <w:sz w:val="18"/>
                <w:szCs w:val="18"/>
              </w:rPr>
              <w:fldChar w:fldCharType="begin">
                <w:ffData>
                  <w:name w:val="Check3"/>
                  <w:enabled/>
                  <w:calcOnExit w:val="0"/>
                  <w:checkBox>
                    <w:sizeAuto/>
                    <w:default w:val="0"/>
                  </w:checkBox>
                </w:ffData>
              </w:fldChar>
            </w:r>
            <w:r w:rsidRPr="00383854">
              <w:rPr>
                <w:sz w:val="18"/>
                <w:szCs w:val="18"/>
              </w:rPr>
              <w:instrText xml:space="preserve"> FORMCHECKBOX </w:instrText>
            </w:r>
            <w:r w:rsidR="00F002A6">
              <w:rPr>
                <w:sz w:val="18"/>
                <w:szCs w:val="18"/>
              </w:rPr>
            </w:r>
            <w:r w:rsidR="00F002A6">
              <w:rPr>
                <w:sz w:val="18"/>
                <w:szCs w:val="18"/>
              </w:rPr>
              <w:fldChar w:fldCharType="separate"/>
            </w:r>
            <w:r w:rsidRPr="00383854">
              <w:rPr>
                <w:sz w:val="18"/>
                <w:szCs w:val="18"/>
              </w:rPr>
              <w:fldChar w:fldCharType="end"/>
            </w:r>
            <w:r w:rsidRPr="00383854">
              <w:rPr>
                <w:sz w:val="18"/>
                <w:szCs w:val="18"/>
              </w:rPr>
              <w:t xml:space="preserve">  </w:t>
            </w:r>
            <w:r w:rsidRPr="00383854">
              <w:rPr>
                <w:b/>
                <w:bCs/>
                <w:sz w:val="18"/>
                <w:szCs w:val="18"/>
              </w:rPr>
              <w:t>Within 40'</w:t>
            </w:r>
            <w:r w:rsidRPr="00383854">
              <w:rPr>
                <w:b/>
                <w:sz w:val="18"/>
                <w:szCs w:val="18"/>
              </w:rPr>
              <w:t xml:space="preserve"> </w:t>
            </w:r>
            <w:r w:rsidRPr="00383854">
              <w:rPr>
                <w:b/>
                <w:bCs/>
                <w:sz w:val="18"/>
                <w:szCs w:val="18"/>
              </w:rPr>
              <w:t>of Class1 Div 2</w:t>
            </w:r>
            <w:r w:rsidRPr="00383854">
              <w:rPr>
                <w:b/>
                <w:sz w:val="18"/>
                <w:szCs w:val="18"/>
              </w:rPr>
              <w:t xml:space="preserve"> area or within 50' of a potential leak source</w:t>
            </w:r>
            <w:r w:rsidRPr="00383854">
              <w:rPr>
                <w:rFonts w:cs="Arial"/>
                <w:b/>
                <w:sz w:val="18"/>
                <w:szCs w:val="18"/>
              </w:rPr>
              <w:t xml:space="preserve"> </w:t>
            </w:r>
            <w:r w:rsidRPr="006B3F79">
              <w:rPr>
                <w:rFonts w:cs="Arial"/>
                <w:bCs/>
                <w:sz w:val="18"/>
                <w:szCs w:val="18"/>
              </w:rPr>
              <w:t>as defined in 6.6 Classification of Potential Leak Sources.</w:t>
            </w:r>
          </w:p>
          <w:p w14:paraId="51D18CF1" w14:textId="77777777" w:rsidR="00C56356" w:rsidRDefault="00C56356" w:rsidP="006959B1">
            <w:pPr>
              <w:pStyle w:val="BlockText"/>
              <w:widowControl w:val="0"/>
              <w:tabs>
                <w:tab w:val="left" w:pos="342"/>
                <w:tab w:val="left" w:pos="5972"/>
              </w:tabs>
              <w:ind w:left="688" w:hanging="346"/>
              <w:rPr>
                <w:rFonts w:cs="Arial"/>
                <w:sz w:val="16"/>
                <w:u w:val="single"/>
              </w:rPr>
            </w:pPr>
            <w:r w:rsidRPr="00AA1BCE">
              <w:rPr>
                <w:rFonts w:cs="Arial"/>
                <w:sz w:val="16"/>
                <w:u w:val="single"/>
              </w:rPr>
              <w:t>During Operation Equipment Will Be:</w:t>
            </w:r>
          </w:p>
          <w:p w14:paraId="51D18CF2" w14:textId="77777777" w:rsidR="00C56356" w:rsidRDefault="00C56356" w:rsidP="006959B1">
            <w:pPr>
              <w:pStyle w:val="BlockText"/>
              <w:widowControl w:val="0"/>
              <w:tabs>
                <w:tab w:val="left" w:pos="342"/>
                <w:tab w:val="left" w:pos="5972"/>
              </w:tabs>
              <w:ind w:left="692" w:hanging="346"/>
              <w:rPr>
                <w:rFonts w:cs="Arial"/>
                <w:sz w:val="16"/>
              </w:rPr>
            </w:pP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 xml:space="preserve"> Unattended or</w:t>
            </w:r>
          </w:p>
          <w:p w14:paraId="51D18CF3" w14:textId="77777777" w:rsidR="00C56356" w:rsidRDefault="00C56356" w:rsidP="006959B1">
            <w:pPr>
              <w:pStyle w:val="BlockText"/>
              <w:widowControl w:val="0"/>
              <w:tabs>
                <w:tab w:val="left" w:pos="342"/>
                <w:tab w:val="left" w:pos="5972"/>
              </w:tabs>
              <w:ind w:left="692" w:hanging="346"/>
              <w:rPr>
                <w:rFonts w:cs="Arial"/>
                <w:sz w:val="16"/>
              </w:rPr>
            </w:pP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 xml:space="preserve"> </w:t>
            </w:r>
            <w:r w:rsidRPr="00AA1BCE">
              <w:rPr>
                <w:rFonts w:cs="Arial"/>
                <w:sz w:val="16"/>
              </w:rPr>
              <w:t xml:space="preserve">Continuously </w:t>
            </w:r>
            <w:r>
              <w:rPr>
                <w:rFonts w:cs="Arial"/>
                <w:sz w:val="16"/>
              </w:rPr>
              <w:t>Attended</w:t>
            </w:r>
            <w:r w:rsidRPr="00AA1BCE">
              <w:rPr>
                <w:rFonts w:cs="Arial"/>
                <w:sz w:val="16"/>
              </w:rPr>
              <w:t xml:space="preserve"> (</w:t>
            </w:r>
            <w:r>
              <w:rPr>
                <w:rFonts w:cs="Arial"/>
                <w:sz w:val="16"/>
              </w:rPr>
              <w:t>Reason</w:t>
            </w:r>
            <w:r w:rsidRPr="00AA1BCE">
              <w:rPr>
                <w:rFonts w:cs="Arial"/>
                <w:sz w:val="16"/>
              </w:rPr>
              <w:t xml:space="preserve">) </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sidRPr="00AA1BCE">
              <w:rPr>
                <w:rFonts w:cs="Arial"/>
                <w:sz w:val="16"/>
              </w:rPr>
              <w:t>Monitor for Heat/Fire</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No SSDS Tie In (Variance Req.)</w:t>
            </w:r>
          </w:p>
          <w:p w14:paraId="51D18CF4" w14:textId="77777777" w:rsidR="00C56356" w:rsidRPr="00E867EA" w:rsidRDefault="00C56356" w:rsidP="006959B1">
            <w:pPr>
              <w:pStyle w:val="BlockText"/>
              <w:widowControl w:val="0"/>
              <w:tabs>
                <w:tab w:val="left" w:pos="342"/>
                <w:tab w:val="left" w:pos="5972"/>
                <w:tab w:val="right" w:pos="9734"/>
              </w:tabs>
              <w:ind w:left="692" w:hanging="346"/>
              <w:rPr>
                <w:rFonts w:cs="Arial"/>
                <w:sz w:val="16"/>
              </w:rPr>
            </w:pP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 xml:space="preserve"> Equipment Not Approved For Operation in Hazardous Areas</w:t>
            </w:r>
            <w:r w:rsidRPr="00E821C0">
              <w:rPr>
                <w:i/>
                <w:sz w:val="18"/>
              </w:rPr>
              <w:tab/>
            </w:r>
            <w:r>
              <w:rPr>
                <w:i/>
                <w:sz w:val="18"/>
              </w:rPr>
              <w:tab/>
            </w:r>
            <w:r w:rsidRPr="00DA202C">
              <w:rPr>
                <w:i/>
                <w:iCs/>
                <w:color w:val="FF0000"/>
                <w:sz w:val="18"/>
              </w:rPr>
              <w:t xml:space="preserve">Complete </w:t>
            </w:r>
            <w:r w:rsidRPr="00DA202C">
              <w:rPr>
                <w:b/>
                <w:bCs/>
                <w:i/>
                <w:iCs/>
                <w:color w:val="FF0000"/>
                <w:sz w:val="18"/>
              </w:rPr>
              <w:t>Parts A and B</w:t>
            </w:r>
            <w:r w:rsidRPr="00DA202C">
              <w:rPr>
                <w:i/>
                <w:iCs/>
                <w:color w:val="FF0000"/>
                <w:sz w:val="18"/>
              </w:rPr>
              <w:t xml:space="preserve"> of checklist.</w:t>
            </w:r>
          </w:p>
        </w:tc>
      </w:tr>
      <w:tr w:rsidR="00C56356" w:rsidRPr="00DA1622" w14:paraId="51D18CFC" w14:textId="77777777" w:rsidTr="005440AC">
        <w:trPr>
          <w:cantSplit/>
          <w:trHeight w:val="35"/>
        </w:trPr>
        <w:tc>
          <w:tcPr>
            <w:tcW w:w="490" w:type="dxa"/>
            <w:vMerge/>
            <w:tcBorders>
              <w:top w:val="single" w:sz="8" w:space="0" w:color="auto"/>
              <w:left w:val="single" w:sz="8" w:space="0" w:color="auto"/>
              <w:bottom w:val="single" w:sz="8" w:space="0" w:color="auto"/>
              <w:right w:val="single" w:sz="8" w:space="0" w:color="auto"/>
            </w:tcBorders>
            <w:shd w:val="clear" w:color="auto" w:fill="D9D9D9"/>
            <w:vAlign w:val="center"/>
          </w:tcPr>
          <w:p w14:paraId="51D18CF6" w14:textId="77777777" w:rsidR="00C56356" w:rsidRPr="00DA1622" w:rsidRDefault="00C56356" w:rsidP="006959B1">
            <w:pPr>
              <w:pStyle w:val="TableHeaderText"/>
              <w:rPr>
                <w:sz w:val="20"/>
                <w:szCs w:val="20"/>
              </w:rPr>
            </w:pPr>
          </w:p>
        </w:tc>
        <w:tc>
          <w:tcPr>
            <w:tcW w:w="9950" w:type="dxa"/>
            <w:gridSpan w:val="12"/>
            <w:tcBorders>
              <w:top w:val="single" w:sz="6" w:space="0" w:color="auto"/>
              <w:left w:val="single" w:sz="8" w:space="0" w:color="auto"/>
              <w:bottom w:val="single" w:sz="6" w:space="0" w:color="auto"/>
              <w:right w:val="single" w:sz="8" w:space="0" w:color="auto"/>
            </w:tcBorders>
          </w:tcPr>
          <w:p w14:paraId="51D18CF7" w14:textId="77777777" w:rsidR="00C56356" w:rsidRPr="00383854" w:rsidRDefault="00C56356" w:rsidP="006959B1">
            <w:pPr>
              <w:pStyle w:val="BlockText"/>
              <w:tabs>
                <w:tab w:val="left" w:pos="342"/>
                <w:tab w:val="left" w:pos="5972"/>
              </w:tabs>
              <w:spacing w:before="20"/>
              <w:ind w:left="346" w:hanging="346"/>
              <w:rPr>
                <w:i/>
                <w:iCs/>
                <w:sz w:val="18"/>
                <w:szCs w:val="18"/>
              </w:rPr>
            </w:pPr>
            <w:r w:rsidRPr="00383854">
              <w:rPr>
                <w:sz w:val="18"/>
                <w:szCs w:val="18"/>
              </w:rPr>
              <w:fldChar w:fldCharType="begin">
                <w:ffData>
                  <w:name w:val="Check3"/>
                  <w:enabled/>
                  <w:calcOnExit w:val="0"/>
                  <w:checkBox>
                    <w:sizeAuto/>
                    <w:default w:val="0"/>
                  </w:checkBox>
                </w:ffData>
              </w:fldChar>
            </w:r>
            <w:r w:rsidRPr="00383854">
              <w:rPr>
                <w:sz w:val="18"/>
                <w:szCs w:val="18"/>
              </w:rPr>
              <w:instrText xml:space="preserve"> FORMCHECKBOX </w:instrText>
            </w:r>
            <w:r w:rsidR="00F002A6">
              <w:rPr>
                <w:sz w:val="18"/>
                <w:szCs w:val="18"/>
              </w:rPr>
            </w:r>
            <w:r w:rsidR="00F002A6">
              <w:rPr>
                <w:sz w:val="18"/>
                <w:szCs w:val="18"/>
              </w:rPr>
              <w:fldChar w:fldCharType="separate"/>
            </w:r>
            <w:r w:rsidRPr="00383854">
              <w:rPr>
                <w:sz w:val="18"/>
                <w:szCs w:val="18"/>
              </w:rPr>
              <w:fldChar w:fldCharType="end"/>
            </w:r>
            <w:r w:rsidRPr="00383854">
              <w:rPr>
                <w:sz w:val="18"/>
                <w:szCs w:val="18"/>
              </w:rPr>
              <w:t xml:space="preserve">  </w:t>
            </w:r>
            <w:r w:rsidRPr="00383854">
              <w:rPr>
                <w:b/>
                <w:bCs/>
                <w:sz w:val="18"/>
                <w:szCs w:val="18"/>
              </w:rPr>
              <w:t xml:space="preserve">Class 1, Div. 2 Area - </w:t>
            </w:r>
            <w:r w:rsidRPr="00383854">
              <w:rPr>
                <w:sz w:val="18"/>
                <w:szCs w:val="18"/>
              </w:rPr>
              <w:t>Equipment will be used within an API Class 1 Div 2 area per facility hazardous area classification drawings.</w:t>
            </w:r>
          </w:p>
          <w:p w14:paraId="51D18CF8" w14:textId="77777777" w:rsidR="00C56356" w:rsidRDefault="00C56356" w:rsidP="006959B1">
            <w:pPr>
              <w:pStyle w:val="BlockText"/>
              <w:widowControl w:val="0"/>
              <w:tabs>
                <w:tab w:val="left" w:pos="342"/>
                <w:tab w:val="left" w:pos="5972"/>
              </w:tabs>
              <w:ind w:left="688" w:hanging="346"/>
              <w:rPr>
                <w:rFonts w:cs="Arial"/>
                <w:sz w:val="16"/>
                <w:u w:val="single"/>
              </w:rPr>
            </w:pPr>
            <w:r w:rsidRPr="00AA1BCE">
              <w:rPr>
                <w:rFonts w:cs="Arial"/>
                <w:sz w:val="16"/>
                <w:u w:val="single"/>
              </w:rPr>
              <w:t>During Operation Equipment Will Be:</w:t>
            </w:r>
          </w:p>
          <w:p w14:paraId="51D18CF9" w14:textId="77777777" w:rsidR="00C56356" w:rsidRDefault="00C56356" w:rsidP="006959B1">
            <w:pPr>
              <w:pStyle w:val="BlockText"/>
              <w:widowControl w:val="0"/>
              <w:tabs>
                <w:tab w:val="left" w:pos="342"/>
                <w:tab w:val="left" w:pos="5972"/>
              </w:tabs>
              <w:ind w:left="692" w:hanging="346"/>
              <w:rPr>
                <w:rFonts w:cs="Arial"/>
                <w:sz w:val="16"/>
              </w:rPr>
            </w:pP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 xml:space="preserve"> Unattended or</w:t>
            </w:r>
          </w:p>
          <w:p w14:paraId="51D18CFA" w14:textId="77777777" w:rsidR="00C56356" w:rsidRDefault="00C56356" w:rsidP="006959B1">
            <w:pPr>
              <w:pStyle w:val="BlockText"/>
              <w:widowControl w:val="0"/>
              <w:tabs>
                <w:tab w:val="left" w:pos="342"/>
                <w:tab w:val="left" w:pos="5972"/>
              </w:tabs>
              <w:ind w:left="692" w:hanging="346"/>
              <w:rPr>
                <w:i/>
                <w:iCs/>
                <w:sz w:val="18"/>
              </w:rPr>
            </w:pP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 xml:space="preserve"> </w:t>
            </w:r>
            <w:r w:rsidRPr="00AA1BCE">
              <w:rPr>
                <w:rFonts w:cs="Arial"/>
                <w:sz w:val="16"/>
              </w:rPr>
              <w:t xml:space="preserve">Continuously </w:t>
            </w:r>
            <w:r>
              <w:rPr>
                <w:rFonts w:cs="Arial"/>
                <w:sz w:val="16"/>
              </w:rPr>
              <w:t>Attended</w:t>
            </w:r>
            <w:r w:rsidRPr="00AA1BCE">
              <w:rPr>
                <w:rFonts w:cs="Arial"/>
                <w:sz w:val="16"/>
              </w:rPr>
              <w:t xml:space="preserve"> (</w:t>
            </w:r>
            <w:r>
              <w:rPr>
                <w:rFonts w:cs="Arial"/>
                <w:sz w:val="16"/>
              </w:rPr>
              <w:t>Reason</w:t>
            </w:r>
            <w:r w:rsidRPr="00AA1BCE">
              <w:rPr>
                <w:rFonts w:cs="Arial"/>
                <w:sz w:val="16"/>
              </w:rPr>
              <w:t xml:space="preserve">) </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sidRPr="00AA1BCE">
              <w:rPr>
                <w:rFonts w:cs="Arial"/>
                <w:sz w:val="16"/>
              </w:rPr>
              <w:t>Monitor for Heat/Fire</w:t>
            </w:r>
            <w:r>
              <w:rPr>
                <w:rFonts w:cs="Arial"/>
                <w:sz w:val="16"/>
              </w:rPr>
              <w:t xml:space="preserve">  </w:t>
            </w:r>
            <w:r w:rsidRPr="00AA1BCE">
              <w:rPr>
                <w:rFonts w:cs="Arial"/>
                <w:sz w:val="16"/>
              </w:rPr>
              <w:fldChar w:fldCharType="begin">
                <w:ffData>
                  <w:name w:val="Check3"/>
                  <w:enabled/>
                  <w:calcOnExit w:val="0"/>
                  <w:checkBox>
                    <w:sizeAuto/>
                    <w:default w:val="0"/>
                  </w:checkBox>
                </w:ffData>
              </w:fldChar>
            </w:r>
            <w:r w:rsidRPr="00AA1BCE">
              <w:rPr>
                <w:rFonts w:cs="Arial"/>
                <w:sz w:val="16"/>
              </w:rPr>
              <w:instrText xml:space="preserve"> FORMCHECKBOX </w:instrText>
            </w:r>
            <w:r w:rsidR="00F002A6">
              <w:rPr>
                <w:rFonts w:cs="Arial"/>
                <w:sz w:val="16"/>
              </w:rPr>
            </w:r>
            <w:r w:rsidR="00F002A6">
              <w:rPr>
                <w:rFonts w:cs="Arial"/>
                <w:sz w:val="16"/>
              </w:rPr>
              <w:fldChar w:fldCharType="separate"/>
            </w:r>
            <w:r w:rsidRPr="00AA1BCE">
              <w:rPr>
                <w:rFonts w:cs="Arial"/>
                <w:sz w:val="16"/>
              </w:rPr>
              <w:fldChar w:fldCharType="end"/>
            </w:r>
            <w:r>
              <w:rPr>
                <w:rFonts w:cs="Arial"/>
                <w:sz w:val="16"/>
              </w:rPr>
              <w:t>No SSDS Tie In (Variance Req.)</w:t>
            </w:r>
          </w:p>
          <w:p w14:paraId="51D18CFB" w14:textId="77777777" w:rsidR="00C56356" w:rsidRDefault="00C56356" w:rsidP="006959B1">
            <w:pPr>
              <w:pStyle w:val="BlockText"/>
              <w:tabs>
                <w:tab w:val="left" w:pos="342"/>
                <w:tab w:val="left" w:pos="5972"/>
                <w:tab w:val="right" w:pos="9734"/>
              </w:tabs>
              <w:spacing w:before="20"/>
              <w:ind w:left="346" w:hanging="346"/>
              <w:rPr>
                <w:rFonts w:cs="Arial"/>
                <w:b/>
                <w:sz w:val="20"/>
              </w:rPr>
            </w:pPr>
            <w:r w:rsidRPr="00383854">
              <w:rPr>
                <w:b/>
                <w:i/>
                <w:iCs/>
                <w:sz w:val="18"/>
                <w:szCs w:val="18"/>
              </w:rPr>
              <w:t>Equipment must be approved for use in Class 1 Div 2 Areas</w:t>
            </w:r>
            <w:r w:rsidRPr="00383854">
              <w:rPr>
                <w:i/>
                <w:iCs/>
                <w:sz w:val="18"/>
                <w:szCs w:val="18"/>
              </w:rPr>
              <w:t xml:space="preserve"> </w:t>
            </w:r>
            <w:r>
              <w:rPr>
                <w:i/>
                <w:iCs/>
                <w:sz w:val="18"/>
                <w:szCs w:val="18"/>
              </w:rPr>
              <w:tab/>
            </w:r>
            <w:r>
              <w:rPr>
                <w:i/>
                <w:iCs/>
                <w:sz w:val="18"/>
                <w:szCs w:val="18"/>
              </w:rPr>
              <w:tab/>
            </w:r>
            <w:r w:rsidRPr="00DA202C">
              <w:rPr>
                <w:i/>
                <w:iCs/>
                <w:color w:val="FF0000"/>
                <w:sz w:val="18"/>
              </w:rPr>
              <w:t xml:space="preserve">Complete </w:t>
            </w:r>
            <w:r w:rsidRPr="00DA202C">
              <w:rPr>
                <w:b/>
                <w:bCs/>
                <w:i/>
                <w:iCs/>
                <w:color w:val="FF0000"/>
                <w:sz w:val="18"/>
              </w:rPr>
              <w:t>Parts A, B, and C</w:t>
            </w:r>
            <w:r w:rsidRPr="00DA202C">
              <w:rPr>
                <w:i/>
                <w:iCs/>
                <w:color w:val="FF0000"/>
                <w:sz w:val="18"/>
              </w:rPr>
              <w:t xml:space="preserve"> of checklist.</w:t>
            </w:r>
          </w:p>
        </w:tc>
      </w:tr>
      <w:tr w:rsidR="00C56356" w:rsidRPr="00DA1622" w14:paraId="51D18D00" w14:textId="77777777" w:rsidTr="005440AC">
        <w:trPr>
          <w:cantSplit/>
          <w:trHeight w:val="35"/>
        </w:trPr>
        <w:tc>
          <w:tcPr>
            <w:tcW w:w="490" w:type="dxa"/>
            <w:vMerge/>
            <w:tcBorders>
              <w:top w:val="single" w:sz="8" w:space="0" w:color="auto"/>
              <w:left w:val="single" w:sz="8" w:space="0" w:color="auto"/>
              <w:bottom w:val="single" w:sz="12" w:space="0" w:color="auto"/>
              <w:right w:val="single" w:sz="8" w:space="0" w:color="auto"/>
            </w:tcBorders>
            <w:shd w:val="clear" w:color="auto" w:fill="D9D9D9"/>
            <w:vAlign w:val="center"/>
          </w:tcPr>
          <w:p w14:paraId="51D18CFD" w14:textId="77777777" w:rsidR="00C56356" w:rsidRPr="00DA1622" w:rsidRDefault="00C56356" w:rsidP="006959B1">
            <w:pPr>
              <w:pStyle w:val="TableHeaderText"/>
              <w:rPr>
                <w:sz w:val="20"/>
                <w:szCs w:val="20"/>
              </w:rPr>
            </w:pPr>
          </w:p>
        </w:tc>
        <w:tc>
          <w:tcPr>
            <w:tcW w:w="9950" w:type="dxa"/>
            <w:gridSpan w:val="12"/>
            <w:tcBorders>
              <w:top w:val="single" w:sz="6" w:space="0" w:color="auto"/>
              <w:left w:val="single" w:sz="8" w:space="0" w:color="auto"/>
              <w:bottom w:val="single" w:sz="12" w:space="0" w:color="auto"/>
              <w:right w:val="single" w:sz="8" w:space="0" w:color="auto"/>
            </w:tcBorders>
          </w:tcPr>
          <w:p w14:paraId="51D18CFE" w14:textId="77777777" w:rsidR="00C56356" w:rsidRPr="00383854" w:rsidRDefault="00C56356" w:rsidP="006959B1">
            <w:pPr>
              <w:pStyle w:val="BlockText"/>
              <w:ind w:left="346" w:hanging="346"/>
              <w:rPr>
                <w:sz w:val="18"/>
                <w:szCs w:val="18"/>
              </w:rPr>
            </w:pPr>
            <w:r w:rsidRPr="00DA1622">
              <w:rPr>
                <w:sz w:val="20"/>
                <w:szCs w:val="20"/>
              </w:rPr>
              <w:fldChar w:fldCharType="begin">
                <w:ffData>
                  <w:name w:val="Check3"/>
                  <w:enabled/>
                  <w:calcOnExit w:val="0"/>
                  <w:checkBox>
                    <w:sizeAuto/>
                    <w:default w:val="0"/>
                  </w:checkBox>
                </w:ffData>
              </w:fldChar>
            </w:r>
            <w:r w:rsidRPr="00DA1622">
              <w:rPr>
                <w:sz w:val="20"/>
                <w:szCs w:val="20"/>
              </w:rPr>
              <w:instrText xml:space="preserve"> FORMCHECKBOX </w:instrText>
            </w:r>
            <w:r w:rsidR="00F002A6">
              <w:rPr>
                <w:sz w:val="20"/>
                <w:szCs w:val="20"/>
              </w:rPr>
            </w:r>
            <w:r w:rsidR="00F002A6">
              <w:rPr>
                <w:sz w:val="20"/>
                <w:szCs w:val="20"/>
              </w:rPr>
              <w:fldChar w:fldCharType="separate"/>
            </w:r>
            <w:r w:rsidRPr="00DA1622">
              <w:rPr>
                <w:sz w:val="20"/>
                <w:szCs w:val="20"/>
              </w:rPr>
              <w:fldChar w:fldCharType="end"/>
            </w:r>
            <w:r w:rsidRPr="00DA1622">
              <w:rPr>
                <w:sz w:val="20"/>
                <w:szCs w:val="20"/>
              </w:rPr>
              <w:t xml:space="preserve">  </w:t>
            </w:r>
            <w:r w:rsidRPr="00383854">
              <w:rPr>
                <w:b/>
                <w:sz w:val="18"/>
                <w:szCs w:val="18"/>
              </w:rPr>
              <w:t>Class 1, Div. 1 Area</w:t>
            </w:r>
            <w:r w:rsidRPr="00383854">
              <w:rPr>
                <w:sz w:val="18"/>
                <w:szCs w:val="18"/>
              </w:rPr>
              <w:t xml:space="preserve"> – Equipment will be used inside an API Class 1, Div. 1 area.</w:t>
            </w:r>
          </w:p>
          <w:p w14:paraId="51D18CFF" w14:textId="77777777" w:rsidR="00C56356" w:rsidRPr="00DA1622" w:rsidRDefault="00C56356" w:rsidP="006959B1">
            <w:pPr>
              <w:pStyle w:val="BlockText"/>
              <w:tabs>
                <w:tab w:val="right" w:pos="9734"/>
              </w:tabs>
              <w:rPr>
                <w:b/>
                <w:i/>
                <w:sz w:val="20"/>
                <w:szCs w:val="20"/>
              </w:rPr>
            </w:pPr>
            <w:r w:rsidRPr="00383854">
              <w:rPr>
                <w:b/>
                <w:i/>
                <w:sz w:val="18"/>
                <w:szCs w:val="18"/>
              </w:rPr>
              <w:t>Equipment must be approved for use in API Class 1, Div. 1 areas</w:t>
            </w:r>
            <w:r>
              <w:rPr>
                <w:i/>
                <w:sz w:val="18"/>
                <w:szCs w:val="18"/>
              </w:rPr>
              <w:tab/>
            </w:r>
            <w:r w:rsidRPr="00DA202C">
              <w:rPr>
                <w:i/>
                <w:color w:val="FF0000"/>
                <w:sz w:val="18"/>
                <w:szCs w:val="18"/>
              </w:rPr>
              <w:t>Complete checklist</w:t>
            </w:r>
            <w:r w:rsidRPr="00DA202C">
              <w:rPr>
                <w:b/>
                <w:i/>
                <w:color w:val="FF0000"/>
                <w:sz w:val="18"/>
                <w:szCs w:val="18"/>
              </w:rPr>
              <w:t xml:space="preserve"> Parts A, B, C, and D.</w:t>
            </w:r>
          </w:p>
        </w:tc>
      </w:tr>
      <w:tr w:rsidR="00C56356" w:rsidRPr="00DA1622" w14:paraId="51D18D07" w14:textId="77777777" w:rsidTr="005440AC">
        <w:trPr>
          <w:cantSplit/>
          <w:trHeight w:val="60"/>
        </w:trPr>
        <w:tc>
          <w:tcPr>
            <w:tcW w:w="490" w:type="dxa"/>
            <w:vMerge w:val="restart"/>
            <w:tcBorders>
              <w:top w:val="single" w:sz="12" w:space="0" w:color="auto"/>
              <w:left w:val="single" w:sz="8" w:space="0" w:color="auto"/>
              <w:right w:val="single" w:sz="6" w:space="0" w:color="auto"/>
            </w:tcBorders>
            <w:shd w:val="clear" w:color="auto" w:fill="D9D9D9"/>
            <w:textDirection w:val="btLr"/>
            <w:vAlign w:val="center"/>
          </w:tcPr>
          <w:p w14:paraId="51D18D01" w14:textId="77777777" w:rsidR="00C56356" w:rsidRPr="00CC1A68" w:rsidRDefault="00C56356" w:rsidP="006959B1">
            <w:pPr>
              <w:pStyle w:val="TableHeaderText"/>
              <w:rPr>
                <w:sz w:val="18"/>
                <w:szCs w:val="18"/>
              </w:rPr>
            </w:pPr>
            <w:r w:rsidRPr="00CC1A68">
              <w:rPr>
                <w:sz w:val="18"/>
                <w:szCs w:val="18"/>
              </w:rPr>
              <w:t>Step 2</w:t>
            </w:r>
          </w:p>
          <w:p w14:paraId="51D18D02" w14:textId="77777777" w:rsidR="00C56356" w:rsidRPr="00DA1622" w:rsidRDefault="00C56356" w:rsidP="006959B1">
            <w:pPr>
              <w:pStyle w:val="TableHeaderText"/>
              <w:rPr>
                <w:i/>
                <w:iCs/>
                <w:sz w:val="20"/>
                <w:szCs w:val="20"/>
              </w:rPr>
            </w:pPr>
            <w:r w:rsidRPr="00CC1A68">
              <w:rPr>
                <w:sz w:val="18"/>
                <w:szCs w:val="18"/>
              </w:rPr>
              <w:t>Vendor</w:t>
            </w:r>
          </w:p>
        </w:tc>
        <w:tc>
          <w:tcPr>
            <w:tcW w:w="1310" w:type="dxa"/>
            <w:gridSpan w:val="2"/>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14:paraId="51D18D03" w14:textId="77777777" w:rsidR="00C56356" w:rsidRPr="009E43FC" w:rsidRDefault="00C56356" w:rsidP="006959B1">
            <w:pPr>
              <w:pStyle w:val="BlockText"/>
              <w:jc w:val="center"/>
              <w:rPr>
                <w:b/>
                <w:iCs/>
                <w:sz w:val="20"/>
                <w:szCs w:val="20"/>
              </w:rPr>
            </w:pPr>
            <w:r w:rsidRPr="009E43FC">
              <w:rPr>
                <w:b/>
                <w:iCs/>
                <w:sz w:val="20"/>
                <w:szCs w:val="20"/>
              </w:rPr>
              <w:t>Vendor:</w:t>
            </w:r>
          </w:p>
        </w:tc>
        <w:tc>
          <w:tcPr>
            <w:tcW w:w="8640" w:type="dxa"/>
            <w:gridSpan w:val="10"/>
            <w:tcBorders>
              <w:top w:val="single" w:sz="12" w:space="0" w:color="auto"/>
              <w:left w:val="single" w:sz="6" w:space="0" w:color="auto"/>
              <w:bottom w:val="single" w:sz="6" w:space="0" w:color="auto"/>
              <w:right w:val="single" w:sz="8" w:space="0" w:color="auto"/>
            </w:tcBorders>
          </w:tcPr>
          <w:p w14:paraId="51D18D04" w14:textId="77777777" w:rsidR="00C56356" w:rsidRPr="00EF18D7" w:rsidRDefault="00C56356" w:rsidP="006959B1">
            <w:pPr>
              <w:pStyle w:val="BulletText1"/>
              <w:rPr>
                <w:sz w:val="18"/>
                <w:szCs w:val="18"/>
              </w:rPr>
            </w:pPr>
            <w:r w:rsidRPr="00EF18D7">
              <w:rPr>
                <w:sz w:val="18"/>
                <w:szCs w:val="18"/>
              </w:rPr>
              <w:t xml:space="preserve">Complete step 2 </w:t>
            </w:r>
            <w:r>
              <w:rPr>
                <w:sz w:val="18"/>
                <w:szCs w:val="18"/>
              </w:rPr>
              <w:t xml:space="preserve">information below </w:t>
            </w:r>
            <w:r w:rsidRPr="00EF18D7">
              <w:rPr>
                <w:sz w:val="18"/>
                <w:szCs w:val="18"/>
              </w:rPr>
              <w:t xml:space="preserve">and checklist part A, parts A and B, or A, B, and C based on equipment location </w:t>
            </w:r>
            <w:r>
              <w:rPr>
                <w:sz w:val="18"/>
                <w:szCs w:val="18"/>
              </w:rPr>
              <w:t>selected</w:t>
            </w:r>
            <w:r w:rsidRPr="00EF18D7">
              <w:rPr>
                <w:sz w:val="18"/>
                <w:szCs w:val="18"/>
              </w:rPr>
              <w:t xml:space="preserve"> in step 1 above.</w:t>
            </w:r>
          </w:p>
          <w:p w14:paraId="51D18D05" w14:textId="77777777" w:rsidR="00C56356" w:rsidRPr="00EF18D7" w:rsidRDefault="00C56356" w:rsidP="006959B1">
            <w:pPr>
              <w:pStyle w:val="BulletText1"/>
              <w:rPr>
                <w:sz w:val="18"/>
                <w:szCs w:val="18"/>
              </w:rPr>
            </w:pPr>
            <w:r w:rsidRPr="00EF18D7">
              <w:rPr>
                <w:sz w:val="18"/>
                <w:szCs w:val="18"/>
              </w:rPr>
              <w:t>Provide function test documentation</w:t>
            </w:r>
          </w:p>
          <w:p w14:paraId="51D18D06" w14:textId="77777777" w:rsidR="00C56356" w:rsidRPr="00EF18D7" w:rsidRDefault="00C56356" w:rsidP="006959B1">
            <w:pPr>
              <w:pStyle w:val="BulletText1"/>
              <w:rPr>
                <w:i/>
              </w:rPr>
            </w:pPr>
            <w:r w:rsidRPr="00EF18D7">
              <w:rPr>
                <w:sz w:val="18"/>
                <w:szCs w:val="18"/>
              </w:rPr>
              <w:t>Forward checklist with equipment.</w:t>
            </w:r>
          </w:p>
        </w:tc>
      </w:tr>
      <w:tr w:rsidR="00C56356" w:rsidRPr="00DA1622" w14:paraId="51D18D0C" w14:textId="77777777" w:rsidTr="005440AC">
        <w:trPr>
          <w:cantSplit/>
          <w:trHeight w:val="60"/>
        </w:trPr>
        <w:tc>
          <w:tcPr>
            <w:tcW w:w="490" w:type="dxa"/>
            <w:vMerge/>
            <w:tcBorders>
              <w:left w:val="single" w:sz="8" w:space="0" w:color="auto"/>
              <w:right w:val="single" w:sz="6" w:space="0" w:color="auto"/>
            </w:tcBorders>
            <w:shd w:val="clear" w:color="auto" w:fill="D9D9D9"/>
            <w:textDirection w:val="btLr"/>
            <w:vAlign w:val="center"/>
          </w:tcPr>
          <w:p w14:paraId="51D18D08" w14:textId="77777777" w:rsidR="00C56356" w:rsidRPr="00DA1622" w:rsidRDefault="00C56356" w:rsidP="006959B1">
            <w:pPr>
              <w:pStyle w:val="TableHeaderText"/>
              <w:rPr>
                <w:sz w:val="20"/>
                <w:szCs w:val="20"/>
              </w:rPr>
            </w:pPr>
          </w:p>
        </w:tc>
        <w:tc>
          <w:tcPr>
            <w:tcW w:w="4460" w:type="dxa"/>
            <w:gridSpan w:val="6"/>
            <w:tcBorders>
              <w:top w:val="single" w:sz="6" w:space="0" w:color="auto"/>
              <w:left w:val="single" w:sz="6" w:space="0" w:color="auto"/>
              <w:bottom w:val="single" w:sz="6" w:space="0" w:color="auto"/>
              <w:right w:val="single" w:sz="6" w:space="0" w:color="auto"/>
            </w:tcBorders>
            <w:shd w:val="clear" w:color="auto" w:fill="D9D9D9"/>
          </w:tcPr>
          <w:p w14:paraId="51D18D09" w14:textId="77777777" w:rsidR="00C56356" w:rsidRPr="00383854" w:rsidRDefault="00C56356" w:rsidP="006959B1">
            <w:pPr>
              <w:pStyle w:val="BlockText"/>
              <w:rPr>
                <w:b/>
                <w:sz w:val="18"/>
                <w:szCs w:val="18"/>
              </w:rPr>
            </w:pPr>
            <w:r w:rsidRPr="00383854">
              <w:rPr>
                <w:b/>
                <w:sz w:val="18"/>
                <w:szCs w:val="18"/>
              </w:rPr>
              <w:t>Vendor</w:t>
            </w:r>
          </w:p>
        </w:tc>
        <w:tc>
          <w:tcPr>
            <w:tcW w:w="2700" w:type="dxa"/>
            <w:gridSpan w:val="3"/>
            <w:tcBorders>
              <w:top w:val="single" w:sz="6" w:space="0" w:color="auto"/>
              <w:left w:val="single" w:sz="6" w:space="0" w:color="auto"/>
              <w:bottom w:val="single" w:sz="6" w:space="0" w:color="auto"/>
              <w:right w:val="single" w:sz="6" w:space="0" w:color="auto"/>
            </w:tcBorders>
          </w:tcPr>
          <w:p w14:paraId="51D18D0A" w14:textId="77777777" w:rsidR="00C56356" w:rsidRPr="00383854" w:rsidRDefault="00C56356" w:rsidP="006959B1">
            <w:pPr>
              <w:pStyle w:val="BlockText"/>
              <w:rPr>
                <w:sz w:val="18"/>
                <w:szCs w:val="18"/>
              </w:rPr>
            </w:pPr>
            <w:r w:rsidRPr="00383854">
              <w:rPr>
                <w:sz w:val="18"/>
                <w:szCs w:val="18"/>
              </w:rPr>
              <w:t>Phone:</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c>
          <w:tcPr>
            <w:tcW w:w="2790" w:type="dxa"/>
            <w:gridSpan w:val="3"/>
            <w:tcBorders>
              <w:top w:val="single" w:sz="6" w:space="0" w:color="auto"/>
              <w:left w:val="single" w:sz="6" w:space="0" w:color="auto"/>
              <w:bottom w:val="single" w:sz="6" w:space="0" w:color="auto"/>
              <w:right w:val="single" w:sz="8" w:space="0" w:color="auto"/>
            </w:tcBorders>
          </w:tcPr>
          <w:p w14:paraId="51D18D0B" w14:textId="77777777" w:rsidR="00C56356" w:rsidRPr="00383854" w:rsidRDefault="00C56356" w:rsidP="006959B1">
            <w:pPr>
              <w:pStyle w:val="BlockText"/>
              <w:rPr>
                <w:sz w:val="18"/>
                <w:szCs w:val="18"/>
              </w:rPr>
            </w:pPr>
            <w:r w:rsidRPr="00383854">
              <w:rPr>
                <w:sz w:val="18"/>
                <w:szCs w:val="18"/>
              </w:rPr>
              <w:t>Date Needed:</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D10" w14:textId="77777777" w:rsidTr="005440AC">
        <w:trPr>
          <w:cantSplit/>
          <w:trHeight w:val="60"/>
        </w:trPr>
        <w:tc>
          <w:tcPr>
            <w:tcW w:w="490" w:type="dxa"/>
            <w:vMerge/>
            <w:tcBorders>
              <w:left w:val="single" w:sz="8" w:space="0" w:color="auto"/>
              <w:right w:val="single" w:sz="6" w:space="0" w:color="auto"/>
            </w:tcBorders>
            <w:shd w:val="clear" w:color="auto" w:fill="D9D9D9"/>
            <w:textDirection w:val="btLr"/>
            <w:vAlign w:val="center"/>
          </w:tcPr>
          <w:p w14:paraId="51D18D0D" w14:textId="77777777" w:rsidR="00C56356" w:rsidRPr="00DA1622" w:rsidRDefault="00C56356" w:rsidP="006959B1">
            <w:pPr>
              <w:pStyle w:val="TableHeaderText"/>
              <w:rPr>
                <w:sz w:val="20"/>
                <w:szCs w:val="20"/>
              </w:rPr>
            </w:pPr>
          </w:p>
        </w:tc>
        <w:tc>
          <w:tcPr>
            <w:tcW w:w="4460" w:type="dxa"/>
            <w:gridSpan w:val="6"/>
            <w:tcBorders>
              <w:top w:val="single" w:sz="6" w:space="0" w:color="auto"/>
              <w:left w:val="single" w:sz="6" w:space="0" w:color="auto"/>
              <w:bottom w:val="single" w:sz="6" w:space="0" w:color="auto"/>
              <w:right w:val="single" w:sz="6" w:space="0" w:color="auto"/>
            </w:tcBorders>
          </w:tcPr>
          <w:p w14:paraId="51D18D0E" w14:textId="77777777" w:rsidR="00C56356" w:rsidRPr="00383854" w:rsidRDefault="00C56356" w:rsidP="006959B1">
            <w:pPr>
              <w:pStyle w:val="BlockText"/>
              <w:rPr>
                <w:sz w:val="18"/>
                <w:szCs w:val="18"/>
              </w:rPr>
            </w:pPr>
            <w:r w:rsidRPr="00383854">
              <w:rPr>
                <w:sz w:val="18"/>
                <w:szCs w:val="18"/>
              </w:rPr>
              <w:t>Company:</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c>
          <w:tcPr>
            <w:tcW w:w="5490" w:type="dxa"/>
            <w:gridSpan w:val="6"/>
            <w:tcBorders>
              <w:top w:val="single" w:sz="6" w:space="0" w:color="auto"/>
              <w:left w:val="single" w:sz="6" w:space="0" w:color="auto"/>
              <w:bottom w:val="single" w:sz="6" w:space="0" w:color="auto"/>
              <w:right w:val="single" w:sz="8" w:space="0" w:color="auto"/>
            </w:tcBorders>
          </w:tcPr>
          <w:p w14:paraId="51D18D0F" w14:textId="77777777" w:rsidR="00C56356" w:rsidRPr="00383854" w:rsidRDefault="00C56356" w:rsidP="006959B1">
            <w:pPr>
              <w:pStyle w:val="BlockText"/>
              <w:rPr>
                <w:sz w:val="18"/>
                <w:szCs w:val="18"/>
              </w:rPr>
            </w:pPr>
            <w:r w:rsidRPr="00383854">
              <w:rPr>
                <w:sz w:val="18"/>
                <w:szCs w:val="18"/>
              </w:rPr>
              <w:t>Fax:</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D14" w14:textId="77777777" w:rsidTr="005440AC">
        <w:trPr>
          <w:cantSplit/>
          <w:trHeight w:val="60"/>
        </w:trPr>
        <w:tc>
          <w:tcPr>
            <w:tcW w:w="490" w:type="dxa"/>
            <w:vMerge/>
            <w:tcBorders>
              <w:left w:val="single" w:sz="8" w:space="0" w:color="auto"/>
              <w:right w:val="single" w:sz="6" w:space="0" w:color="auto"/>
            </w:tcBorders>
            <w:shd w:val="clear" w:color="auto" w:fill="D9D9D9"/>
            <w:textDirection w:val="btLr"/>
            <w:vAlign w:val="center"/>
          </w:tcPr>
          <w:p w14:paraId="51D18D11" w14:textId="77777777" w:rsidR="00C56356" w:rsidRPr="00DA1622" w:rsidRDefault="00C56356" w:rsidP="006959B1">
            <w:pPr>
              <w:pStyle w:val="TableHeaderText"/>
              <w:rPr>
                <w:sz w:val="20"/>
                <w:szCs w:val="20"/>
              </w:rPr>
            </w:pPr>
          </w:p>
        </w:tc>
        <w:tc>
          <w:tcPr>
            <w:tcW w:w="4460" w:type="dxa"/>
            <w:gridSpan w:val="6"/>
            <w:tcBorders>
              <w:top w:val="single" w:sz="6" w:space="0" w:color="auto"/>
              <w:left w:val="single" w:sz="6" w:space="0" w:color="auto"/>
              <w:bottom w:val="single" w:sz="6" w:space="0" w:color="auto"/>
              <w:right w:val="single" w:sz="6" w:space="0" w:color="auto"/>
            </w:tcBorders>
          </w:tcPr>
          <w:p w14:paraId="51D18D12" w14:textId="77777777" w:rsidR="00C56356" w:rsidRPr="00383854" w:rsidRDefault="00C56356" w:rsidP="006959B1">
            <w:pPr>
              <w:pStyle w:val="BlockText"/>
              <w:rPr>
                <w:sz w:val="18"/>
                <w:szCs w:val="18"/>
              </w:rPr>
            </w:pPr>
            <w:r w:rsidRPr="00383854">
              <w:rPr>
                <w:sz w:val="18"/>
                <w:szCs w:val="18"/>
              </w:rPr>
              <w:t>Contact:</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c>
          <w:tcPr>
            <w:tcW w:w="5490" w:type="dxa"/>
            <w:gridSpan w:val="6"/>
            <w:tcBorders>
              <w:top w:val="single" w:sz="6" w:space="0" w:color="auto"/>
              <w:left w:val="single" w:sz="6" w:space="0" w:color="auto"/>
              <w:bottom w:val="single" w:sz="6" w:space="0" w:color="auto"/>
              <w:right w:val="single" w:sz="8" w:space="0" w:color="auto"/>
            </w:tcBorders>
          </w:tcPr>
          <w:p w14:paraId="51D18D13" w14:textId="77777777" w:rsidR="00C56356" w:rsidRPr="00383854" w:rsidRDefault="00C56356" w:rsidP="006959B1">
            <w:pPr>
              <w:pStyle w:val="BlockText"/>
              <w:rPr>
                <w:sz w:val="18"/>
                <w:szCs w:val="18"/>
              </w:rPr>
            </w:pPr>
            <w:r w:rsidRPr="00383854">
              <w:rPr>
                <w:sz w:val="18"/>
                <w:szCs w:val="18"/>
              </w:rPr>
              <w:t>After Hours/Cell Phone:</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D18" w14:textId="77777777" w:rsidTr="005440AC">
        <w:trPr>
          <w:cantSplit/>
          <w:trHeight w:val="60"/>
        </w:trPr>
        <w:tc>
          <w:tcPr>
            <w:tcW w:w="490" w:type="dxa"/>
            <w:vMerge/>
            <w:tcBorders>
              <w:left w:val="single" w:sz="8" w:space="0" w:color="auto"/>
              <w:right w:val="single" w:sz="6" w:space="0" w:color="auto"/>
            </w:tcBorders>
            <w:shd w:val="clear" w:color="auto" w:fill="D9D9D9"/>
            <w:textDirection w:val="btLr"/>
            <w:vAlign w:val="center"/>
          </w:tcPr>
          <w:p w14:paraId="51D18D15" w14:textId="77777777" w:rsidR="00C56356" w:rsidRPr="00DA1622" w:rsidRDefault="00C56356" w:rsidP="006959B1">
            <w:pPr>
              <w:pStyle w:val="TableHeaderText"/>
              <w:rPr>
                <w:sz w:val="20"/>
                <w:szCs w:val="20"/>
              </w:rPr>
            </w:pPr>
          </w:p>
        </w:tc>
        <w:tc>
          <w:tcPr>
            <w:tcW w:w="4460" w:type="dxa"/>
            <w:gridSpan w:val="6"/>
            <w:tcBorders>
              <w:top w:val="single" w:sz="6" w:space="0" w:color="auto"/>
              <w:left w:val="single" w:sz="6" w:space="0" w:color="auto"/>
              <w:bottom w:val="single" w:sz="6" w:space="0" w:color="auto"/>
              <w:right w:val="single" w:sz="6" w:space="0" w:color="auto"/>
            </w:tcBorders>
          </w:tcPr>
          <w:p w14:paraId="51D18D16" w14:textId="77777777" w:rsidR="00C56356" w:rsidRPr="00383854" w:rsidRDefault="00C56356" w:rsidP="006959B1">
            <w:pPr>
              <w:pStyle w:val="BlockText"/>
              <w:rPr>
                <w:sz w:val="18"/>
                <w:szCs w:val="18"/>
              </w:rPr>
            </w:pPr>
            <w:r w:rsidRPr="00383854">
              <w:rPr>
                <w:sz w:val="18"/>
                <w:szCs w:val="18"/>
              </w:rPr>
              <w:t>Additional Info:</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c>
          <w:tcPr>
            <w:tcW w:w="5490" w:type="dxa"/>
            <w:gridSpan w:val="6"/>
            <w:tcBorders>
              <w:top w:val="single" w:sz="6" w:space="0" w:color="auto"/>
              <w:left w:val="single" w:sz="6" w:space="0" w:color="auto"/>
              <w:bottom w:val="single" w:sz="6" w:space="0" w:color="auto"/>
              <w:right w:val="single" w:sz="8" w:space="0" w:color="auto"/>
            </w:tcBorders>
          </w:tcPr>
          <w:p w14:paraId="51D18D17" w14:textId="77777777" w:rsidR="00C56356" w:rsidRPr="00383854" w:rsidRDefault="00C56356" w:rsidP="006959B1">
            <w:pPr>
              <w:pStyle w:val="BlockText"/>
              <w:rPr>
                <w:sz w:val="18"/>
                <w:szCs w:val="18"/>
              </w:rPr>
            </w:pPr>
            <w:r w:rsidRPr="00383854">
              <w:rPr>
                <w:sz w:val="18"/>
                <w:szCs w:val="18"/>
              </w:rPr>
              <w:t>Person Inspecting Equipment:</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D1B" w14:textId="77777777" w:rsidTr="005440AC">
        <w:trPr>
          <w:cantSplit/>
          <w:trHeight w:val="60"/>
        </w:trPr>
        <w:tc>
          <w:tcPr>
            <w:tcW w:w="490" w:type="dxa"/>
            <w:vMerge/>
            <w:tcBorders>
              <w:left w:val="single" w:sz="8" w:space="0" w:color="auto"/>
              <w:bottom w:val="single" w:sz="12" w:space="0" w:color="auto"/>
              <w:right w:val="single" w:sz="6" w:space="0" w:color="auto"/>
            </w:tcBorders>
            <w:shd w:val="clear" w:color="auto" w:fill="D9D9D9"/>
            <w:textDirection w:val="btLr"/>
            <w:vAlign w:val="center"/>
          </w:tcPr>
          <w:p w14:paraId="51D18D19" w14:textId="77777777" w:rsidR="00C56356" w:rsidRPr="00DA1622" w:rsidRDefault="00C56356" w:rsidP="006959B1">
            <w:pPr>
              <w:pStyle w:val="TableHeaderText"/>
              <w:rPr>
                <w:sz w:val="20"/>
                <w:szCs w:val="20"/>
              </w:rPr>
            </w:pPr>
          </w:p>
        </w:tc>
        <w:tc>
          <w:tcPr>
            <w:tcW w:w="9950" w:type="dxa"/>
            <w:gridSpan w:val="12"/>
            <w:tcBorders>
              <w:top w:val="single" w:sz="6" w:space="0" w:color="auto"/>
              <w:left w:val="single" w:sz="6" w:space="0" w:color="auto"/>
              <w:bottom w:val="single" w:sz="12" w:space="0" w:color="auto"/>
              <w:right w:val="single" w:sz="8" w:space="0" w:color="auto"/>
            </w:tcBorders>
          </w:tcPr>
          <w:p w14:paraId="51D18D1A" w14:textId="77777777" w:rsidR="00C56356" w:rsidRPr="00383854" w:rsidRDefault="00C56356" w:rsidP="006959B1">
            <w:pPr>
              <w:pStyle w:val="BlockText"/>
              <w:rPr>
                <w:sz w:val="18"/>
                <w:szCs w:val="18"/>
              </w:rPr>
            </w:pPr>
            <w:r w:rsidRPr="00383854">
              <w:rPr>
                <w:sz w:val="18"/>
                <w:szCs w:val="18"/>
              </w:rPr>
              <w:t>Date Slings Inspected:</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D23" w14:textId="77777777" w:rsidTr="005440AC">
        <w:trPr>
          <w:cantSplit/>
          <w:trHeight w:val="60"/>
        </w:trPr>
        <w:tc>
          <w:tcPr>
            <w:tcW w:w="490" w:type="dxa"/>
            <w:vMerge w:val="restart"/>
            <w:tcBorders>
              <w:top w:val="single" w:sz="12" w:space="0" w:color="auto"/>
              <w:left w:val="single" w:sz="8" w:space="0" w:color="auto"/>
              <w:right w:val="single" w:sz="8" w:space="0" w:color="auto"/>
            </w:tcBorders>
            <w:shd w:val="clear" w:color="auto" w:fill="D9D9D9"/>
            <w:textDirection w:val="btLr"/>
            <w:vAlign w:val="center"/>
          </w:tcPr>
          <w:p w14:paraId="51D18D1C" w14:textId="77777777" w:rsidR="00C56356" w:rsidRPr="00576372" w:rsidRDefault="00C56356" w:rsidP="006959B1">
            <w:pPr>
              <w:pStyle w:val="TableHeaderText"/>
              <w:rPr>
                <w:sz w:val="18"/>
                <w:szCs w:val="18"/>
              </w:rPr>
            </w:pPr>
            <w:r w:rsidRPr="00576372">
              <w:rPr>
                <w:sz w:val="18"/>
                <w:szCs w:val="18"/>
              </w:rPr>
              <w:t>Step 3</w:t>
            </w:r>
          </w:p>
          <w:p w14:paraId="51D18D1D" w14:textId="77777777" w:rsidR="00C56356" w:rsidRPr="00576372" w:rsidRDefault="00C56356" w:rsidP="006959B1">
            <w:pPr>
              <w:pStyle w:val="TableHeaderText"/>
              <w:rPr>
                <w:sz w:val="20"/>
                <w:szCs w:val="20"/>
              </w:rPr>
            </w:pPr>
            <w:r w:rsidRPr="00576372">
              <w:rPr>
                <w:sz w:val="18"/>
                <w:szCs w:val="18"/>
              </w:rPr>
              <w:t>3</w:t>
            </w:r>
            <w:r w:rsidRPr="00576372">
              <w:rPr>
                <w:sz w:val="18"/>
                <w:szCs w:val="18"/>
                <w:vertAlign w:val="superscript"/>
              </w:rPr>
              <w:t>rd</w:t>
            </w:r>
            <w:r w:rsidRPr="00576372">
              <w:rPr>
                <w:sz w:val="18"/>
                <w:szCs w:val="18"/>
              </w:rPr>
              <w:t xml:space="preserve"> Party Inspector</w:t>
            </w:r>
          </w:p>
        </w:tc>
        <w:tc>
          <w:tcPr>
            <w:tcW w:w="1310" w:type="dxa"/>
            <w:gridSpan w:val="2"/>
            <w:tcBorders>
              <w:top w:val="single" w:sz="12" w:space="0" w:color="auto"/>
              <w:left w:val="single" w:sz="8" w:space="0" w:color="auto"/>
              <w:bottom w:val="single" w:sz="6" w:space="0" w:color="auto"/>
              <w:right w:val="single" w:sz="6" w:space="0" w:color="auto"/>
            </w:tcBorders>
            <w:shd w:val="clear" w:color="auto" w:fill="BFBFBF" w:themeFill="background1" w:themeFillShade="BF"/>
            <w:vAlign w:val="center"/>
          </w:tcPr>
          <w:p w14:paraId="51D18D1E" w14:textId="77777777" w:rsidR="00C56356" w:rsidRPr="009E43FC" w:rsidRDefault="00C56356" w:rsidP="006959B1">
            <w:pPr>
              <w:pStyle w:val="BlockText"/>
              <w:jc w:val="center"/>
              <w:rPr>
                <w:b/>
                <w:sz w:val="20"/>
                <w:szCs w:val="20"/>
              </w:rPr>
            </w:pPr>
            <w:r w:rsidRPr="009E43FC">
              <w:rPr>
                <w:b/>
                <w:sz w:val="20"/>
                <w:szCs w:val="20"/>
              </w:rPr>
              <w:t>Designated Inspector:</w:t>
            </w:r>
          </w:p>
        </w:tc>
        <w:tc>
          <w:tcPr>
            <w:tcW w:w="8640" w:type="dxa"/>
            <w:gridSpan w:val="10"/>
            <w:tcBorders>
              <w:top w:val="single" w:sz="12" w:space="0" w:color="auto"/>
              <w:left w:val="single" w:sz="6" w:space="0" w:color="auto"/>
              <w:bottom w:val="single" w:sz="6" w:space="0" w:color="auto"/>
              <w:right w:val="single" w:sz="8" w:space="0" w:color="auto"/>
            </w:tcBorders>
          </w:tcPr>
          <w:p w14:paraId="51D18D1F" w14:textId="77777777" w:rsidR="00C56356" w:rsidRPr="00383854" w:rsidRDefault="00C56356" w:rsidP="006959B1">
            <w:pPr>
              <w:pStyle w:val="BulletText1"/>
              <w:rPr>
                <w:sz w:val="18"/>
                <w:szCs w:val="18"/>
              </w:rPr>
            </w:pPr>
            <w:r w:rsidRPr="00383854">
              <w:rPr>
                <w:sz w:val="18"/>
                <w:szCs w:val="18"/>
              </w:rPr>
              <w:t>Complete step 3</w:t>
            </w:r>
            <w:r>
              <w:rPr>
                <w:sz w:val="18"/>
                <w:szCs w:val="18"/>
              </w:rPr>
              <w:t xml:space="preserve"> information below</w:t>
            </w:r>
            <w:r w:rsidRPr="00383854">
              <w:rPr>
                <w:sz w:val="18"/>
                <w:szCs w:val="18"/>
              </w:rPr>
              <w:t xml:space="preserve"> and checklist parts based on equipment location.</w:t>
            </w:r>
          </w:p>
          <w:p w14:paraId="51D18D20" w14:textId="77777777" w:rsidR="00C56356" w:rsidRPr="00383854" w:rsidRDefault="00C56356" w:rsidP="006959B1">
            <w:pPr>
              <w:pStyle w:val="BulletText1"/>
              <w:rPr>
                <w:sz w:val="18"/>
                <w:szCs w:val="18"/>
              </w:rPr>
            </w:pPr>
            <w:r w:rsidRPr="00383854">
              <w:rPr>
                <w:sz w:val="18"/>
                <w:szCs w:val="18"/>
              </w:rPr>
              <w:t xml:space="preserve">If any requirements are not met, complete </w:t>
            </w:r>
            <w:hyperlink w:anchor="Non_conformance" w:history="1">
              <w:r w:rsidRPr="00FE5121">
                <w:rPr>
                  <w:rStyle w:val="Hyperlink"/>
                  <w:sz w:val="18"/>
                  <w:szCs w:val="18"/>
                </w:rPr>
                <w:t>Nonconformance</w:t>
              </w:r>
            </w:hyperlink>
            <w:r w:rsidRPr="00383854">
              <w:rPr>
                <w:sz w:val="18"/>
                <w:szCs w:val="18"/>
              </w:rPr>
              <w:t xml:space="preserve"> section (see page 7) of this checklist and contact Equipment Requestor for instructions.</w:t>
            </w:r>
          </w:p>
          <w:p w14:paraId="51D18D21" w14:textId="77777777" w:rsidR="00C56356" w:rsidRDefault="00C56356" w:rsidP="006959B1">
            <w:pPr>
              <w:pStyle w:val="BulletText1"/>
              <w:rPr>
                <w:sz w:val="18"/>
                <w:szCs w:val="18"/>
              </w:rPr>
            </w:pPr>
            <w:r w:rsidRPr="00383854">
              <w:rPr>
                <w:sz w:val="18"/>
                <w:szCs w:val="18"/>
              </w:rPr>
              <w:t xml:space="preserve">Affix inspection </w:t>
            </w:r>
            <w:r>
              <w:rPr>
                <w:sz w:val="18"/>
                <w:szCs w:val="18"/>
              </w:rPr>
              <w:t>tag</w:t>
            </w:r>
            <w:r w:rsidRPr="00383854">
              <w:rPr>
                <w:sz w:val="18"/>
                <w:szCs w:val="18"/>
              </w:rPr>
              <w:t xml:space="preserve"> when/if inspection complete.</w:t>
            </w:r>
          </w:p>
          <w:p w14:paraId="51D18D22" w14:textId="77777777" w:rsidR="00C56356" w:rsidRPr="00DA202C" w:rsidRDefault="00C56356" w:rsidP="006959B1">
            <w:pPr>
              <w:pStyle w:val="BulletText1"/>
              <w:rPr>
                <w:sz w:val="18"/>
                <w:szCs w:val="18"/>
              </w:rPr>
            </w:pPr>
            <w:r w:rsidRPr="00DA202C">
              <w:rPr>
                <w:sz w:val="18"/>
                <w:szCs w:val="18"/>
              </w:rPr>
              <w:t>Send completed checklists/function test results with equipment shipped to Offshore Location.</w:t>
            </w:r>
          </w:p>
        </w:tc>
      </w:tr>
      <w:tr w:rsidR="00C56356" w:rsidRPr="00DA1622" w14:paraId="51D18D28" w14:textId="77777777" w:rsidTr="005440AC">
        <w:trPr>
          <w:cantSplit/>
          <w:trHeight w:val="60"/>
        </w:trPr>
        <w:tc>
          <w:tcPr>
            <w:tcW w:w="490" w:type="dxa"/>
            <w:vMerge/>
            <w:tcBorders>
              <w:left w:val="single" w:sz="8" w:space="0" w:color="auto"/>
              <w:right w:val="single" w:sz="8" w:space="0" w:color="auto"/>
            </w:tcBorders>
            <w:shd w:val="clear" w:color="auto" w:fill="D9D9D9"/>
            <w:textDirection w:val="btLr"/>
            <w:vAlign w:val="center"/>
          </w:tcPr>
          <w:p w14:paraId="51D18D24" w14:textId="77777777" w:rsidR="00C56356" w:rsidRPr="001948C2" w:rsidRDefault="00C56356" w:rsidP="006959B1">
            <w:pPr>
              <w:pStyle w:val="TableHeaderText"/>
              <w:rPr>
                <w:spacing w:val="-8"/>
                <w:sz w:val="20"/>
                <w:szCs w:val="20"/>
              </w:rPr>
            </w:pPr>
          </w:p>
        </w:tc>
        <w:tc>
          <w:tcPr>
            <w:tcW w:w="3479" w:type="dxa"/>
            <w:gridSpan w:val="5"/>
            <w:tcBorders>
              <w:top w:val="single" w:sz="6" w:space="0" w:color="auto"/>
              <w:left w:val="single" w:sz="8" w:space="0" w:color="auto"/>
              <w:bottom w:val="single" w:sz="6" w:space="0" w:color="auto"/>
              <w:right w:val="single" w:sz="6" w:space="0" w:color="auto"/>
            </w:tcBorders>
            <w:shd w:val="clear" w:color="auto" w:fill="D9D9D9"/>
          </w:tcPr>
          <w:p w14:paraId="51D18D25" w14:textId="77777777" w:rsidR="00C56356" w:rsidRPr="00383854" w:rsidRDefault="00C56356" w:rsidP="006959B1">
            <w:pPr>
              <w:pStyle w:val="BlockText"/>
              <w:rPr>
                <w:b/>
                <w:sz w:val="18"/>
                <w:szCs w:val="18"/>
              </w:rPr>
            </w:pPr>
            <w:r w:rsidRPr="00383854">
              <w:rPr>
                <w:b/>
                <w:sz w:val="18"/>
                <w:szCs w:val="18"/>
              </w:rPr>
              <w:t>Approved 3</w:t>
            </w:r>
            <w:r w:rsidRPr="00383854">
              <w:rPr>
                <w:b/>
                <w:sz w:val="18"/>
                <w:szCs w:val="18"/>
                <w:vertAlign w:val="superscript"/>
              </w:rPr>
              <w:t>rd</w:t>
            </w:r>
            <w:r w:rsidRPr="00383854">
              <w:rPr>
                <w:b/>
                <w:sz w:val="18"/>
                <w:szCs w:val="18"/>
              </w:rPr>
              <w:t xml:space="preserve"> Party Inspector</w:t>
            </w:r>
          </w:p>
        </w:tc>
        <w:tc>
          <w:tcPr>
            <w:tcW w:w="4063" w:type="dxa"/>
            <w:gridSpan w:val="6"/>
            <w:tcBorders>
              <w:top w:val="single" w:sz="6" w:space="0" w:color="auto"/>
              <w:left w:val="single" w:sz="6" w:space="0" w:color="auto"/>
              <w:bottom w:val="single" w:sz="6" w:space="0" w:color="auto"/>
              <w:right w:val="single" w:sz="6" w:space="0" w:color="auto"/>
            </w:tcBorders>
          </w:tcPr>
          <w:p w14:paraId="51D18D26" w14:textId="77777777" w:rsidR="00C56356" w:rsidRPr="00383854" w:rsidRDefault="00C56356" w:rsidP="006959B1">
            <w:pPr>
              <w:pStyle w:val="BlockText"/>
              <w:rPr>
                <w:sz w:val="18"/>
                <w:szCs w:val="18"/>
              </w:rPr>
            </w:pPr>
            <w:r w:rsidRPr="00383854">
              <w:rPr>
                <w:sz w:val="18"/>
                <w:szCs w:val="18"/>
              </w:rPr>
              <w:t>Phone:</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c>
          <w:tcPr>
            <w:tcW w:w="2408" w:type="dxa"/>
            <w:tcBorders>
              <w:top w:val="single" w:sz="6" w:space="0" w:color="auto"/>
              <w:left w:val="single" w:sz="6" w:space="0" w:color="auto"/>
              <w:bottom w:val="single" w:sz="6" w:space="0" w:color="auto"/>
              <w:right w:val="single" w:sz="8" w:space="0" w:color="auto"/>
            </w:tcBorders>
          </w:tcPr>
          <w:p w14:paraId="51D18D27" w14:textId="77777777" w:rsidR="00C56356" w:rsidRPr="00383854" w:rsidRDefault="00C56356" w:rsidP="006959B1">
            <w:pPr>
              <w:pStyle w:val="BlockText"/>
              <w:rPr>
                <w:sz w:val="18"/>
                <w:szCs w:val="18"/>
              </w:rPr>
            </w:pPr>
            <w:r w:rsidRPr="00383854">
              <w:rPr>
                <w:sz w:val="18"/>
                <w:szCs w:val="18"/>
              </w:rPr>
              <w:t>Date:</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D2C" w14:textId="77777777" w:rsidTr="005440AC">
        <w:trPr>
          <w:cantSplit/>
          <w:trHeight w:val="60"/>
        </w:trPr>
        <w:tc>
          <w:tcPr>
            <w:tcW w:w="490" w:type="dxa"/>
            <w:vMerge/>
            <w:tcBorders>
              <w:left w:val="single" w:sz="8" w:space="0" w:color="auto"/>
              <w:right w:val="single" w:sz="8" w:space="0" w:color="auto"/>
            </w:tcBorders>
            <w:shd w:val="clear" w:color="auto" w:fill="D9D9D9"/>
            <w:textDirection w:val="btLr"/>
            <w:vAlign w:val="center"/>
          </w:tcPr>
          <w:p w14:paraId="51D18D29" w14:textId="77777777" w:rsidR="00C56356" w:rsidRPr="00DA1622" w:rsidRDefault="00C56356" w:rsidP="006959B1">
            <w:pPr>
              <w:pStyle w:val="TableHeaderText"/>
              <w:rPr>
                <w:sz w:val="20"/>
                <w:szCs w:val="20"/>
                <w:lang w:val="fr-FR"/>
              </w:rPr>
            </w:pPr>
          </w:p>
        </w:tc>
        <w:tc>
          <w:tcPr>
            <w:tcW w:w="3479" w:type="dxa"/>
            <w:gridSpan w:val="5"/>
            <w:tcBorders>
              <w:top w:val="single" w:sz="6" w:space="0" w:color="auto"/>
              <w:left w:val="single" w:sz="8" w:space="0" w:color="auto"/>
              <w:bottom w:val="single" w:sz="6" w:space="0" w:color="auto"/>
              <w:right w:val="single" w:sz="6" w:space="0" w:color="auto"/>
            </w:tcBorders>
          </w:tcPr>
          <w:p w14:paraId="51D18D2A" w14:textId="77777777" w:rsidR="00C56356" w:rsidRPr="00383854" w:rsidRDefault="00C56356" w:rsidP="006959B1">
            <w:pPr>
              <w:pStyle w:val="BlockText"/>
              <w:rPr>
                <w:sz w:val="18"/>
                <w:szCs w:val="18"/>
              </w:rPr>
            </w:pPr>
            <w:r w:rsidRPr="00383854">
              <w:rPr>
                <w:sz w:val="18"/>
                <w:szCs w:val="18"/>
              </w:rPr>
              <w:t>Location:</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c>
          <w:tcPr>
            <w:tcW w:w="6471" w:type="dxa"/>
            <w:gridSpan w:val="7"/>
            <w:tcBorders>
              <w:top w:val="single" w:sz="6" w:space="0" w:color="auto"/>
              <w:left w:val="single" w:sz="6" w:space="0" w:color="auto"/>
              <w:bottom w:val="single" w:sz="6" w:space="0" w:color="auto"/>
              <w:right w:val="single" w:sz="8" w:space="0" w:color="auto"/>
            </w:tcBorders>
          </w:tcPr>
          <w:p w14:paraId="51D18D2B" w14:textId="77777777" w:rsidR="00C56356" w:rsidRPr="00383854" w:rsidRDefault="00C56356" w:rsidP="006959B1">
            <w:pPr>
              <w:pStyle w:val="BlockText"/>
              <w:rPr>
                <w:sz w:val="18"/>
                <w:szCs w:val="18"/>
              </w:rPr>
            </w:pPr>
            <w:r w:rsidRPr="00383854">
              <w:rPr>
                <w:sz w:val="18"/>
                <w:szCs w:val="18"/>
              </w:rPr>
              <w:t>Email or Fax:</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D30" w14:textId="77777777" w:rsidTr="005440AC">
        <w:trPr>
          <w:cantSplit/>
          <w:trHeight w:val="60"/>
        </w:trPr>
        <w:tc>
          <w:tcPr>
            <w:tcW w:w="490" w:type="dxa"/>
            <w:vMerge/>
            <w:tcBorders>
              <w:left w:val="single" w:sz="8" w:space="0" w:color="auto"/>
              <w:bottom w:val="single" w:sz="12" w:space="0" w:color="auto"/>
              <w:right w:val="single" w:sz="8" w:space="0" w:color="auto"/>
            </w:tcBorders>
            <w:shd w:val="clear" w:color="auto" w:fill="D9D9D9"/>
            <w:textDirection w:val="btLr"/>
            <w:vAlign w:val="center"/>
          </w:tcPr>
          <w:p w14:paraId="51D18D2D" w14:textId="77777777" w:rsidR="00C56356" w:rsidRPr="00DA1622" w:rsidRDefault="00C56356" w:rsidP="006959B1">
            <w:pPr>
              <w:pStyle w:val="TableHeaderText"/>
              <w:rPr>
                <w:sz w:val="20"/>
                <w:szCs w:val="20"/>
              </w:rPr>
            </w:pPr>
          </w:p>
        </w:tc>
        <w:tc>
          <w:tcPr>
            <w:tcW w:w="3479" w:type="dxa"/>
            <w:gridSpan w:val="5"/>
            <w:tcBorders>
              <w:top w:val="single" w:sz="6" w:space="0" w:color="auto"/>
              <w:left w:val="single" w:sz="8" w:space="0" w:color="auto"/>
              <w:bottom w:val="single" w:sz="12" w:space="0" w:color="auto"/>
              <w:right w:val="single" w:sz="6" w:space="0" w:color="auto"/>
            </w:tcBorders>
          </w:tcPr>
          <w:p w14:paraId="51D18D2E" w14:textId="77777777" w:rsidR="00C56356" w:rsidRPr="00383854" w:rsidRDefault="00C56356" w:rsidP="006959B1">
            <w:pPr>
              <w:pStyle w:val="BlockText"/>
              <w:rPr>
                <w:sz w:val="18"/>
                <w:szCs w:val="18"/>
              </w:rPr>
            </w:pPr>
            <w:r w:rsidRPr="00383854">
              <w:rPr>
                <w:sz w:val="18"/>
                <w:szCs w:val="18"/>
              </w:rPr>
              <w:t>Contact:</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c>
          <w:tcPr>
            <w:tcW w:w="6471" w:type="dxa"/>
            <w:gridSpan w:val="7"/>
            <w:tcBorders>
              <w:top w:val="single" w:sz="6" w:space="0" w:color="auto"/>
              <w:left w:val="single" w:sz="6" w:space="0" w:color="auto"/>
              <w:bottom w:val="single" w:sz="12" w:space="0" w:color="auto"/>
              <w:right w:val="single" w:sz="8" w:space="0" w:color="auto"/>
            </w:tcBorders>
          </w:tcPr>
          <w:p w14:paraId="51D18D2F" w14:textId="77777777" w:rsidR="00C56356" w:rsidRPr="00383854" w:rsidRDefault="00C56356" w:rsidP="006959B1">
            <w:pPr>
              <w:pStyle w:val="BlockText"/>
              <w:rPr>
                <w:sz w:val="18"/>
                <w:szCs w:val="18"/>
              </w:rPr>
            </w:pPr>
            <w:r w:rsidRPr="00383854">
              <w:rPr>
                <w:sz w:val="18"/>
                <w:szCs w:val="18"/>
              </w:rPr>
              <w:t>Cell Phone:</w:t>
            </w:r>
            <w:r w:rsidRPr="00383854">
              <w:rPr>
                <w:rFonts w:cs="Arial"/>
                <w:sz w:val="18"/>
                <w:szCs w:val="18"/>
              </w:rPr>
              <w:t xml:space="preserve"> </w:t>
            </w:r>
            <w:r w:rsidRPr="00383854">
              <w:rPr>
                <w:rFonts w:cs="Arial"/>
                <w:sz w:val="18"/>
                <w:szCs w:val="18"/>
              </w:rPr>
              <w:fldChar w:fldCharType="begin">
                <w:ffData>
                  <w:name w:val="Text1"/>
                  <w:enabled/>
                  <w:calcOnExit w:val="0"/>
                  <w:textInput/>
                </w:ffData>
              </w:fldChar>
            </w:r>
            <w:r w:rsidRPr="00383854">
              <w:rPr>
                <w:rFonts w:cs="Arial"/>
                <w:sz w:val="18"/>
                <w:szCs w:val="18"/>
              </w:rPr>
              <w:instrText xml:space="preserve"> FORMTEXT </w:instrText>
            </w:r>
            <w:r w:rsidRPr="00383854">
              <w:rPr>
                <w:rFonts w:cs="Arial"/>
                <w:sz w:val="18"/>
                <w:szCs w:val="18"/>
              </w:rPr>
            </w:r>
            <w:r w:rsidRPr="00383854">
              <w:rPr>
                <w:rFonts w:cs="Arial"/>
                <w:sz w:val="18"/>
                <w:szCs w:val="18"/>
              </w:rPr>
              <w:fldChar w:fldCharType="separate"/>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noProof/>
                <w:sz w:val="18"/>
                <w:szCs w:val="18"/>
              </w:rPr>
              <w:t> </w:t>
            </w:r>
            <w:r w:rsidRPr="00383854">
              <w:rPr>
                <w:rFonts w:cs="Arial"/>
                <w:sz w:val="18"/>
                <w:szCs w:val="18"/>
              </w:rPr>
              <w:fldChar w:fldCharType="end"/>
            </w:r>
          </w:p>
        </w:tc>
      </w:tr>
      <w:tr w:rsidR="00C56356" w:rsidRPr="00DA1622" w14:paraId="51D18D39" w14:textId="77777777" w:rsidTr="005440AC">
        <w:trPr>
          <w:cantSplit/>
          <w:trHeight w:val="115"/>
        </w:trPr>
        <w:tc>
          <w:tcPr>
            <w:tcW w:w="490" w:type="dxa"/>
            <w:tcBorders>
              <w:top w:val="single" w:sz="12" w:space="0" w:color="auto"/>
              <w:left w:val="single" w:sz="8" w:space="0" w:color="auto"/>
              <w:bottom w:val="single" w:sz="12" w:space="0" w:color="auto"/>
              <w:right w:val="single" w:sz="8" w:space="0" w:color="auto"/>
            </w:tcBorders>
            <w:shd w:val="clear" w:color="auto" w:fill="D9D9D9"/>
            <w:textDirection w:val="btLr"/>
            <w:vAlign w:val="center"/>
          </w:tcPr>
          <w:p w14:paraId="51D18D31" w14:textId="77777777" w:rsidR="00C56356" w:rsidRPr="00CC1A68" w:rsidRDefault="00C56356" w:rsidP="006959B1">
            <w:pPr>
              <w:pStyle w:val="TableHeaderText"/>
              <w:rPr>
                <w:sz w:val="18"/>
                <w:szCs w:val="18"/>
              </w:rPr>
            </w:pPr>
            <w:r w:rsidRPr="00CC1A68">
              <w:rPr>
                <w:sz w:val="18"/>
                <w:szCs w:val="18"/>
              </w:rPr>
              <w:lastRenderedPageBreak/>
              <w:t>Step 4</w:t>
            </w:r>
          </w:p>
          <w:p w14:paraId="51D18D32" w14:textId="77777777" w:rsidR="00C56356" w:rsidRPr="00DA1622" w:rsidRDefault="00C56356" w:rsidP="006959B1">
            <w:pPr>
              <w:pStyle w:val="TableHeaderText"/>
              <w:rPr>
                <w:sz w:val="20"/>
                <w:szCs w:val="20"/>
              </w:rPr>
            </w:pPr>
            <w:r w:rsidRPr="00CC1A68">
              <w:rPr>
                <w:sz w:val="18"/>
                <w:szCs w:val="18"/>
              </w:rPr>
              <w:t>Offshore</w:t>
            </w:r>
          </w:p>
        </w:tc>
        <w:tc>
          <w:tcPr>
            <w:tcW w:w="1310" w:type="dxa"/>
            <w:gridSpan w:val="2"/>
            <w:tcBorders>
              <w:top w:val="single" w:sz="12" w:space="0" w:color="auto"/>
              <w:left w:val="single" w:sz="8" w:space="0" w:color="auto"/>
              <w:bottom w:val="single" w:sz="12" w:space="0" w:color="auto"/>
              <w:right w:val="single" w:sz="8" w:space="0" w:color="auto"/>
            </w:tcBorders>
            <w:shd w:val="clear" w:color="auto" w:fill="BFBFBF" w:themeFill="background1" w:themeFillShade="BF"/>
            <w:vAlign w:val="center"/>
          </w:tcPr>
          <w:p w14:paraId="51D18D33" w14:textId="77777777" w:rsidR="00C56356" w:rsidRPr="009E43FC" w:rsidRDefault="00C56356" w:rsidP="006959B1">
            <w:pPr>
              <w:pStyle w:val="BlockText"/>
              <w:rPr>
                <w:b/>
                <w:sz w:val="20"/>
                <w:szCs w:val="20"/>
              </w:rPr>
            </w:pPr>
            <w:r w:rsidRPr="009E43FC">
              <w:rPr>
                <w:b/>
                <w:sz w:val="20"/>
                <w:szCs w:val="20"/>
              </w:rPr>
              <w:t>Designated Inspector:</w:t>
            </w:r>
          </w:p>
        </w:tc>
        <w:tc>
          <w:tcPr>
            <w:tcW w:w="8640" w:type="dxa"/>
            <w:gridSpan w:val="10"/>
            <w:tcBorders>
              <w:top w:val="single" w:sz="12" w:space="0" w:color="auto"/>
              <w:left w:val="single" w:sz="8" w:space="0" w:color="auto"/>
              <w:bottom w:val="single" w:sz="12" w:space="0" w:color="auto"/>
              <w:right w:val="single" w:sz="8" w:space="0" w:color="auto"/>
            </w:tcBorders>
            <w:vAlign w:val="center"/>
          </w:tcPr>
          <w:p w14:paraId="51D18D34" w14:textId="77777777" w:rsidR="00C56356" w:rsidRPr="00383854" w:rsidRDefault="00C56356" w:rsidP="006959B1">
            <w:pPr>
              <w:pStyle w:val="BulletText1"/>
              <w:rPr>
                <w:sz w:val="18"/>
                <w:szCs w:val="18"/>
              </w:rPr>
            </w:pPr>
            <w:r w:rsidRPr="00383854">
              <w:rPr>
                <w:sz w:val="18"/>
                <w:szCs w:val="18"/>
              </w:rPr>
              <w:t xml:space="preserve">Verify Vendor and Inspector columns of the checklist are completed. </w:t>
            </w:r>
          </w:p>
          <w:p w14:paraId="51D18D35" w14:textId="77777777" w:rsidR="00C56356" w:rsidRPr="00383854" w:rsidRDefault="00C56356" w:rsidP="006959B1">
            <w:pPr>
              <w:pStyle w:val="BulletText1"/>
              <w:rPr>
                <w:sz w:val="18"/>
                <w:szCs w:val="18"/>
              </w:rPr>
            </w:pPr>
            <w:r w:rsidRPr="00383854">
              <w:rPr>
                <w:sz w:val="18"/>
                <w:szCs w:val="18"/>
              </w:rPr>
              <w:t xml:space="preserve">Verify appropriate </w:t>
            </w:r>
            <w:r>
              <w:rPr>
                <w:sz w:val="18"/>
                <w:szCs w:val="18"/>
              </w:rPr>
              <w:t>tag</w:t>
            </w:r>
            <w:r w:rsidRPr="00383854">
              <w:rPr>
                <w:sz w:val="18"/>
                <w:szCs w:val="18"/>
              </w:rPr>
              <w:t xml:space="preserve"> is affixed.</w:t>
            </w:r>
          </w:p>
          <w:p w14:paraId="51D18D36" w14:textId="77777777" w:rsidR="00C56356" w:rsidRPr="00383854" w:rsidRDefault="00C56356" w:rsidP="006959B1">
            <w:pPr>
              <w:pStyle w:val="BulletText1"/>
              <w:rPr>
                <w:sz w:val="18"/>
                <w:szCs w:val="18"/>
              </w:rPr>
            </w:pPr>
            <w:r w:rsidRPr="00383854">
              <w:rPr>
                <w:sz w:val="18"/>
                <w:szCs w:val="18"/>
              </w:rPr>
              <w:t>Complete the Offshore Location column of the checklist.</w:t>
            </w:r>
          </w:p>
          <w:p w14:paraId="51D18D37" w14:textId="77777777" w:rsidR="00C56356" w:rsidRPr="00383854" w:rsidRDefault="00C56356" w:rsidP="006959B1">
            <w:pPr>
              <w:pStyle w:val="BulletText1"/>
              <w:rPr>
                <w:sz w:val="18"/>
                <w:szCs w:val="18"/>
              </w:rPr>
            </w:pPr>
            <w:r w:rsidRPr="00383854">
              <w:rPr>
                <w:sz w:val="18"/>
                <w:szCs w:val="18"/>
              </w:rPr>
              <w:t xml:space="preserve">If no </w:t>
            </w:r>
            <w:r>
              <w:rPr>
                <w:sz w:val="18"/>
                <w:szCs w:val="18"/>
              </w:rPr>
              <w:t>tag</w:t>
            </w:r>
            <w:r w:rsidRPr="00383854">
              <w:rPr>
                <w:sz w:val="18"/>
                <w:szCs w:val="18"/>
              </w:rPr>
              <w:t>, affix</w:t>
            </w:r>
            <w:r w:rsidRPr="001063DD">
              <w:rPr>
                <w:sz w:val="18"/>
                <w:szCs w:val="18"/>
              </w:rPr>
              <w:t xml:space="preserve"> </w:t>
            </w:r>
            <w:r>
              <w:rPr>
                <w:sz w:val="18"/>
                <w:szCs w:val="18"/>
              </w:rPr>
              <w:t>tag</w:t>
            </w:r>
            <w:r w:rsidRPr="00383854">
              <w:rPr>
                <w:sz w:val="18"/>
                <w:szCs w:val="18"/>
              </w:rPr>
              <w:t xml:space="preserve"> after inspection (Offshore Location column of checklist).</w:t>
            </w:r>
          </w:p>
          <w:p w14:paraId="51D18D38" w14:textId="77777777" w:rsidR="00C56356" w:rsidRPr="00383854" w:rsidRDefault="00C56356" w:rsidP="006959B1">
            <w:pPr>
              <w:pStyle w:val="BulletText1"/>
              <w:rPr>
                <w:sz w:val="18"/>
                <w:szCs w:val="18"/>
              </w:rPr>
            </w:pPr>
            <w:r w:rsidRPr="00383854">
              <w:rPr>
                <w:sz w:val="18"/>
                <w:szCs w:val="18"/>
              </w:rPr>
              <w:t>Log equipment on the Temporary Equipment Log.</w:t>
            </w:r>
          </w:p>
        </w:tc>
      </w:tr>
    </w:tbl>
    <w:p w14:paraId="51D18D3D" w14:textId="77777777" w:rsidR="00C56356" w:rsidRPr="00A91E54" w:rsidRDefault="00C56356" w:rsidP="00A91E54">
      <w:pPr>
        <w:pStyle w:val="BlockLine"/>
      </w:pPr>
    </w:p>
    <w:tbl>
      <w:tblPr>
        <w:tblW w:w="1044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6" w:type="dxa"/>
          <w:right w:w="86" w:type="dxa"/>
        </w:tblCellMar>
        <w:tblLook w:val="0000" w:firstRow="0" w:lastRow="0" w:firstColumn="0" w:lastColumn="0" w:noHBand="0" w:noVBand="0"/>
      </w:tblPr>
      <w:tblGrid>
        <w:gridCol w:w="269"/>
        <w:gridCol w:w="450"/>
        <w:gridCol w:w="907"/>
        <w:gridCol w:w="540"/>
        <w:gridCol w:w="5471"/>
        <w:gridCol w:w="10"/>
        <w:gridCol w:w="933"/>
        <w:gridCol w:w="930"/>
        <w:gridCol w:w="6"/>
        <w:gridCol w:w="924"/>
      </w:tblGrid>
      <w:tr w:rsidR="00F522AB" w:rsidRPr="00DA1622" w14:paraId="51D18D43" w14:textId="77777777" w:rsidTr="00F522AB">
        <w:trPr>
          <w:cantSplit/>
          <w:trHeight w:val="60"/>
        </w:trPr>
        <w:tc>
          <w:tcPr>
            <w:tcW w:w="269" w:type="dxa"/>
            <w:vMerge w:val="restart"/>
            <w:tcBorders>
              <w:top w:val="single" w:sz="6" w:space="0" w:color="auto"/>
              <w:left w:val="single" w:sz="6" w:space="0" w:color="auto"/>
            </w:tcBorders>
            <w:shd w:val="clear" w:color="auto" w:fill="D9D9D9"/>
            <w:textDirection w:val="btLr"/>
            <w:vAlign w:val="center"/>
          </w:tcPr>
          <w:p w14:paraId="51D18D3E" w14:textId="77777777" w:rsidR="00F522AB" w:rsidRPr="00DA1622" w:rsidRDefault="00F522AB" w:rsidP="006959B1">
            <w:pPr>
              <w:pStyle w:val="TableHeaderText"/>
              <w:rPr>
                <w:bCs/>
                <w:sz w:val="22"/>
                <w:szCs w:val="22"/>
              </w:rPr>
            </w:pPr>
            <w:r w:rsidRPr="00DA1622">
              <w:rPr>
                <w:bCs/>
                <w:sz w:val="22"/>
                <w:szCs w:val="22"/>
              </w:rPr>
              <w:t>Part A</w:t>
            </w:r>
            <w:r w:rsidRPr="00DA1622">
              <w:rPr>
                <w:b w:val="0"/>
                <w:bCs/>
                <w:sz w:val="22"/>
                <w:szCs w:val="22"/>
              </w:rPr>
              <w:t xml:space="preserve"> </w:t>
            </w:r>
            <w:r w:rsidRPr="00DA1622">
              <w:rPr>
                <w:b w:val="0"/>
                <w:sz w:val="22"/>
                <w:szCs w:val="22"/>
              </w:rPr>
              <w:t>– Unclassified Area</w:t>
            </w:r>
          </w:p>
        </w:tc>
        <w:tc>
          <w:tcPr>
            <w:tcW w:w="7378" w:type="dxa"/>
            <w:gridSpan w:val="5"/>
            <w:tcBorders>
              <w:top w:val="single" w:sz="6" w:space="0" w:color="auto"/>
              <w:bottom w:val="single" w:sz="6" w:space="0" w:color="auto"/>
              <w:right w:val="single" w:sz="6" w:space="0" w:color="auto"/>
            </w:tcBorders>
            <w:shd w:val="clear" w:color="auto" w:fill="D9D9D9"/>
            <w:vAlign w:val="center"/>
          </w:tcPr>
          <w:p w14:paraId="51D18D3F" w14:textId="77777777" w:rsidR="00F522AB" w:rsidRPr="00CA4E81" w:rsidRDefault="00F522AB" w:rsidP="006959B1">
            <w:pPr>
              <w:pStyle w:val="TableHeaderText"/>
              <w:jc w:val="left"/>
              <w:rPr>
                <w:sz w:val="16"/>
                <w:szCs w:val="16"/>
              </w:rPr>
            </w:pPr>
            <w:r w:rsidRPr="00CA4E81">
              <w:rPr>
                <w:sz w:val="16"/>
                <w:szCs w:val="16"/>
              </w:rPr>
              <w:t>NOTE: If the Temporary Equipment: 1) arrives damaged or is perceived to be damaged in transit, 2) is acquired through field-to field transfer, or 3) asset chooses to bypass 3rd party inspection process, then the Offshore Location shall complete all boxes in the “Offshore Location” column, including the “NA” boxes.</w:t>
            </w:r>
          </w:p>
        </w:tc>
        <w:tc>
          <w:tcPr>
            <w:tcW w:w="933" w:type="dxa"/>
            <w:tcBorders>
              <w:top w:val="single" w:sz="6" w:space="0" w:color="auto"/>
              <w:left w:val="single" w:sz="6" w:space="0" w:color="auto"/>
              <w:bottom w:val="single" w:sz="6" w:space="0" w:color="auto"/>
              <w:right w:val="single" w:sz="6" w:space="0" w:color="auto"/>
            </w:tcBorders>
            <w:shd w:val="clear" w:color="auto" w:fill="D9D9D9"/>
            <w:tcMar>
              <w:left w:w="29" w:type="dxa"/>
              <w:right w:w="29" w:type="dxa"/>
            </w:tcMar>
            <w:vAlign w:val="center"/>
          </w:tcPr>
          <w:p w14:paraId="51D18D40" w14:textId="77777777" w:rsidR="00F522AB" w:rsidRPr="00DA1622" w:rsidRDefault="00F522AB" w:rsidP="006959B1">
            <w:pPr>
              <w:pStyle w:val="TableHeaderText"/>
              <w:rPr>
                <w:sz w:val="18"/>
              </w:rPr>
            </w:pPr>
            <w:r w:rsidRPr="00DA1622">
              <w:rPr>
                <w:sz w:val="18"/>
              </w:rPr>
              <w:t>Vendor</w:t>
            </w:r>
          </w:p>
        </w:tc>
        <w:tc>
          <w:tcPr>
            <w:tcW w:w="930" w:type="dxa"/>
            <w:tcBorders>
              <w:top w:val="single" w:sz="6" w:space="0" w:color="auto"/>
              <w:left w:val="single" w:sz="6" w:space="0" w:color="auto"/>
              <w:bottom w:val="single" w:sz="6" w:space="0" w:color="auto"/>
              <w:right w:val="single" w:sz="6" w:space="0" w:color="auto"/>
            </w:tcBorders>
            <w:shd w:val="clear" w:color="auto" w:fill="D9D9D9"/>
            <w:tcMar>
              <w:left w:w="29" w:type="dxa"/>
              <w:right w:w="29" w:type="dxa"/>
            </w:tcMar>
            <w:vAlign w:val="center"/>
          </w:tcPr>
          <w:p w14:paraId="51D18D41" w14:textId="77777777" w:rsidR="00F522AB" w:rsidRPr="00DA1622" w:rsidRDefault="00F522AB" w:rsidP="006959B1">
            <w:pPr>
              <w:pStyle w:val="TableHeaderText"/>
              <w:rPr>
                <w:sz w:val="18"/>
              </w:rPr>
            </w:pPr>
            <w:r w:rsidRPr="00DA1622">
              <w:rPr>
                <w:sz w:val="18"/>
              </w:rPr>
              <w:t>Inspector</w:t>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tcMar>
              <w:left w:w="29" w:type="dxa"/>
              <w:right w:w="29" w:type="dxa"/>
            </w:tcMar>
            <w:vAlign w:val="center"/>
          </w:tcPr>
          <w:p w14:paraId="51D18D42" w14:textId="77777777" w:rsidR="00F522AB" w:rsidRPr="00DA1622" w:rsidRDefault="00F522AB" w:rsidP="006959B1">
            <w:pPr>
              <w:pStyle w:val="TableHeaderText"/>
              <w:rPr>
                <w:sz w:val="18"/>
                <w:u w:val="single"/>
              </w:rPr>
            </w:pPr>
            <w:r w:rsidRPr="00DA1622">
              <w:rPr>
                <w:bCs/>
                <w:sz w:val="18"/>
              </w:rPr>
              <w:t>Offshore Location</w:t>
            </w:r>
          </w:p>
        </w:tc>
      </w:tr>
      <w:tr w:rsidR="00F522AB" w:rsidRPr="00DA1622" w14:paraId="51D18D47" w14:textId="77777777" w:rsidTr="00F522AB">
        <w:trPr>
          <w:cantSplit/>
          <w:trHeight w:val="60"/>
        </w:trPr>
        <w:tc>
          <w:tcPr>
            <w:tcW w:w="269" w:type="dxa"/>
            <w:vMerge/>
            <w:tcBorders>
              <w:left w:val="single" w:sz="6" w:space="0" w:color="auto"/>
            </w:tcBorders>
            <w:shd w:val="clear" w:color="auto" w:fill="D9D9D9"/>
            <w:vAlign w:val="center"/>
          </w:tcPr>
          <w:p w14:paraId="51D18D44" w14:textId="77777777" w:rsidR="00F522AB" w:rsidRPr="00DA1622" w:rsidRDefault="00F522AB" w:rsidP="006959B1">
            <w:pPr>
              <w:pStyle w:val="BlockText"/>
              <w:ind w:left="113" w:right="113"/>
              <w:jc w:val="center"/>
              <w:rPr>
                <w:sz w:val="17"/>
              </w:rPr>
            </w:pPr>
          </w:p>
        </w:tc>
        <w:tc>
          <w:tcPr>
            <w:tcW w:w="7378" w:type="dxa"/>
            <w:gridSpan w:val="5"/>
            <w:tcBorders>
              <w:top w:val="single" w:sz="6" w:space="0" w:color="auto"/>
              <w:bottom w:val="single" w:sz="6" w:space="0" w:color="auto"/>
              <w:right w:val="single" w:sz="6" w:space="0" w:color="auto"/>
            </w:tcBorders>
            <w:shd w:val="clear" w:color="auto" w:fill="D9D9D9"/>
          </w:tcPr>
          <w:p w14:paraId="51D18D45" w14:textId="77777777" w:rsidR="00F522AB" w:rsidRPr="00DA1622" w:rsidRDefault="00F522AB" w:rsidP="006959B1">
            <w:pPr>
              <w:pStyle w:val="TableHeaderText"/>
              <w:rPr>
                <w:sz w:val="20"/>
              </w:rPr>
            </w:pPr>
            <w:r>
              <w:rPr>
                <w:sz w:val="22"/>
                <w:szCs w:val="22"/>
              </w:rPr>
              <w:t>General Requirements (All L</w:t>
            </w:r>
            <w:r w:rsidRPr="00DA1622">
              <w:rPr>
                <w:sz w:val="22"/>
                <w:szCs w:val="22"/>
              </w:rPr>
              <w:t>ocations)</w:t>
            </w:r>
          </w:p>
        </w:tc>
        <w:tc>
          <w:tcPr>
            <w:tcW w:w="2793" w:type="dxa"/>
            <w:gridSpan w:val="4"/>
            <w:tcBorders>
              <w:top w:val="single" w:sz="6" w:space="0" w:color="auto"/>
              <w:left w:val="single" w:sz="6" w:space="0" w:color="auto"/>
              <w:bottom w:val="single" w:sz="6" w:space="0" w:color="auto"/>
              <w:right w:val="single" w:sz="6" w:space="0" w:color="auto"/>
            </w:tcBorders>
            <w:shd w:val="clear" w:color="auto" w:fill="D9D9D9"/>
            <w:tcMar>
              <w:left w:w="29" w:type="dxa"/>
              <w:right w:w="29" w:type="dxa"/>
            </w:tcMar>
            <w:vAlign w:val="center"/>
          </w:tcPr>
          <w:p w14:paraId="51D18D46" w14:textId="77777777" w:rsidR="00F522AB" w:rsidRPr="00DA1622" w:rsidRDefault="00F522AB" w:rsidP="006959B1">
            <w:pPr>
              <w:pStyle w:val="TableHeaderText"/>
              <w:rPr>
                <w:sz w:val="18"/>
                <w:lang w:eastAsia="zh-CN"/>
              </w:rPr>
            </w:pPr>
            <w:r w:rsidRPr="00DA1622">
              <w:rPr>
                <w:rFonts w:hint="eastAsia"/>
                <w:bCs/>
                <w:sz w:val="16"/>
                <w:lang w:eastAsia="zh-CN"/>
              </w:rPr>
              <w:t>(</w:t>
            </w:r>
            <w:r w:rsidRPr="00DA1622">
              <w:rPr>
                <w:bCs/>
                <w:sz w:val="16"/>
              </w:rPr>
              <w:t>Yes, No, or NA</w:t>
            </w:r>
            <w:r w:rsidRPr="00DA1622">
              <w:rPr>
                <w:rFonts w:hint="eastAsia"/>
                <w:bCs/>
                <w:sz w:val="16"/>
                <w:lang w:eastAsia="zh-CN"/>
              </w:rPr>
              <w:t>)</w:t>
            </w:r>
          </w:p>
        </w:tc>
      </w:tr>
      <w:tr w:rsidR="00F522AB" w:rsidRPr="00DA1622" w14:paraId="51D18D4A" w14:textId="77777777" w:rsidTr="00F522AB">
        <w:trPr>
          <w:cantSplit/>
          <w:trHeight w:val="60"/>
        </w:trPr>
        <w:tc>
          <w:tcPr>
            <w:tcW w:w="269" w:type="dxa"/>
            <w:vMerge/>
            <w:tcBorders>
              <w:left w:val="single" w:sz="6" w:space="0" w:color="auto"/>
            </w:tcBorders>
            <w:shd w:val="clear" w:color="auto" w:fill="D9D9D9"/>
            <w:vAlign w:val="center"/>
          </w:tcPr>
          <w:p w14:paraId="51D18D48" w14:textId="77777777" w:rsidR="00F522AB" w:rsidRPr="00DA1622" w:rsidRDefault="00F522AB" w:rsidP="006959B1">
            <w:pPr>
              <w:pStyle w:val="MacroText"/>
              <w:ind w:left="113" w:right="113"/>
              <w:jc w:val="center"/>
              <w:rPr>
                <w:b/>
                <w:bCs/>
                <w:sz w:val="17"/>
              </w:rPr>
            </w:pPr>
          </w:p>
        </w:tc>
        <w:tc>
          <w:tcPr>
            <w:tcW w:w="10171" w:type="dxa"/>
            <w:gridSpan w:val="9"/>
            <w:tcBorders>
              <w:top w:val="single" w:sz="6" w:space="0" w:color="auto"/>
              <w:bottom w:val="single" w:sz="6" w:space="0" w:color="auto"/>
              <w:right w:val="single" w:sz="6" w:space="0" w:color="auto"/>
            </w:tcBorders>
          </w:tcPr>
          <w:p w14:paraId="51D18D49" w14:textId="77777777" w:rsidR="00F522AB" w:rsidRPr="00B66B77" w:rsidRDefault="00F522AB" w:rsidP="006959B1">
            <w:pPr>
              <w:pStyle w:val="BlockText"/>
              <w:rPr>
                <w:b/>
                <w:i/>
                <w:spacing w:val="-2"/>
                <w:sz w:val="18"/>
                <w:szCs w:val="18"/>
              </w:rPr>
            </w:pPr>
            <w:r w:rsidRPr="00B66B77">
              <w:rPr>
                <w:b/>
                <w:i/>
                <w:spacing w:val="-2"/>
                <w:sz w:val="18"/>
                <w:szCs w:val="18"/>
              </w:rPr>
              <w:t>After Placement of Equipment</w:t>
            </w:r>
          </w:p>
        </w:tc>
      </w:tr>
      <w:tr w:rsidR="00F522AB" w:rsidRPr="00DA1622" w14:paraId="51D18D51" w14:textId="77777777" w:rsidTr="00F522AB">
        <w:trPr>
          <w:cantSplit/>
          <w:trHeight w:val="60"/>
        </w:trPr>
        <w:tc>
          <w:tcPr>
            <w:tcW w:w="269" w:type="dxa"/>
            <w:vMerge/>
            <w:tcBorders>
              <w:left w:val="single" w:sz="6" w:space="0" w:color="auto"/>
            </w:tcBorders>
            <w:shd w:val="clear" w:color="auto" w:fill="D9D9D9"/>
            <w:vAlign w:val="center"/>
          </w:tcPr>
          <w:p w14:paraId="51D18D4B" w14:textId="77777777" w:rsidR="00F522AB" w:rsidRPr="00DA1622" w:rsidRDefault="00F522AB" w:rsidP="006959B1">
            <w:pPr>
              <w:pStyle w:val="MacroText"/>
              <w:ind w:left="113" w:right="113"/>
              <w:jc w:val="center"/>
              <w:rPr>
                <w:b/>
                <w:bCs/>
                <w:sz w:val="17"/>
              </w:rPr>
            </w:pPr>
          </w:p>
        </w:tc>
        <w:tc>
          <w:tcPr>
            <w:tcW w:w="450" w:type="dxa"/>
            <w:tcBorders>
              <w:top w:val="single" w:sz="6" w:space="0" w:color="auto"/>
              <w:bottom w:val="single" w:sz="6" w:space="0" w:color="auto"/>
              <w:right w:val="single" w:sz="6" w:space="0" w:color="auto"/>
            </w:tcBorders>
          </w:tcPr>
          <w:p w14:paraId="51D18D4C" w14:textId="77777777" w:rsidR="00F522AB" w:rsidRPr="00DA1622" w:rsidRDefault="00F522AB" w:rsidP="006959B1">
            <w:pPr>
              <w:pStyle w:val="BlockText"/>
              <w:jc w:val="center"/>
              <w:rPr>
                <w:sz w:val="20"/>
                <w:szCs w:val="20"/>
              </w:rPr>
            </w:pPr>
            <w:r w:rsidRPr="00266D96">
              <w:rPr>
                <w:sz w:val="18"/>
                <w:szCs w:val="18"/>
              </w:rPr>
              <w:t>1</w:t>
            </w:r>
          </w:p>
        </w:tc>
        <w:tc>
          <w:tcPr>
            <w:tcW w:w="6928" w:type="dxa"/>
            <w:gridSpan w:val="4"/>
            <w:tcBorders>
              <w:top w:val="single" w:sz="6" w:space="0" w:color="auto"/>
              <w:left w:val="single" w:sz="6" w:space="0" w:color="auto"/>
              <w:bottom w:val="single" w:sz="6" w:space="0" w:color="auto"/>
              <w:right w:val="single" w:sz="6" w:space="0" w:color="auto"/>
            </w:tcBorders>
          </w:tcPr>
          <w:p w14:paraId="51D18D4D" w14:textId="77777777" w:rsidR="00F522AB" w:rsidRPr="00B66B77" w:rsidRDefault="00F522AB" w:rsidP="006959B1">
            <w:pPr>
              <w:pStyle w:val="BlockText"/>
              <w:rPr>
                <w:spacing w:val="-2"/>
                <w:sz w:val="18"/>
                <w:szCs w:val="18"/>
              </w:rPr>
            </w:pPr>
            <w:r w:rsidRPr="00B66B77">
              <w:rPr>
                <w:spacing w:val="-2"/>
                <w:sz w:val="18"/>
                <w:szCs w:val="18"/>
              </w:rPr>
              <w:t>Emergency egress routes between process areas and the quarters, temporary refuge, and designated assembly area are unobstructed.</w:t>
            </w:r>
          </w:p>
        </w:tc>
        <w:tc>
          <w:tcPr>
            <w:tcW w:w="933" w:type="dxa"/>
            <w:tcBorders>
              <w:top w:val="single" w:sz="6" w:space="0" w:color="auto"/>
              <w:left w:val="single" w:sz="6" w:space="0" w:color="auto"/>
              <w:bottom w:val="single" w:sz="6" w:space="0" w:color="auto"/>
              <w:right w:val="single" w:sz="6" w:space="0" w:color="auto"/>
            </w:tcBorders>
            <w:shd w:val="clear" w:color="auto" w:fill="D9D9D9"/>
            <w:vAlign w:val="center"/>
          </w:tcPr>
          <w:p w14:paraId="51D18D4E" w14:textId="77777777" w:rsidR="00F522AB" w:rsidRPr="00B66B77" w:rsidRDefault="00F522AB" w:rsidP="006959B1">
            <w:pPr>
              <w:pStyle w:val="BlockText"/>
              <w:rPr>
                <w:spacing w:val="-2"/>
                <w:sz w:val="18"/>
                <w:szCs w:val="18"/>
              </w:rPr>
            </w:pPr>
            <w:r w:rsidRPr="00B66B77">
              <w:rPr>
                <w:spacing w:val="-2"/>
                <w:sz w:val="18"/>
                <w:szCs w:val="18"/>
              </w:rPr>
              <w:t>NA</w:t>
            </w:r>
          </w:p>
        </w:tc>
        <w:tc>
          <w:tcPr>
            <w:tcW w:w="930" w:type="dxa"/>
            <w:tcBorders>
              <w:top w:val="single" w:sz="6" w:space="0" w:color="auto"/>
              <w:left w:val="single" w:sz="6" w:space="0" w:color="auto"/>
              <w:bottom w:val="single" w:sz="6" w:space="0" w:color="auto"/>
              <w:right w:val="single" w:sz="6" w:space="0" w:color="auto"/>
            </w:tcBorders>
            <w:shd w:val="clear" w:color="auto" w:fill="D9D9D9"/>
            <w:vAlign w:val="center"/>
          </w:tcPr>
          <w:p w14:paraId="51D18D4F" w14:textId="77777777" w:rsidR="00F522AB" w:rsidRPr="00266D96" w:rsidRDefault="00F522AB" w:rsidP="006959B1">
            <w:pPr>
              <w:pStyle w:val="BlockText"/>
              <w:rPr>
                <w:sz w:val="18"/>
                <w:szCs w:val="18"/>
              </w:rPr>
            </w:pPr>
            <w:r w:rsidRPr="00266D96">
              <w:rPr>
                <w:sz w:val="18"/>
                <w:szCs w:val="18"/>
              </w:rPr>
              <w:t>NA</w:t>
            </w:r>
          </w:p>
        </w:tc>
        <w:tc>
          <w:tcPr>
            <w:tcW w:w="930" w:type="dxa"/>
            <w:gridSpan w:val="2"/>
            <w:tcBorders>
              <w:top w:val="single" w:sz="6" w:space="0" w:color="auto"/>
              <w:left w:val="single" w:sz="6" w:space="0" w:color="auto"/>
              <w:bottom w:val="single" w:sz="6" w:space="0" w:color="auto"/>
              <w:right w:val="single" w:sz="6" w:space="0" w:color="auto"/>
            </w:tcBorders>
            <w:vAlign w:val="center"/>
          </w:tcPr>
          <w:p w14:paraId="51D18D50"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r>
      <w:tr w:rsidR="00F522AB" w:rsidRPr="00DA1622" w14:paraId="51D18D58" w14:textId="77777777" w:rsidTr="00F522AB">
        <w:trPr>
          <w:cantSplit/>
          <w:trHeight w:val="60"/>
        </w:trPr>
        <w:tc>
          <w:tcPr>
            <w:tcW w:w="269" w:type="dxa"/>
            <w:vMerge/>
            <w:tcBorders>
              <w:left w:val="single" w:sz="6" w:space="0" w:color="auto"/>
            </w:tcBorders>
            <w:shd w:val="clear" w:color="auto" w:fill="D9D9D9"/>
            <w:vAlign w:val="center"/>
          </w:tcPr>
          <w:p w14:paraId="51D18D52" w14:textId="77777777" w:rsidR="00F522AB" w:rsidRPr="00DA1622" w:rsidRDefault="00F522AB" w:rsidP="006959B1">
            <w:pPr>
              <w:pStyle w:val="MacroText"/>
              <w:ind w:left="113" w:right="113"/>
              <w:jc w:val="center"/>
              <w:rPr>
                <w:b/>
                <w:bCs/>
                <w:sz w:val="17"/>
              </w:rPr>
            </w:pPr>
          </w:p>
        </w:tc>
        <w:tc>
          <w:tcPr>
            <w:tcW w:w="450" w:type="dxa"/>
            <w:tcBorders>
              <w:top w:val="single" w:sz="6" w:space="0" w:color="auto"/>
              <w:bottom w:val="single" w:sz="6" w:space="0" w:color="auto"/>
              <w:right w:val="single" w:sz="6" w:space="0" w:color="auto"/>
            </w:tcBorders>
          </w:tcPr>
          <w:p w14:paraId="51D18D53" w14:textId="77777777" w:rsidR="00F522AB" w:rsidRPr="00DA1622" w:rsidRDefault="00F522AB" w:rsidP="006959B1">
            <w:pPr>
              <w:pStyle w:val="BlockText"/>
              <w:jc w:val="center"/>
              <w:rPr>
                <w:sz w:val="20"/>
                <w:szCs w:val="20"/>
              </w:rPr>
            </w:pPr>
            <w:r w:rsidRPr="00266D96">
              <w:rPr>
                <w:sz w:val="18"/>
                <w:szCs w:val="18"/>
              </w:rPr>
              <w:t>2</w:t>
            </w:r>
          </w:p>
        </w:tc>
        <w:tc>
          <w:tcPr>
            <w:tcW w:w="6928" w:type="dxa"/>
            <w:gridSpan w:val="4"/>
            <w:tcBorders>
              <w:top w:val="single" w:sz="6" w:space="0" w:color="auto"/>
              <w:left w:val="single" w:sz="6" w:space="0" w:color="auto"/>
              <w:bottom w:val="single" w:sz="6" w:space="0" w:color="auto"/>
              <w:right w:val="single" w:sz="6" w:space="0" w:color="auto"/>
            </w:tcBorders>
          </w:tcPr>
          <w:p w14:paraId="51D18D54" w14:textId="77777777" w:rsidR="00F522AB" w:rsidRPr="00B66B77" w:rsidRDefault="00F522AB" w:rsidP="006959B1">
            <w:pPr>
              <w:pStyle w:val="BlockText"/>
              <w:rPr>
                <w:spacing w:val="-2"/>
                <w:sz w:val="18"/>
                <w:szCs w:val="18"/>
              </w:rPr>
            </w:pPr>
            <w:r w:rsidRPr="00B66B77">
              <w:rPr>
                <w:spacing w:val="-2"/>
                <w:sz w:val="18"/>
                <w:szCs w:val="18"/>
              </w:rPr>
              <w:t>Accesses to the primary, secondary, or tertiary means of escape are unobstructed.</w:t>
            </w:r>
          </w:p>
        </w:tc>
        <w:tc>
          <w:tcPr>
            <w:tcW w:w="933" w:type="dxa"/>
            <w:tcBorders>
              <w:top w:val="single" w:sz="6" w:space="0" w:color="auto"/>
              <w:left w:val="single" w:sz="6" w:space="0" w:color="auto"/>
              <w:bottom w:val="single" w:sz="6" w:space="0" w:color="auto"/>
              <w:right w:val="single" w:sz="6" w:space="0" w:color="auto"/>
            </w:tcBorders>
            <w:shd w:val="clear" w:color="auto" w:fill="D9D9D9"/>
            <w:vAlign w:val="center"/>
          </w:tcPr>
          <w:p w14:paraId="51D18D55" w14:textId="77777777" w:rsidR="00F522AB" w:rsidRPr="00B66B77" w:rsidRDefault="00F522AB" w:rsidP="006959B1">
            <w:pPr>
              <w:pStyle w:val="BlockText"/>
              <w:rPr>
                <w:spacing w:val="-2"/>
                <w:sz w:val="18"/>
                <w:szCs w:val="18"/>
              </w:rPr>
            </w:pPr>
            <w:r w:rsidRPr="00B66B77">
              <w:rPr>
                <w:spacing w:val="-2"/>
                <w:sz w:val="18"/>
                <w:szCs w:val="18"/>
              </w:rPr>
              <w:t>NA</w:t>
            </w:r>
          </w:p>
        </w:tc>
        <w:tc>
          <w:tcPr>
            <w:tcW w:w="930" w:type="dxa"/>
            <w:tcBorders>
              <w:top w:val="single" w:sz="6" w:space="0" w:color="auto"/>
              <w:left w:val="single" w:sz="6" w:space="0" w:color="auto"/>
              <w:bottom w:val="single" w:sz="6" w:space="0" w:color="auto"/>
              <w:right w:val="single" w:sz="6" w:space="0" w:color="auto"/>
            </w:tcBorders>
            <w:shd w:val="clear" w:color="auto" w:fill="D9D9D9"/>
            <w:vAlign w:val="center"/>
          </w:tcPr>
          <w:p w14:paraId="51D18D56" w14:textId="77777777" w:rsidR="00F522AB" w:rsidRPr="00266D96" w:rsidRDefault="00F522AB" w:rsidP="006959B1">
            <w:pPr>
              <w:pStyle w:val="BlockText"/>
              <w:rPr>
                <w:sz w:val="18"/>
                <w:szCs w:val="18"/>
              </w:rPr>
            </w:pPr>
            <w:r w:rsidRPr="00266D96">
              <w:rPr>
                <w:sz w:val="18"/>
                <w:szCs w:val="18"/>
              </w:rPr>
              <w:t>NA</w:t>
            </w:r>
          </w:p>
        </w:tc>
        <w:tc>
          <w:tcPr>
            <w:tcW w:w="930" w:type="dxa"/>
            <w:gridSpan w:val="2"/>
            <w:tcBorders>
              <w:top w:val="single" w:sz="6" w:space="0" w:color="auto"/>
              <w:left w:val="single" w:sz="6" w:space="0" w:color="auto"/>
              <w:bottom w:val="single" w:sz="6" w:space="0" w:color="auto"/>
              <w:right w:val="single" w:sz="6" w:space="0" w:color="auto"/>
            </w:tcBorders>
            <w:vAlign w:val="center"/>
          </w:tcPr>
          <w:p w14:paraId="51D18D57"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r>
      <w:tr w:rsidR="00F522AB" w:rsidRPr="00DA1622" w14:paraId="51D18D5F" w14:textId="77777777" w:rsidTr="00F522AB">
        <w:trPr>
          <w:cantSplit/>
          <w:trHeight w:val="60"/>
        </w:trPr>
        <w:tc>
          <w:tcPr>
            <w:tcW w:w="269" w:type="dxa"/>
            <w:vMerge/>
            <w:tcBorders>
              <w:left w:val="single" w:sz="6" w:space="0" w:color="auto"/>
            </w:tcBorders>
            <w:shd w:val="clear" w:color="auto" w:fill="D9D9D9"/>
            <w:vAlign w:val="center"/>
          </w:tcPr>
          <w:p w14:paraId="51D18D59"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Pr>
          <w:p w14:paraId="51D18D5A" w14:textId="77777777" w:rsidR="00F522AB" w:rsidRPr="00DA1622" w:rsidRDefault="00F522AB" w:rsidP="006959B1">
            <w:pPr>
              <w:pStyle w:val="BlockText"/>
              <w:jc w:val="center"/>
              <w:rPr>
                <w:sz w:val="20"/>
                <w:szCs w:val="20"/>
              </w:rPr>
            </w:pPr>
            <w:r w:rsidRPr="00266D96">
              <w:rPr>
                <w:sz w:val="18"/>
                <w:szCs w:val="18"/>
              </w:rPr>
              <w:t>3</w:t>
            </w:r>
          </w:p>
        </w:tc>
        <w:tc>
          <w:tcPr>
            <w:tcW w:w="6928" w:type="dxa"/>
            <w:gridSpan w:val="4"/>
            <w:tcBorders>
              <w:top w:val="single" w:sz="6" w:space="0" w:color="auto"/>
              <w:left w:val="single" w:sz="6" w:space="0" w:color="auto"/>
              <w:bottom w:val="single" w:sz="6" w:space="0" w:color="auto"/>
              <w:right w:val="single" w:sz="6" w:space="0" w:color="auto"/>
            </w:tcBorders>
          </w:tcPr>
          <w:p w14:paraId="51D18D5B" w14:textId="77777777" w:rsidR="00F522AB" w:rsidRPr="00B66B77" w:rsidRDefault="00F522AB" w:rsidP="006959B1">
            <w:pPr>
              <w:pStyle w:val="BlockText"/>
              <w:rPr>
                <w:spacing w:val="-2"/>
                <w:sz w:val="18"/>
                <w:szCs w:val="18"/>
              </w:rPr>
            </w:pPr>
            <w:r w:rsidRPr="00B66B77">
              <w:rPr>
                <w:spacing w:val="-2"/>
                <w:sz w:val="18"/>
                <w:szCs w:val="18"/>
              </w:rPr>
              <w:t xml:space="preserve">Access to critical safety equipment or controls </w:t>
            </w:r>
            <w:r>
              <w:rPr>
                <w:spacing w:val="-2"/>
                <w:sz w:val="18"/>
                <w:szCs w:val="18"/>
              </w:rPr>
              <w:t xml:space="preserve">(e.g. </w:t>
            </w:r>
            <w:r w:rsidRPr="00B66B77">
              <w:rPr>
                <w:spacing w:val="-2"/>
                <w:sz w:val="18"/>
                <w:szCs w:val="18"/>
              </w:rPr>
              <w:t>fire pumps, shutdown stations, and firefighting equipment</w:t>
            </w:r>
            <w:r>
              <w:rPr>
                <w:spacing w:val="-2"/>
                <w:sz w:val="18"/>
                <w:szCs w:val="18"/>
              </w:rPr>
              <w:t>)</w:t>
            </w:r>
            <w:r w:rsidRPr="00B66B77">
              <w:rPr>
                <w:spacing w:val="-2"/>
                <w:sz w:val="18"/>
                <w:szCs w:val="18"/>
              </w:rPr>
              <w:t xml:space="preserve"> is unobstructed.</w:t>
            </w:r>
          </w:p>
        </w:tc>
        <w:tc>
          <w:tcPr>
            <w:tcW w:w="933" w:type="dxa"/>
            <w:tcBorders>
              <w:top w:val="single" w:sz="6" w:space="0" w:color="auto"/>
              <w:left w:val="single" w:sz="6" w:space="0" w:color="auto"/>
              <w:bottom w:val="single" w:sz="6" w:space="0" w:color="auto"/>
              <w:right w:val="single" w:sz="6" w:space="0" w:color="auto"/>
            </w:tcBorders>
            <w:shd w:val="clear" w:color="auto" w:fill="D9D9D9"/>
            <w:vAlign w:val="center"/>
          </w:tcPr>
          <w:p w14:paraId="51D18D5C" w14:textId="77777777" w:rsidR="00F522AB" w:rsidRPr="00B66B77" w:rsidRDefault="00F522AB" w:rsidP="006959B1">
            <w:pPr>
              <w:pStyle w:val="BlockText"/>
              <w:rPr>
                <w:spacing w:val="-2"/>
                <w:sz w:val="18"/>
                <w:szCs w:val="18"/>
              </w:rPr>
            </w:pPr>
            <w:r w:rsidRPr="00B66B77">
              <w:rPr>
                <w:spacing w:val="-2"/>
                <w:sz w:val="18"/>
                <w:szCs w:val="18"/>
              </w:rPr>
              <w:t>NA</w:t>
            </w:r>
          </w:p>
        </w:tc>
        <w:tc>
          <w:tcPr>
            <w:tcW w:w="930" w:type="dxa"/>
            <w:tcBorders>
              <w:top w:val="single" w:sz="6" w:space="0" w:color="auto"/>
              <w:left w:val="single" w:sz="6" w:space="0" w:color="auto"/>
              <w:bottom w:val="single" w:sz="6" w:space="0" w:color="auto"/>
              <w:right w:val="single" w:sz="6" w:space="0" w:color="auto"/>
            </w:tcBorders>
            <w:shd w:val="clear" w:color="auto" w:fill="D9D9D9"/>
            <w:vAlign w:val="center"/>
          </w:tcPr>
          <w:p w14:paraId="51D18D5D" w14:textId="77777777" w:rsidR="00F522AB" w:rsidRPr="00266D96" w:rsidRDefault="00F522AB" w:rsidP="006959B1">
            <w:pPr>
              <w:pStyle w:val="BlockText"/>
              <w:rPr>
                <w:sz w:val="18"/>
                <w:szCs w:val="18"/>
              </w:rPr>
            </w:pPr>
            <w:r w:rsidRPr="00266D96">
              <w:rPr>
                <w:sz w:val="18"/>
                <w:szCs w:val="18"/>
              </w:rPr>
              <w:t>NA</w:t>
            </w:r>
          </w:p>
        </w:tc>
        <w:tc>
          <w:tcPr>
            <w:tcW w:w="930" w:type="dxa"/>
            <w:gridSpan w:val="2"/>
            <w:tcBorders>
              <w:top w:val="single" w:sz="6" w:space="0" w:color="auto"/>
              <w:left w:val="single" w:sz="6" w:space="0" w:color="auto"/>
              <w:bottom w:val="single" w:sz="6" w:space="0" w:color="auto"/>
              <w:right w:val="single" w:sz="6" w:space="0" w:color="auto"/>
            </w:tcBorders>
            <w:vAlign w:val="center"/>
          </w:tcPr>
          <w:p w14:paraId="51D18D5E"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r>
      <w:tr w:rsidR="00F522AB" w:rsidRPr="00DA1622" w14:paraId="51D18D62" w14:textId="77777777" w:rsidTr="00F522AB">
        <w:trPr>
          <w:cantSplit/>
          <w:trHeight w:val="60"/>
        </w:trPr>
        <w:tc>
          <w:tcPr>
            <w:tcW w:w="269" w:type="dxa"/>
            <w:vMerge/>
            <w:tcBorders>
              <w:left w:val="single" w:sz="6" w:space="0" w:color="auto"/>
            </w:tcBorders>
            <w:shd w:val="clear" w:color="auto" w:fill="D9D9D9"/>
            <w:vAlign w:val="center"/>
          </w:tcPr>
          <w:p w14:paraId="51D18D60" w14:textId="77777777" w:rsidR="00F522AB" w:rsidRPr="00DA1622" w:rsidRDefault="00F522AB" w:rsidP="006959B1">
            <w:pPr>
              <w:pStyle w:val="MacroText"/>
              <w:ind w:left="113" w:right="113"/>
              <w:jc w:val="center"/>
              <w:rPr>
                <w:sz w:val="17"/>
              </w:rPr>
            </w:pPr>
          </w:p>
        </w:tc>
        <w:tc>
          <w:tcPr>
            <w:tcW w:w="10171" w:type="dxa"/>
            <w:gridSpan w:val="9"/>
            <w:tcBorders>
              <w:top w:val="single" w:sz="6" w:space="0" w:color="auto"/>
              <w:bottom w:val="single" w:sz="6" w:space="0" w:color="auto"/>
              <w:right w:val="single" w:sz="6" w:space="0" w:color="auto"/>
            </w:tcBorders>
          </w:tcPr>
          <w:p w14:paraId="51D18D61" w14:textId="77777777" w:rsidR="00F522AB" w:rsidRPr="00B66B77" w:rsidRDefault="00F522AB" w:rsidP="006959B1">
            <w:pPr>
              <w:pStyle w:val="BlockText"/>
              <w:rPr>
                <w:b/>
                <w:i/>
                <w:spacing w:val="-2"/>
                <w:sz w:val="18"/>
                <w:szCs w:val="18"/>
              </w:rPr>
            </w:pPr>
            <w:r w:rsidRPr="00B66B77">
              <w:rPr>
                <w:b/>
                <w:bCs/>
                <w:i/>
                <w:spacing w:val="-2"/>
                <w:sz w:val="18"/>
                <w:szCs w:val="18"/>
              </w:rPr>
              <w:t>Equipment Safety</w:t>
            </w:r>
          </w:p>
        </w:tc>
      </w:tr>
      <w:tr w:rsidR="00F522AB" w:rsidRPr="00DA1622" w14:paraId="51D18D69" w14:textId="77777777" w:rsidTr="00F522AB">
        <w:trPr>
          <w:cantSplit/>
          <w:trHeight w:val="60"/>
        </w:trPr>
        <w:tc>
          <w:tcPr>
            <w:tcW w:w="269" w:type="dxa"/>
            <w:vMerge/>
            <w:tcBorders>
              <w:left w:val="single" w:sz="6" w:space="0" w:color="auto"/>
            </w:tcBorders>
            <w:shd w:val="clear" w:color="auto" w:fill="D9D9D9"/>
            <w:vAlign w:val="center"/>
          </w:tcPr>
          <w:p w14:paraId="51D18D63"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Pr>
          <w:p w14:paraId="51D18D64" w14:textId="77777777" w:rsidR="00F522AB" w:rsidRPr="00DA1622" w:rsidRDefault="00F522AB" w:rsidP="006959B1">
            <w:pPr>
              <w:pStyle w:val="BlockText"/>
              <w:jc w:val="center"/>
              <w:rPr>
                <w:sz w:val="20"/>
                <w:szCs w:val="20"/>
              </w:rPr>
            </w:pPr>
            <w:r w:rsidRPr="00266D96">
              <w:rPr>
                <w:sz w:val="18"/>
                <w:szCs w:val="18"/>
              </w:rPr>
              <w:t>4</w:t>
            </w:r>
          </w:p>
        </w:tc>
        <w:tc>
          <w:tcPr>
            <w:tcW w:w="6928" w:type="dxa"/>
            <w:gridSpan w:val="4"/>
            <w:tcBorders>
              <w:top w:val="single" w:sz="6" w:space="0" w:color="auto"/>
              <w:left w:val="single" w:sz="6" w:space="0" w:color="auto"/>
              <w:bottom w:val="single" w:sz="6" w:space="0" w:color="auto"/>
              <w:right w:val="single" w:sz="6" w:space="0" w:color="auto"/>
            </w:tcBorders>
          </w:tcPr>
          <w:p w14:paraId="51D18D65" w14:textId="77777777" w:rsidR="00F522AB" w:rsidRPr="00B66B77" w:rsidRDefault="00F522AB" w:rsidP="006959B1">
            <w:pPr>
              <w:pStyle w:val="BlockText"/>
              <w:rPr>
                <w:spacing w:val="-2"/>
                <w:sz w:val="18"/>
                <w:szCs w:val="18"/>
              </w:rPr>
            </w:pPr>
            <w:r w:rsidRPr="00B66B77">
              <w:rPr>
                <w:spacing w:val="-2"/>
                <w:sz w:val="18"/>
                <w:szCs w:val="18"/>
              </w:rPr>
              <w:t>Local shutdown device is installed, labeled, clearly visible, and tested.</w:t>
            </w:r>
          </w:p>
        </w:tc>
        <w:tc>
          <w:tcPr>
            <w:tcW w:w="933" w:type="dxa"/>
            <w:tcBorders>
              <w:top w:val="single" w:sz="6" w:space="0" w:color="auto"/>
              <w:left w:val="single" w:sz="6" w:space="0" w:color="auto"/>
              <w:bottom w:val="single" w:sz="6" w:space="0" w:color="auto"/>
              <w:right w:val="single" w:sz="6" w:space="0" w:color="auto"/>
            </w:tcBorders>
            <w:vAlign w:val="center"/>
          </w:tcPr>
          <w:p w14:paraId="51D18D66" w14:textId="77777777" w:rsidR="00F522AB" w:rsidRPr="00B66B77" w:rsidRDefault="00F522AB" w:rsidP="006959B1">
            <w:pPr>
              <w:pStyle w:val="BlockText"/>
              <w:rPr>
                <w:spacing w:val="-2"/>
                <w:sz w:val="18"/>
                <w:szCs w:val="18"/>
              </w:rPr>
            </w:pPr>
            <w:r w:rsidRPr="00B66B77">
              <w:rPr>
                <w:rFonts w:cs="Arial"/>
                <w:spacing w:val="-2"/>
                <w:sz w:val="18"/>
                <w:szCs w:val="18"/>
              </w:rPr>
              <w:fldChar w:fldCharType="begin">
                <w:ffData>
                  <w:name w:val="Text1"/>
                  <w:enabled/>
                  <w:calcOnExit w:val="0"/>
                  <w:textInput/>
                </w:ffData>
              </w:fldChar>
            </w:r>
            <w:r w:rsidRPr="00B66B77">
              <w:rPr>
                <w:rFonts w:cs="Arial"/>
                <w:spacing w:val="-2"/>
                <w:sz w:val="18"/>
                <w:szCs w:val="18"/>
              </w:rPr>
              <w:instrText xml:space="preserve"> FORMTEXT </w:instrText>
            </w:r>
            <w:r w:rsidRPr="00B66B77">
              <w:rPr>
                <w:rFonts w:cs="Arial"/>
                <w:spacing w:val="-2"/>
                <w:sz w:val="18"/>
                <w:szCs w:val="18"/>
              </w:rPr>
            </w:r>
            <w:r w:rsidRPr="00B66B77">
              <w:rPr>
                <w:rFonts w:cs="Arial"/>
                <w:spacing w:val="-2"/>
                <w:sz w:val="18"/>
                <w:szCs w:val="18"/>
              </w:rPr>
              <w:fldChar w:fldCharType="separate"/>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spacing w:val="-2"/>
                <w:sz w:val="18"/>
                <w:szCs w:val="18"/>
              </w:rPr>
              <w:fldChar w:fldCharType="end"/>
            </w:r>
          </w:p>
        </w:tc>
        <w:tc>
          <w:tcPr>
            <w:tcW w:w="930" w:type="dxa"/>
            <w:tcBorders>
              <w:top w:val="single" w:sz="6" w:space="0" w:color="auto"/>
              <w:left w:val="single" w:sz="6" w:space="0" w:color="auto"/>
              <w:bottom w:val="single" w:sz="6" w:space="0" w:color="auto"/>
              <w:right w:val="single" w:sz="6" w:space="0" w:color="auto"/>
            </w:tcBorders>
            <w:vAlign w:val="center"/>
          </w:tcPr>
          <w:p w14:paraId="51D18D67"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8D68" w14:textId="77777777" w:rsidR="00F522AB" w:rsidRPr="00266D96" w:rsidRDefault="00F522AB" w:rsidP="006959B1">
            <w:pPr>
              <w:pStyle w:val="BlockText"/>
              <w:rPr>
                <w:sz w:val="18"/>
                <w:szCs w:val="18"/>
              </w:rPr>
            </w:pPr>
          </w:p>
        </w:tc>
      </w:tr>
      <w:tr w:rsidR="00F522AB" w:rsidRPr="00DA1622" w14:paraId="51D18D70" w14:textId="77777777" w:rsidTr="00F522AB">
        <w:trPr>
          <w:cantSplit/>
          <w:trHeight w:val="60"/>
        </w:trPr>
        <w:tc>
          <w:tcPr>
            <w:tcW w:w="269" w:type="dxa"/>
            <w:vMerge/>
            <w:tcBorders>
              <w:left w:val="single" w:sz="6" w:space="0" w:color="auto"/>
            </w:tcBorders>
            <w:shd w:val="clear" w:color="auto" w:fill="D9D9D9"/>
            <w:vAlign w:val="center"/>
          </w:tcPr>
          <w:p w14:paraId="51D18D6A"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Pr>
          <w:p w14:paraId="51D18D6B" w14:textId="77777777" w:rsidR="00F522AB" w:rsidRPr="00DA1622" w:rsidRDefault="00F522AB" w:rsidP="006959B1">
            <w:pPr>
              <w:pStyle w:val="BlockText"/>
              <w:jc w:val="center"/>
              <w:rPr>
                <w:sz w:val="20"/>
                <w:szCs w:val="20"/>
              </w:rPr>
            </w:pPr>
            <w:r w:rsidRPr="00266D96">
              <w:rPr>
                <w:sz w:val="18"/>
                <w:szCs w:val="18"/>
              </w:rPr>
              <w:t>5</w:t>
            </w:r>
          </w:p>
        </w:tc>
        <w:tc>
          <w:tcPr>
            <w:tcW w:w="6928" w:type="dxa"/>
            <w:gridSpan w:val="4"/>
            <w:tcBorders>
              <w:top w:val="single" w:sz="6" w:space="0" w:color="auto"/>
              <w:left w:val="single" w:sz="6" w:space="0" w:color="auto"/>
              <w:bottom w:val="single" w:sz="6" w:space="0" w:color="auto"/>
              <w:right w:val="single" w:sz="6" w:space="0" w:color="auto"/>
            </w:tcBorders>
          </w:tcPr>
          <w:p w14:paraId="51D18D6C" w14:textId="77777777" w:rsidR="00F522AB" w:rsidRPr="00B66B77" w:rsidRDefault="00F522AB" w:rsidP="006959B1">
            <w:pPr>
              <w:pStyle w:val="BlockText"/>
              <w:rPr>
                <w:spacing w:val="-2"/>
                <w:sz w:val="18"/>
                <w:szCs w:val="18"/>
              </w:rPr>
            </w:pPr>
            <w:r w:rsidRPr="00B66B77">
              <w:rPr>
                <w:spacing w:val="-2"/>
                <w:sz w:val="18"/>
                <w:szCs w:val="18"/>
              </w:rPr>
              <w:t>Moving equipment parts that can cause injury to personnel has proper guards in place.</w:t>
            </w:r>
          </w:p>
        </w:tc>
        <w:tc>
          <w:tcPr>
            <w:tcW w:w="933" w:type="dxa"/>
            <w:tcBorders>
              <w:top w:val="single" w:sz="6" w:space="0" w:color="auto"/>
              <w:left w:val="single" w:sz="6" w:space="0" w:color="auto"/>
              <w:bottom w:val="single" w:sz="6" w:space="0" w:color="auto"/>
              <w:right w:val="single" w:sz="6" w:space="0" w:color="auto"/>
            </w:tcBorders>
            <w:vAlign w:val="center"/>
          </w:tcPr>
          <w:p w14:paraId="51D18D6D" w14:textId="77777777" w:rsidR="00F522AB" w:rsidRPr="00B66B77" w:rsidRDefault="00F522AB" w:rsidP="006959B1">
            <w:pPr>
              <w:pStyle w:val="BlockText"/>
              <w:rPr>
                <w:spacing w:val="-2"/>
                <w:sz w:val="18"/>
                <w:szCs w:val="18"/>
              </w:rPr>
            </w:pPr>
            <w:r w:rsidRPr="00B66B77">
              <w:rPr>
                <w:rFonts w:cs="Arial"/>
                <w:spacing w:val="-2"/>
                <w:sz w:val="18"/>
                <w:szCs w:val="18"/>
              </w:rPr>
              <w:fldChar w:fldCharType="begin">
                <w:ffData>
                  <w:name w:val="Text1"/>
                  <w:enabled/>
                  <w:calcOnExit w:val="0"/>
                  <w:textInput/>
                </w:ffData>
              </w:fldChar>
            </w:r>
            <w:r w:rsidRPr="00B66B77">
              <w:rPr>
                <w:rFonts w:cs="Arial"/>
                <w:spacing w:val="-2"/>
                <w:sz w:val="18"/>
                <w:szCs w:val="18"/>
              </w:rPr>
              <w:instrText xml:space="preserve"> FORMTEXT </w:instrText>
            </w:r>
            <w:r w:rsidRPr="00B66B77">
              <w:rPr>
                <w:rFonts w:cs="Arial"/>
                <w:spacing w:val="-2"/>
                <w:sz w:val="18"/>
                <w:szCs w:val="18"/>
              </w:rPr>
            </w:r>
            <w:r w:rsidRPr="00B66B77">
              <w:rPr>
                <w:rFonts w:cs="Arial"/>
                <w:spacing w:val="-2"/>
                <w:sz w:val="18"/>
                <w:szCs w:val="18"/>
              </w:rPr>
              <w:fldChar w:fldCharType="separate"/>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spacing w:val="-2"/>
                <w:sz w:val="18"/>
                <w:szCs w:val="18"/>
              </w:rPr>
              <w:fldChar w:fldCharType="end"/>
            </w:r>
          </w:p>
        </w:tc>
        <w:tc>
          <w:tcPr>
            <w:tcW w:w="930" w:type="dxa"/>
            <w:tcBorders>
              <w:top w:val="single" w:sz="6" w:space="0" w:color="auto"/>
              <w:left w:val="single" w:sz="6" w:space="0" w:color="auto"/>
              <w:bottom w:val="single" w:sz="6" w:space="0" w:color="auto"/>
              <w:right w:val="single" w:sz="6" w:space="0" w:color="auto"/>
            </w:tcBorders>
            <w:vAlign w:val="center"/>
          </w:tcPr>
          <w:p w14:paraId="51D18D6E"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8D6F" w14:textId="77777777" w:rsidR="00F522AB" w:rsidRPr="00266D96" w:rsidRDefault="00F522AB" w:rsidP="006959B1">
            <w:pPr>
              <w:pStyle w:val="BlockText"/>
              <w:rPr>
                <w:sz w:val="18"/>
                <w:szCs w:val="18"/>
              </w:rPr>
            </w:pPr>
          </w:p>
        </w:tc>
      </w:tr>
      <w:tr w:rsidR="00F522AB" w:rsidRPr="00DA1622" w14:paraId="51D18D77" w14:textId="77777777" w:rsidTr="00F522AB">
        <w:trPr>
          <w:cantSplit/>
          <w:trHeight w:val="60"/>
        </w:trPr>
        <w:tc>
          <w:tcPr>
            <w:tcW w:w="269" w:type="dxa"/>
            <w:vMerge/>
            <w:tcBorders>
              <w:left w:val="single" w:sz="6" w:space="0" w:color="auto"/>
            </w:tcBorders>
            <w:shd w:val="clear" w:color="auto" w:fill="D9D9D9"/>
            <w:vAlign w:val="center"/>
          </w:tcPr>
          <w:p w14:paraId="51D18D71"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Pr>
          <w:p w14:paraId="51D18D72" w14:textId="77777777" w:rsidR="00F522AB" w:rsidRPr="00DA1622" w:rsidRDefault="00F522AB" w:rsidP="006959B1">
            <w:pPr>
              <w:pStyle w:val="BlockText"/>
              <w:jc w:val="center"/>
              <w:rPr>
                <w:sz w:val="20"/>
                <w:szCs w:val="20"/>
              </w:rPr>
            </w:pPr>
            <w:r w:rsidRPr="00266D96">
              <w:rPr>
                <w:sz w:val="18"/>
                <w:szCs w:val="18"/>
              </w:rPr>
              <w:t>6</w:t>
            </w:r>
          </w:p>
        </w:tc>
        <w:tc>
          <w:tcPr>
            <w:tcW w:w="6928" w:type="dxa"/>
            <w:gridSpan w:val="4"/>
            <w:tcBorders>
              <w:top w:val="single" w:sz="6" w:space="0" w:color="auto"/>
              <w:left w:val="single" w:sz="6" w:space="0" w:color="auto"/>
              <w:bottom w:val="single" w:sz="6" w:space="0" w:color="auto"/>
              <w:right w:val="single" w:sz="6" w:space="0" w:color="auto"/>
            </w:tcBorders>
          </w:tcPr>
          <w:p w14:paraId="51D18D73" w14:textId="77777777" w:rsidR="00F522AB" w:rsidRPr="00B66B77" w:rsidRDefault="00F522AB" w:rsidP="006959B1">
            <w:pPr>
              <w:pStyle w:val="BlockText"/>
              <w:rPr>
                <w:spacing w:val="-2"/>
                <w:sz w:val="20"/>
                <w:szCs w:val="20"/>
              </w:rPr>
            </w:pPr>
            <w:r w:rsidRPr="00B66B77">
              <w:rPr>
                <w:spacing w:val="-2"/>
                <w:sz w:val="18"/>
                <w:szCs w:val="18"/>
              </w:rPr>
              <w:t>Guards or insulation are provided on</w:t>
            </w:r>
            <w:r w:rsidRPr="00B66B77">
              <w:rPr>
                <w:spacing w:val="-2"/>
                <w:sz w:val="20"/>
                <w:szCs w:val="20"/>
              </w:rPr>
              <w:t xml:space="preserve"> </w:t>
            </w:r>
            <w:r w:rsidRPr="00B66B77">
              <w:rPr>
                <w:spacing w:val="-2"/>
                <w:sz w:val="18"/>
                <w:szCs w:val="18"/>
              </w:rPr>
              <w:t>surfaces that operate at or above 140°F to prevent contact with individuals during normal operations.</w:t>
            </w:r>
          </w:p>
        </w:tc>
        <w:tc>
          <w:tcPr>
            <w:tcW w:w="933" w:type="dxa"/>
            <w:tcBorders>
              <w:top w:val="single" w:sz="6" w:space="0" w:color="auto"/>
              <w:left w:val="single" w:sz="6" w:space="0" w:color="auto"/>
              <w:bottom w:val="single" w:sz="6" w:space="0" w:color="auto"/>
              <w:right w:val="single" w:sz="6" w:space="0" w:color="auto"/>
            </w:tcBorders>
            <w:vAlign w:val="center"/>
          </w:tcPr>
          <w:p w14:paraId="51D18D74" w14:textId="77777777" w:rsidR="00F522AB" w:rsidRPr="00B66B77" w:rsidRDefault="00F522AB" w:rsidP="006959B1">
            <w:pPr>
              <w:pStyle w:val="BlockText"/>
              <w:rPr>
                <w:spacing w:val="-2"/>
                <w:sz w:val="18"/>
                <w:szCs w:val="18"/>
              </w:rPr>
            </w:pPr>
            <w:r w:rsidRPr="00B66B77">
              <w:rPr>
                <w:rFonts w:cs="Arial"/>
                <w:spacing w:val="-2"/>
                <w:sz w:val="18"/>
                <w:szCs w:val="18"/>
              </w:rPr>
              <w:fldChar w:fldCharType="begin">
                <w:ffData>
                  <w:name w:val="Text1"/>
                  <w:enabled/>
                  <w:calcOnExit w:val="0"/>
                  <w:textInput/>
                </w:ffData>
              </w:fldChar>
            </w:r>
            <w:r w:rsidRPr="00B66B77">
              <w:rPr>
                <w:rFonts w:cs="Arial"/>
                <w:spacing w:val="-2"/>
                <w:sz w:val="18"/>
                <w:szCs w:val="18"/>
              </w:rPr>
              <w:instrText xml:space="preserve"> FORMTEXT </w:instrText>
            </w:r>
            <w:r w:rsidRPr="00B66B77">
              <w:rPr>
                <w:rFonts w:cs="Arial"/>
                <w:spacing w:val="-2"/>
                <w:sz w:val="18"/>
                <w:szCs w:val="18"/>
              </w:rPr>
            </w:r>
            <w:r w:rsidRPr="00B66B77">
              <w:rPr>
                <w:rFonts w:cs="Arial"/>
                <w:spacing w:val="-2"/>
                <w:sz w:val="18"/>
                <w:szCs w:val="18"/>
              </w:rPr>
              <w:fldChar w:fldCharType="separate"/>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spacing w:val="-2"/>
                <w:sz w:val="18"/>
                <w:szCs w:val="18"/>
              </w:rPr>
              <w:fldChar w:fldCharType="end"/>
            </w:r>
          </w:p>
        </w:tc>
        <w:tc>
          <w:tcPr>
            <w:tcW w:w="930" w:type="dxa"/>
            <w:tcBorders>
              <w:top w:val="single" w:sz="6" w:space="0" w:color="auto"/>
              <w:left w:val="single" w:sz="6" w:space="0" w:color="auto"/>
              <w:bottom w:val="single" w:sz="6" w:space="0" w:color="auto"/>
              <w:right w:val="single" w:sz="6" w:space="0" w:color="auto"/>
            </w:tcBorders>
            <w:vAlign w:val="center"/>
          </w:tcPr>
          <w:p w14:paraId="51D18D75"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8D76" w14:textId="77777777" w:rsidR="00F522AB" w:rsidRPr="00266D96" w:rsidRDefault="00F522AB" w:rsidP="006959B1">
            <w:pPr>
              <w:pStyle w:val="BlockText"/>
              <w:rPr>
                <w:sz w:val="18"/>
                <w:szCs w:val="18"/>
              </w:rPr>
            </w:pPr>
          </w:p>
        </w:tc>
      </w:tr>
      <w:tr w:rsidR="00F522AB" w:rsidRPr="00DA1622" w14:paraId="51D18D7E" w14:textId="77777777" w:rsidTr="00F522AB">
        <w:trPr>
          <w:cantSplit/>
          <w:trHeight w:val="60"/>
        </w:trPr>
        <w:tc>
          <w:tcPr>
            <w:tcW w:w="269" w:type="dxa"/>
            <w:vMerge/>
            <w:tcBorders>
              <w:left w:val="single" w:sz="6" w:space="0" w:color="auto"/>
            </w:tcBorders>
            <w:shd w:val="clear" w:color="auto" w:fill="D9D9D9"/>
            <w:vAlign w:val="center"/>
          </w:tcPr>
          <w:p w14:paraId="51D18D78"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Mar>
              <w:left w:w="29" w:type="dxa"/>
              <w:right w:w="29" w:type="dxa"/>
            </w:tcMar>
          </w:tcPr>
          <w:p w14:paraId="51D18D79" w14:textId="77777777" w:rsidR="00F522AB" w:rsidRPr="00DA1622" w:rsidRDefault="00F522AB" w:rsidP="006959B1">
            <w:pPr>
              <w:pStyle w:val="BlockText"/>
              <w:jc w:val="center"/>
              <w:rPr>
                <w:sz w:val="20"/>
                <w:szCs w:val="20"/>
              </w:rPr>
            </w:pPr>
            <w:r w:rsidRPr="00266D96">
              <w:rPr>
                <w:sz w:val="18"/>
                <w:szCs w:val="18"/>
              </w:rPr>
              <w:t>7</w:t>
            </w:r>
          </w:p>
        </w:tc>
        <w:tc>
          <w:tcPr>
            <w:tcW w:w="6928" w:type="dxa"/>
            <w:gridSpan w:val="4"/>
            <w:tcBorders>
              <w:top w:val="single" w:sz="6" w:space="0" w:color="auto"/>
              <w:left w:val="single" w:sz="6" w:space="0" w:color="auto"/>
              <w:bottom w:val="single" w:sz="6" w:space="0" w:color="auto"/>
              <w:right w:val="single" w:sz="6" w:space="0" w:color="auto"/>
            </w:tcBorders>
          </w:tcPr>
          <w:p w14:paraId="51D18D7A" w14:textId="77777777" w:rsidR="00F522AB" w:rsidRPr="00B66B77" w:rsidRDefault="00F522AB" w:rsidP="006959B1">
            <w:pPr>
              <w:pStyle w:val="BlockText"/>
              <w:rPr>
                <w:spacing w:val="-2"/>
                <w:sz w:val="18"/>
                <w:szCs w:val="18"/>
              </w:rPr>
            </w:pPr>
            <w:r w:rsidRPr="00B66B77">
              <w:rPr>
                <w:spacing w:val="-2"/>
                <w:sz w:val="18"/>
                <w:szCs w:val="18"/>
              </w:rPr>
              <w:t>Welding machines leads are in good condition with no insulation damage.</w:t>
            </w:r>
          </w:p>
        </w:tc>
        <w:tc>
          <w:tcPr>
            <w:tcW w:w="933" w:type="dxa"/>
            <w:tcBorders>
              <w:top w:val="single" w:sz="6" w:space="0" w:color="auto"/>
              <w:left w:val="single" w:sz="6" w:space="0" w:color="auto"/>
              <w:bottom w:val="single" w:sz="6" w:space="0" w:color="auto"/>
              <w:right w:val="single" w:sz="6" w:space="0" w:color="auto"/>
            </w:tcBorders>
            <w:vAlign w:val="center"/>
          </w:tcPr>
          <w:p w14:paraId="51D18D7B" w14:textId="77777777" w:rsidR="00F522AB" w:rsidRPr="00B66B77" w:rsidRDefault="00F522AB" w:rsidP="006959B1">
            <w:pPr>
              <w:pStyle w:val="BlockText"/>
              <w:rPr>
                <w:spacing w:val="-2"/>
                <w:sz w:val="18"/>
                <w:szCs w:val="18"/>
              </w:rPr>
            </w:pPr>
            <w:r w:rsidRPr="00B66B77">
              <w:rPr>
                <w:rFonts w:cs="Arial"/>
                <w:spacing w:val="-2"/>
                <w:sz w:val="18"/>
                <w:szCs w:val="18"/>
              </w:rPr>
              <w:fldChar w:fldCharType="begin">
                <w:ffData>
                  <w:name w:val="Text1"/>
                  <w:enabled/>
                  <w:calcOnExit w:val="0"/>
                  <w:textInput/>
                </w:ffData>
              </w:fldChar>
            </w:r>
            <w:r w:rsidRPr="00B66B77">
              <w:rPr>
                <w:rFonts w:cs="Arial"/>
                <w:spacing w:val="-2"/>
                <w:sz w:val="18"/>
                <w:szCs w:val="18"/>
              </w:rPr>
              <w:instrText xml:space="preserve"> FORMTEXT </w:instrText>
            </w:r>
            <w:r w:rsidRPr="00B66B77">
              <w:rPr>
                <w:rFonts w:cs="Arial"/>
                <w:spacing w:val="-2"/>
                <w:sz w:val="18"/>
                <w:szCs w:val="18"/>
              </w:rPr>
            </w:r>
            <w:r w:rsidRPr="00B66B77">
              <w:rPr>
                <w:rFonts w:cs="Arial"/>
                <w:spacing w:val="-2"/>
                <w:sz w:val="18"/>
                <w:szCs w:val="18"/>
              </w:rPr>
              <w:fldChar w:fldCharType="separate"/>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spacing w:val="-2"/>
                <w:sz w:val="18"/>
                <w:szCs w:val="18"/>
              </w:rPr>
              <w:fldChar w:fldCharType="end"/>
            </w:r>
          </w:p>
        </w:tc>
        <w:tc>
          <w:tcPr>
            <w:tcW w:w="930" w:type="dxa"/>
            <w:tcBorders>
              <w:top w:val="single" w:sz="6" w:space="0" w:color="auto"/>
              <w:left w:val="single" w:sz="6" w:space="0" w:color="auto"/>
              <w:bottom w:val="single" w:sz="6" w:space="0" w:color="auto"/>
              <w:right w:val="single" w:sz="6" w:space="0" w:color="auto"/>
            </w:tcBorders>
            <w:vAlign w:val="center"/>
          </w:tcPr>
          <w:p w14:paraId="51D18D7C"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8D7D" w14:textId="77777777" w:rsidR="00F522AB" w:rsidRPr="00266D96" w:rsidRDefault="00F522AB" w:rsidP="006959B1">
            <w:pPr>
              <w:pStyle w:val="BlockText"/>
              <w:rPr>
                <w:sz w:val="18"/>
                <w:szCs w:val="18"/>
              </w:rPr>
            </w:pPr>
          </w:p>
        </w:tc>
      </w:tr>
      <w:tr w:rsidR="00F522AB" w:rsidRPr="00DA1622" w14:paraId="51D18D85" w14:textId="77777777" w:rsidTr="00F522AB">
        <w:trPr>
          <w:cantSplit/>
          <w:trHeight w:val="60"/>
        </w:trPr>
        <w:tc>
          <w:tcPr>
            <w:tcW w:w="269" w:type="dxa"/>
            <w:vMerge/>
            <w:tcBorders>
              <w:left w:val="single" w:sz="6" w:space="0" w:color="auto"/>
            </w:tcBorders>
            <w:shd w:val="clear" w:color="auto" w:fill="D9D9D9"/>
            <w:vAlign w:val="center"/>
          </w:tcPr>
          <w:p w14:paraId="51D18D7F"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Pr>
          <w:p w14:paraId="51D18D80" w14:textId="77777777" w:rsidR="00F522AB" w:rsidRPr="00DA1622" w:rsidRDefault="00F522AB" w:rsidP="006959B1">
            <w:pPr>
              <w:pStyle w:val="BlockText"/>
              <w:jc w:val="center"/>
              <w:rPr>
                <w:sz w:val="20"/>
                <w:szCs w:val="20"/>
              </w:rPr>
            </w:pPr>
            <w:r w:rsidRPr="00266D96">
              <w:rPr>
                <w:sz w:val="18"/>
                <w:szCs w:val="18"/>
              </w:rPr>
              <w:t>8</w:t>
            </w:r>
          </w:p>
        </w:tc>
        <w:tc>
          <w:tcPr>
            <w:tcW w:w="6928" w:type="dxa"/>
            <w:gridSpan w:val="4"/>
            <w:tcBorders>
              <w:top w:val="single" w:sz="6" w:space="0" w:color="auto"/>
              <w:left w:val="single" w:sz="6" w:space="0" w:color="auto"/>
              <w:bottom w:val="single" w:sz="6" w:space="0" w:color="auto"/>
              <w:right w:val="single" w:sz="6" w:space="0" w:color="auto"/>
            </w:tcBorders>
          </w:tcPr>
          <w:p w14:paraId="51D18D81" w14:textId="77777777" w:rsidR="00F522AB" w:rsidRPr="00B66B77" w:rsidRDefault="00F522AB" w:rsidP="006959B1">
            <w:pPr>
              <w:pStyle w:val="BlockText"/>
              <w:rPr>
                <w:spacing w:val="-2"/>
                <w:sz w:val="20"/>
                <w:szCs w:val="20"/>
              </w:rPr>
            </w:pPr>
            <w:r w:rsidRPr="00B66B77">
              <w:rPr>
                <w:spacing w:val="-2"/>
                <w:sz w:val="18"/>
                <w:szCs w:val="18"/>
              </w:rPr>
              <w:t>Record of function-tested equipment, including safety devices, has been reviewed.</w:t>
            </w:r>
          </w:p>
        </w:tc>
        <w:tc>
          <w:tcPr>
            <w:tcW w:w="933" w:type="dxa"/>
            <w:tcBorders>
              <w:top w:val="single" w:sz="6" w:space="0" w:color="auto"/>
              <w:left w:val="single" w:sz="6" w:space="0" w:color="auto"/>
              <w:bottom w:val="single" w:sz="6" w:space="0" w:color="auto"/>
              <w:right w:val="single" w:sz="6" w:space="0" w:color="auto"/>
            </w:tcBorders>
            <w:vAlign w:val="center"/>
          </w:tcPr>
          <w:p w14:paraId="51D18D82" w14:textId="77777777" w:rsidR="00F522AB" w:rsidRPr="00B66B77" w:rsidRDefault="00F522AB" w:rsidP="006959B1">
            <w:pPr>
              <w:pStyle w:val="BlockText"/>
              <w:rPr>
                <w:spacing w:val="-2"/>
                <w:sz w:val="18"/>
                <w:szCs w:val="18"/>
              </w:rPr>
            </w:pPr>
            <w:r w:rsidRPr="00B66B77">
              <w:rPr>
                <w:rFonts w:cs="Arial"/>
                <w:spacing w:val="-2"/>
                <w:sz w:val="18"/>
                <w:szCs w:val="18"/>
              </w:rPr>
              <w:fldChar w:fldCharType="begin">
                <w:ffData>
                  <w:name w:val="Text1"/>
                  <w:enabled/>
                  <w:calcOnExit w:val="0"/>
                  <w:textInput/>
                </w:ffData>
              </w:fldChar>
            </w:r>
            <w:r w:rsidRPr="00B66B77">
              <w:rPr>
                <w:rFonts w:cs="Arial"/>
                <w:spacing w:val="-2"/>
                <w:sz w:val="18"/>
                <w:szCs w:val="18"/>
              </w:rPr>
              <w:instrText xml:space="preserve"> FORMTEXT </w:instrText>
            </w:r>
            <w:r w:rsidRPr="00B66B77">
              <w:rPr>
                <w:rFonts w:cs="Arial"/>
                <w:spacing w:val="-2"/>
                <w:sz w:val="18"/>
                <w:szCs w:val="18"/>
              </w:rPr>
            </w:r>
            <w:r w:rsidRPr="00B66B77">
              <w:rPr>
                <w:rFonts w:cs="Arial"/>
                <w:spacing w:val="-2"/>
                <w:sz w:val="18"/>
                <w:szCs w:val="18"/>
              </w:rPr>
              <w:fldChar w:fldCharType="separate"/>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spacing w:val="-2"/>
                <w:sz w:val="18"/>
                <w:szCs w:val="18"/>
              </w:rPr>
              <w:fldChar w:fldCharType="end"/>
            </w: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tcPr>
          <w:p w14:paraId="51D18D83"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8D84" w14:textId="77777777" w:rsidR="00F522AB" w:rsidRPr="00266D96" w:rsidRDefault="00F522AB" w:rsidP="006959B1">
            <w:pPr>
              <w:pStyle w:val="BlockText"/>
              <w:rPr>
                <w:sz w:val="18"/>
                <w:szCs w:val="18"/>
                <w:lang w:val="pt-PT"/>
              </w:rPr>
            </w:pPr>
          </w:p>
        </w:tc>
      </w:tr>
      <w:tr w:rsidR="00F522AB" w:rsidRPr="0028282C" w14:paraId="51D18D8C" w14:textId="77777777" w:rsidTr="00F522AB">
        <w:trPr>
          <w:cantSplit/>
          <w:trHeight w:val="60"/>
        </w:trPr>
        <w:tc>
          <w:tcPr>
            <w:tcW w:w="269" w:type="dxa"/>
            <w:vMerge/>
            <w:tcBorders>
              <w:left w:val="single" w:sz="6" w:space="0" w:color="auto"/>
            </w:tcBorders>
            <w:shd w:val="clear" w:color="auto" w:fill="D9D9D9"/>
            <w:vAlign w:val="center"/>
          </w:tcPr>
          <w:p w14:paraId="51D18D86"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Mar>
              <w:left w:w="29" w:type="dxa"/>
              <w:right w:w="29" w:type="dxa"/>
            </w:tcMar>
          </w:tcPr>
          <w:p w14:paraId="51D18D87" w14:textId="77777777" w:rsidR="00F522AB" w:rsidRPr="00DA1622" w:rsidRDefault="00F522AB" w:rsidP="006959B1">
            <w:pPr>
              <w:pStyle w:val="BlockText"/>
              <w:jc w:val="center"/>
              <w:rPr>
                <w:sz w:val="20"/>
                <w:szCs w:val="20"/>
              </w:rPr>
            </w:pPr>
            <w:r w:rsidRPr="00266D96">
              <w:rPr>
                <w:sz w:val="18"/>
                <w:szCs w:val="18"/>
              </w:rPr>
              <w:t>9</w:t>
            </w:r>
          </w:p>
        </w:tc>
        <w:tc>
          <w:tcPr>
            <w:tcW w:w="6928" w:type="dxa"/>
            <w:gridSpan w:val="4"/>
            <w:tcBorders>
              <w:top w:val="single" w:sz="6" w:space="0" w:color="auto"/>
              <w:left w:val="single" w:sz="6" w:space="0" w:color="auto"/>
              <w:bottom w:val="single" w:sz="6" w:space="0" w:color="auto"/>
              <w:right w:val="single" w:sz="6" w:space="0" w:color="auto"/>
            </w:tcBorders>
          </w:tcPr>
          <w:p w14:paraId="51D18D88" w14:textId="77777777" w:rsidR="00F522AB" w:rsidRPr="00B66B77" w:rsidRDefault="00F522AB" w:rsidP="006959B1">
            <w:pPr>
              <w:pStyle w:val="BlockText"/>
              <w:rPr>
                <w:spacing w:val="-2"/>
                <w:sz w:val="18"/>
                <w:szCs w:val="18"/>
              </w:rPr>
            </w:pPr>
            <w:r w:rsidRPr="00B66B77">
              <w:rPr>
                <w:spacing w:val="-2"/>
                <w:sz w:val="18"/>
                <w:szCs w:val="18"/>
              </w:rPr>
              <w:t xml:space="preserve">Commission </w:t>
            </w:r>
            <w:r>
              <w:rPr>
                <w:spacing w:val="-2"/>
                <w:sz w:val="18"/>
                <w:szCs w:val="18"/>
              </w:rPr>
              <w:t>s</w:t>
            </w:r>
            <w:r w:rsidRPr="00B66B77">
              <w:rPr>
                <w:spacing w:val="-2"/>
                <w:sz w:val="18"/>
                <w:szCs w:val="18"/>
              </w:rPr>
              <w:t xml:space="preserve">afety </w:t>
            </w:r>
            <w:r>
              <w:rPr>
                <w:spacing w:val="-2"/>
                <w:sz w:val="18"/>
                <w:szCs w:val="18"/>
              </w:rPr>
              <w:t>e</w:t>
            </w:r>
            <w:r w:rsidRPr="00B66B77">
              <w:rPr>
                <w:spacing w:val="-2"/>
                <w:sz w:val="18"/>
                <w:szCs w:val="18"/>
              </w:rPr>
              <w:t>quipment before startup.</w:t>
            </w:r>
          </w:p>
        </w:tc>
        <w:tc>
          <w:tcPr>
            <w:tcW w:w="933" w:type="dxa"/>
            <w:tcBorders>
              <w:top w:val="single" w:sz="6" w:space="0" w:color="auto"/>
              <w:left w:val="single" w:sz="6" w:space="0" w:color="auto"/>
              <w:bottom w:val="single" w:sz="6" w:space="0" w:color="auto"/>
              <w:right w:val="single" w:sz="6" w:space="0" w:color="auto"/>
            </w:tcBorders>
            <w:shd w:val="clear" w:color="auto" w:fill="D9D9D9"/>
            <w:vAlign w:val="center"/>
          </w:tcPr>
          <w:p w14:paraId="51D18D89" w14:textId="77777777" w:rsidR="00F522AB" w:rsidRPr="00B66B77" w:rsidRDefault="00F522AB" w:rsidP="006959B1">
            <w:pPr>
              <w:pStyle w:val="BlockText"/>
              <w:rPr>
                <w:spacing w:val="-2"/>
                <w:sz w:val="18"/>
                <w:szCs w:val="18"/>
              </w:rPr>
            </w:pPr>
            <w:r w:rsidRPr="00B66B77">
              <w:rPr>
                <w:spacing w:val="-2"/>
                <w:sz w:val="18"/>
                <w:szCs w:val="18"/>
              </w:rPr>
              <w:t>NA</w:t>
            </w:r>
          </w:p>
        </w:tc>
        <w:tc>
          <w:tcPr>
            <w:tcW w:w="930" w:type="dxa"/>
            <w:tcBorders>
              <w:top w:val="single" w:sz="6" w:space="0" w:color="auto"/>
              <w:left w:val="single" w:sz="6" w:space="0" w:color="auto"/>
              <w:bottom w:val="single" w:sz="6" w:space="0" w:color="auto"/>
              <w:right w:val="single" w:sz="6" w:space="0" w:color="auto"/>
            </w:tcBorders>
            <w:shd w:val="clear" w:color="auto" w:fill="D9D9D9"/>
            <w:vAlign w:val="center"/>
          </w:tcPr>
          <w:p w14:paraId="51D18D8A" w14:textId="77777777" w:rsidR="00F522AB" w:rsidRPr="00266D96" w:rsidRDefault="00F522AB" w:rsidP="006959B1">
            <w:pPr>
              <w:pStyle w:val="BlockText"/>
              <w:rPr>
                <w:sz w:val="18"/>
                <w:szCs w:val="18"/>
                <w:lang w:val="pt-PT"/>
              </w:rPr>
            </w:pPr>
            <w:r w:rsidRPr="00266D96">
              <w:rPr>
                <w:sz w:val="18"/>
                <w:szCs w:val="18"/>
                <w:lang w:val="pt-PT"/>
              </w:rPr>
              <w:t>NA</w:t>
            </w:r>
          </w:p>
        </w:tc>
        <w:tc>
          <w:tcPr>
            <w:tcW w:w="9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18D8B"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r>
      <w:tr w:rsidR="00F522AB" w:rsidRPr="00DA1622" w14:paraId="51D18D8F" w14:textId="77777777" w:rsidTr="00F522AB">
        <w:trPr>
          <w:cantSplit/>
          <w:trHeight w:val="60"/>
        </w:trPr>
        <w:tc>
          <w:tcPr>
            <w:tcW w:w="269" w:type="dxa"/>
            <w:vMerge/>
            <w:tcBorders>
              <w:left w:val="single" w:sz="6" w:space="0" w:color="auto"/>
            </w:tcBorders>
            <w:shd w:val="clear" w:color="auto" w:fill="D9D9D9"/>
            <w:vAlign w:val="center"/>
          </w:tcPr>
          <w:p w14:paraId="51D18D8D" w14:textId="77777777" w:rsidR="00F522AB" w:rsidRPr="0028282C" w:rsidRDefault="00F522AB" w:rsidP="006959B1">
            <w:pPr>
              <w:pStyle w:val="MacroText"/>
              <w:ind w:left="113" w:right="113"/>
              <w:jc w:val="center"/>
              <w:rPr>
                <w:sz w:val="17"/>
              </w:rPr>
            </w:pPr>
          </w:p>
        </w:tc>
        <w:tc>
          <w:tcPr>
            <w:tcW w:w="10171" w:type="dxa"/>
            <w:gridSpan w:val="9"/>
            <w:tcBorders>
              <w:top w:val="single" w:sz="6" w:space="0" w:color="auto"/>
              <w:bottom w:val="single" w:sz="6" w:space="0" w:color="auto"/>
              <w:right w:val="single" w:sz="6" w:space="0" w:color="auto"/>
            </w:tcBorders>
          </w:tcPr>
          <w:p w14:paraId="51D18D8E" w14:textId="77777777" w:rsidR="00F522AB" w:rsidRPr="00B66B77" w:rsidRDefault="00F522AB" w:rsidP="006959B1">
            <w:pPr>
              <w:pStyle w:val="BlockText"/>
              <w:rPr>
                <w:b/>
                <w:i/>
                <w:spacing w:val="-2"/>
                <w:sz w:val="18"/>
                <w:szCs w:val="18"/>
                <w:lang w:val="pt-PT"/>
              </w:rPr>
            </w:pPr>
            <w:r w:rsidRPr="00B66B77">
              <w:rPr>
                <w:b/>
                <w:bCs/>
                <w:i/>
                <w:spacing w:val="-2"/>
                <w:sz w:val="18"/>
                <w:szCs w:val="18"/>
                <w:lang w:val="pt-PT"/>
              </w:rPr>
              <w:t>Fire Prevention</w:t>
            </w:r>
          </w:p>
        </w:tc>
      </w:tr>
      <w:tr w:rsidR="00F522AB" w:rsidRPr="00DA1622" w14:paraId="51D18D96" w14:textId="77777777" w:rsidTr="00F522AB">
        <w:trPr>
          <w:cantSplit/>
          <w:trHeight w:val="60"/>
        </w:trPr>
        <w:tc>
          <w:tcPr>
            <w:tcW w:w="269" w:type="dxa"/>
            <w:vMerge/>
            <w:tcBorders>
              <w:left w:val="single" w:sz="6" w:space="0" w:color="auto"/>
            </w:tcBorders>
            <w:shd w:val="clear" w:color="auto" w:fill="D9D9D9"/>
            <w:vAlign w:val="center"/>
          </w:tcPr>
          <w:p w14:paraId="51D18D90" w14:textId="77777777" w:rsidR="00F522AB" w:rsidRPr="00DA1622" w:rsidRDefault="00F522AB" w:rsidP="006959B1">
            <w:pPr>
              <w:pStyle w:val="MacroText"/>
              <w:ind w:left="113" w:right="113"/>
              <w:jc w:val="center"/>
              <w:rPr>
                <w:sz w:val="17"/>
                <w:lang w:val="pt-PT"/>
              </w:rPr>
            </w:pPr>
          </w:p>
        </w:tc>
        <w:tc>
          <w:tcPr>
            <w:tcW w:w="450" w:type="dxa"/>
            <w:tcBorders>
              <w:top w:val="single" w:sz="6" w:space="0" w:color="auto"/>
              <w:bottom w:val="single" w:sz="6" w:space="0" w:color="auto"/>
              <w:right w:val="single" w:sz="6" w:space="0" w:color="auto"/>
            </w:tcBorders>
          </w:tcPr>
          <w:p w14:paraId="51D18D91" w14:textId="77777777" w:rsidR="00F522AB" w:rsidRPr="00266D96" w:rsidRDefault="00F522AB" w:rsidP="006959B1">
            <w:pPr>
              <w:pStyle w:val="BlockText"/>
              <w:jc w:val="center"/>
              <w:rPr>
                <w:sz w:val="18"/>
                <w:szCs w:val="18"/>
              </w:rPr>
            </w:pPr>
            <w:r w:rsidRPr="00266D96">
              <w:rPr>
                <w:sz w:val="18"/>
                <w:szCs w:val="18"/>
              </w:rPr>
              <w:t>10</w:t>
            </w:r>
          </w:p>
        </w:tc>
        <w:tc>
          <w:tcPr>
            <w:tcW w:w="6928" w:type="dxa"/>
            <w:gridSpan w:val="4"/>
            <w:tcBorders>
              <w:top w:val="single" w:sz="6" w:space="0" w:color="auto"/>
              <w:left w:val="single" w:sz="6" w:space="0" w:color="auto"/>
              <w:bottom w:val="single" w:sz="6" w:space="0" w:color="auto"/>
              <w:right w:val="single" w:sz="6" w:space="0" w:color="auto"/>
            </w:tcBorders>
          </w:tcPr>
          <w:p w14:paraId="51D18D92" w14:textId="77777777" w:rsidR="00F522AB" w:rsidRPr="00B66B77" w:rsidRDefault="00F522AB" w:rsidP="006959B1">
            <w:pPr>
              <w:pStyle w:val="BlockText"/>
              <w:rPr>
                <w:spacing w:val="-2"/>
                <w:sz w:val="18"/>
                <w:szCs w:val="18"/>
              </w:rPr>
            </w:pPr>
            <w:r w:rsidRPr="00B66B77">
              <w:rPr>
                <w:spacing w:val="-2"/>
                <w:sz w:val="18"/>
                <w:szCs w:val="18"/>
              </w:rPr>
              <w:t>If equipment is not suitable for use in hazardous (classified) areas and is operated at the facility (all areas), a category 2 Hot Work Permit has been issued for the operation.</w:t>
            </w:r>
          </w:p>
        </w:tc>
        <w:tc>
          <w:tcPr>
            <w:tcW w:w="933" w:type="dxa"/>
            <w:tcBorders>
              <w:top w:val="single" w:sz="6" w:space="0" w:color="auto"/>
              <w:left w:val="single" w:sz="6" w:space="0" w:color="auto"/>
              <w:bottom w:val="single" w:sz="6" w:space="0" w:color="auto"/>
              <w:right w:val="single" w:sz="6" w:space="0" w:color="auto"/>
            </w:tcBorders>
            <w:shd w:val="clear" w:color="auto" w:fill="D9D9D9"/>
            <w:vAlign w:val="center"/>
          </w:tcPr>
          <w:p w14:paraId="51D18D93" w14:textId="77777777" w:rsidR="00F522AB" w:rsidRPr="00B66B77" w:rsidRDefault="00F522AB" w:rsidP="006959B1">
            <w:pPr>
              <w:pStyle w:val="BlockText"/>
              <w:rPr>
                <w:rFonts w:cs="Arial"/>
                <w:spacing w:val="-2"/>
                <w:sz w:val="18"/>
                <w:szCs w:val="18"/>
              </w:rPr>
            </w:pPr>
            <w:r w:rsidRPr="00B66B77">
              <w:rPr>
                <w:rFonts w:cs="Arial"/>
                <w:spacing w:val="-2"/>
                <w:sz w:val="18"/>
                <w:szCs w:val="18"/>
              </w:rPr>
              <w:t>NA</w:t>
            </w:r>
          </w:p>
        </w:tc>
        <w:tc>
          <w:tcPr>
            <w:tcW w:w="930" w:type="dxa"/>
            <w:tcBorders>
              <w:top w:val="single" w:sz="6" w:space="0" w:color="auto"/>
              <w:left w:val="single" w:sz="6" w:space="0" w:color="auto"/>
              <w:bottom w:val="single" w:sz="6" w:space="0" w:color="auto"/>
              <w:right w:val="single" w:sz="6" w:space="0" w:color="auto"/>
            </w:tcBorders>
            <w:shd w:val="clear" w:color="auto" w:fill="D9D9D9"/>
            <w:vAlign w:val="center"/>
          </w:tcPr>
          <w:p w14:paraId="51D18D94" w14:textId="77777777" w:rsidR="00F522AB" w:rsidRPr="00266D96" w:rsidRDefault="00F522AB" w:rsidP="006959B1">
            <w:pPr>
              <w:pStyle w:val="BlockText"/>
              <w:rPr>
                <w:rFonts w:cs="Arial"/>
                <w:sz w:val="18"/>
                <w:szCs w:val="18"/>
              </w:rPr>
            </w:pPr>
            <w:r w:rsidRPr="00266D96">
              <w:rPr>
                <w:rFonts w:cs="Arial"/>
                <w:sz w:val="18"/>
                <w:szCs w:val="18"/>
              </w:rPr>
              <w:t>NA</w:t>
            </w:r>
          </w:p>
        </w:tc>
        <w:tc>
          <w:tcPr>
            <w:tcW w:w="9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18D95" w14:textId="77777777" w:rsidR="00F522AB" w:rsidRPr="00266D96" w:rsidRDefault="00F522AB" w:rsidP="006959B1">
            <w:pPr>
              <w:pStyle w:val="BlockText"/>
              <w:rPr>
                <w:rFonts w:cs="Arial"/>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r>
      <w:tr w:rsidR="00F522AB" w:rsidRPr="00DA1622" w14:paraId="51D18D9D" w14:textId="77777777" w:rsidTr="00F522AB">
        <w:trPr>
          <w:cantSplit/>
          <w:trHeight w:val="60"/>
        </w:trPr>
        <w:tc>
          <w:tcPr>
            <w:tcW w:w="269" w:type="dxa"/>
            <w:vMerge/>
            <w:tcBorders>
              <w:left w:val="single" w:sz="6" w:space="0" w:color="auto"/>
            </w:tcBorders>
            <w:shd w:val="clear" w:color="auto" w:fill="D9D9D9"/>
            <w:vAlign w:val="center"/>
          </w:tcPr>
          <w:p w14:paraId="51D18D97" w14:textId="77777777" w:rsidR="00F522AB" w:rsidRPr="00DA1622" w:rsidRDefault="00F522AB" w:rsidP="006959B1">
            <w:pPr>
              <w:pStyle w:val="MacroText"/>
              <w:ind w:left="113" w:right="113"/>
              <w:jc w:val="center"/>
              <w:rPr>
                <w:sz w:val="17"/>
                <w:lang w:val="pt-PT"/>
              </w:rPr>
            </w:pPr>
          </w:p>
        </w:tc>
        <w:tc>
          <w:tcPr>
            <w:tcW w:w="450" w:type="dxa"/>
            <w:tcBorders>
              <w:top w:val="single" w:sz="6" w:space="0" w:color="auto"/>
              <w:bottom w:val="single" w:sz="6" w:space="0" w:color="auto"/>
              <w:right w:val="single" w:sz="6" w:space="0" w:color="auto"/>
            </w:tcBorders>
          </w:tcPr>
          <w:p w14:paraId="51D18D98" w14:textId="77777777" w:rsidR="00F522AB" w:rsidRPr="00DA1622" w:rsidRDefault="00F522AB" w:rsidP="006959B1">
            <w:pPr>
              <w:pStyle w:val="BlockText"/>
              <w:jc w:val="center"/>
              <w:rPr>
                <w:sz w:val="20"/>
                <w:szCs w:val="20"/>
              </w:rPr>
            </w:pPr>
            <w:r w:rsidRPr="00266D96">
              <w:rPr>
                <w:sz w:val="18"/>
                <w:szCs w:val="18"/>
              </w:rPr>
              <w:t>11</w:t>
            </w:r>
          </w:p>
        </w:tc>
        <w:tc>
          <w:tcPr>
            <w:tcW w:w="6928" w:type="dxa"/>
            <w:gridSpan w:val="4"/>
            <w:tcBorders>
              <w:top w:val="single" w:sz="6" w:space="0" w:color="auto"/>
              <w:left w:val="single" w:sz="6" w:space="0" w:color="auto"/>
              <w:bottom w:val="single" w:sz="6" w:space="0" w:color="auto"/>
              <w:right w:val="single" w:sz="6" w:space="0" w:color="auto"/>
            </w:tcBorders>
          </w:tcPr>
          <w:p w14:paraId="51D18D99" w14:textId="77777777" w:rsidR="00F522AB" w:rsidRPr="00B66B77" w:rsidRDefault="00F522AB" w:rsidP="006959B1">
            <w:pPr>
              <w:pStyle w:val="BlockText"/>
              <w:rPr>
                <w:spacing w:val="-2"/>
                <w:sz w:val="20"/>
                <w:szCs w:val="20"/>
              </w:rPr>
            </w:pPr>
            <w:r w:rsidRPr="00B66B77">
              <w:rPr>
                <w:spacing w:val="-2"/>
                <w:sz w:val="18"/>
                <w:szCs w:val="18"/>
              </w:rPr>
              <w:t>Surfaces with a temperature in excess of 400</w:t>
            </w:r>
            <w:r w:rsidRPr="00B66B77">
              <w:rPr>
                <w:spacing w:val="-2"/>
                <w:sz w:val="18"/>
                <w:szCs w:val="18"/>
              </w:rPr>
              <w:sym w:font="Symbol" w:char="F0B0"/>
            </w:r>
            <w:r w:rsidRPr="00B66B77">
              <w:rPr>
                <w:spacing w:val="-2"/>
                <w:sz w:val="18"/>
                <w:szCs w:val="18"/>
              </w:rPr>
              <w:t>F (204</w:t>
            </w:r>
            <w:r w:rsidRPr="00B66B77">
              <w:rPr>
                <w:spacing w:val="-2"/>
                <w:sz w:val="18"/>
                <w:szCs w:val="18"/>
              </w:rPr>
              <w:sym w:font="Symbol" w:char="F0B0"/>
            </w:r>
            <w:r w:rsidRPr="00B66B77">
              <w:rPr>
                <w:spacing w:val="-2"/>
                <w:sz w:val="18"/>
                <w:szCs w:val="18"/>
              </w:rPr>
              <w:t>C) are protected from exposure to accidental releases of hydrocarbon liquids</w:t>
            </w:r>
            <w:r w:rsidRPr="00B66B77">
              <w:rPr>
                <w:spacing w:val="-2"/>
                <w:sz w:val="20"/>
                <w:szCs w:val="20"/>
              </w:rPr>
              <w:t>.</w:t>
            </w:r>
          </w:p>
        </w:tc>
        <w:tc>
          <w:tcPr>
            <w:tcW w:w="933" w:type="dxa"/>
            <w:tcBorders>
              <w:top w:val="single" w:sz="6" w:space="0" w:color="auto"/>
              <w:left w:val="single" w:sz="6" w:space="0" w:color="auto"/>
              <w:bottom w:val="single" w:sz="6" w:space="0" w:color="auto"/>
              <w:right w:val="single" w:sz="6" w:space="0" w:color="auto"/>
            </w:tcBorders>
            <w:vAlign w:val="center"/>
          </w:tcPr>
          <w:p w14:paraId="51D18D9A" w14:textId="77777777" w:rsidR="00F522AB" w:rsidRPr="00B66B77" w:rsidRDefault="00F522AB" w:rsidP="006959B1">
            <w:pPr>
              <w:pStyle w:val="BlockText"/>
              <w:rPr>
                <w:spacing w:val="-2"/>
                <w:sz w:val="18"/>
                <w:szCs w:val="18"/>
              </w:rPr>
            </w:pPr>
            <w:r w:rsidRPr="00B66B77">
              <w:rPr>
                <w:rFonts w:cs="Arial"/>
                <w:spacing w:val="-2"/>
                <w:sz w:val="18"/>
                <w:szCs w:val="18"/>
              </w:rPr>
              <w:fldChar w:fldCharType="begin">
                <w:ffData>
                  <w:name w:val="Text1"/>
                  <w:enabled/>
                  <w:calcOnExit w:val="0"/>
                  <w:textInput/>
                </w:ffData>
              </w:fldChar>
            </w:r>
            <w:r w:rsidRPr="00B66B77">
              <w:rPr>
                <w:rFonts w:cs="Arial"/>
                <w:spacing w:val="-2"/>
                <w:sz w:val="18"/>
                <w:szCs w:val="18"/>
              </w:rPr>
              <w:instrText xml:space="preserve"> FORMTEXT </w:instrText>
            </w:r>
            <w:r w:rsidRPr="00B66B77">
              <w:rPr>
                <w:rFonts w:cs="Arial"/>
                <w:spacing w:val="-2"/>
                <w:sz w:val="18"/>
                <w:szCs w:val="18"/>
              </w:rPr>
            </w:r>
            <w:r w:rsidRPr="00B66B77">
              <w:rPr>
                <w:rFonts w:cs="Arial"/>
                <w:spacing w:val="-2"/>
                <w:sz w:val="18"/>
                <w:szCs w:val="18"/>
              </w:rPr>
              <w:fldChar w:fldCharType="separate"/>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spacing w:val="-2"/>
                <w:sz w:val="18"/>
                <w:szCs w:val="18"/>
              </w:rPr>
              <w:fldChar w:fldCharType="end"/>
            </w:r>
          </w:p>
        </w:tc>
        <w:tc>
          <w:tcPr>
            <w:tcW w:w="930" w:type="dxa"/>
            <w:tcBorders>
              <w:top w:val="single" w:sz="6" w:space="0" w:color="auto"/>
              <w:left w:val="single" w:sz="6" w:space="0" w:color="auto"/>
              <w:bottom w:val="single" w:sz="6" w:space="0" w:color="auto"/>
              <w:right w:val="single" w:sz="6" w:space="0" w:color="auto"/>
            </w:tcBorders>
            <w:vAlign w:val="center"/>
          </w:tcPr>
          <w:p w14:paraId="51D18D9B"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8D9C" w14:textId="77777777" w:rsidR="00F522AB" w:rsidRPr="00266D96" w:rsidRDefault="00F522AB" w:rsidP="006959B1">
            <w:pPr>
              <w:pStyle w:val="BlockText"/>
              <w:rPr>
                <w:sz w:val="18"/>
                <w:szCs w:val="18"/>
              </w:rPr>
            </w:pPr>
          </w:p>
        </w:tc>
      </w:tr>
      <w:tr w:rsidR="00F522AB" w:rsidRPr="00DA1622" w14:paraId="51D18DA0" w14:textId="77777777" w:rsidTr="00F522AB">
        <w:trPr>
          <w:cantSplit/>
          <w:trHeight w:val="60"/>
        </w:trPr>
        <w:tc>
          <w:tcPr>
            <w:tcW w:w="269" w:type="dxa"/>
            <w:vMerge/>
            <w:tcBorders>
              <w:left w:val="single" w:sz="6" w:space="0" w:color="auto"/>
            </w:tcBorders>
            <w:shd w:val="clear" w:color="auto" w:fill="D9D9D9"/>
            <w:vAlign w:val="center"/>
          </w:tcPr>
          <w:p w14:paraId="51D18D9E" w14:textId="77777777" w:rsidR="00F522AB" w:rsidRPr="00DA1622" w:rsidRDefault="00F522AB" w:rsidP="006959B1">
            <w:pPr>
              <w:pStyle w:val="MacroText"/>
              <w:ind w:left="113" w:right="113"/>
              <w:jc w:val="center"/>
              <w:rPr>
                <w:sz w:val="17"/>
              </w:rPr>
            </w:pPr>
          </w:p>
        </w:tc>
        <w:tc>
          <w:tcPr>
            <w:tcW w:w="10171" w:type="dxa"/>
            <w:gridSpan w:val="9"/>
            <w:tcBorders>
              <w:top w:val="single" w:sz="6" w:space="0" w:color="auto"/>
              <w:bottom w:val="single" w:sz="6" w:space="0" w:color="auto"/>
              <w:right w:val="single" w:sz="6" w:space="0" w:color="auto"/>
            </w:tcBorders>
          </w:tcPr>
          <w:p w14:paraId="51D18D9F" w14:textId="77777777" w:rsidR="00F522AB" w:rsidRPr="00B66B77" w:rsidRDefault="00F522AB" w:rsidP="006959B1">
            <w:pPr>
              <w:pStyle w:val="BlockText"/>
              <w:rPr>
                <w:b/>
                <w:i/>
                <w:spacing w:val="-2"/>
                <w:sz w:val="18"/>
                <w:szCs w:val="18"/>
              </w:rPr>
            </w:pPr>
            <w:r w:rsidRPr="00B66B77">
              <w:rPr>
                <w:b/>
                <w:bCs/>
                <w:i/>
                <w:spacing w:val="-2"/>
                <w:sz w:val="18"/>
                <w:szCs w:val="18"/>
              </w:rPr>
              <w:t>Lifting and Hoisting</w:t>
            </w:r>
          </w:p>
        </w:tc>
      </w:tr>
      <w:tr w:rsidR="00F522AB" w:rsidRPr="00DA1622" w14:paraId="51D18DA7" w14:textId="77777777" w:rsidTr="00F522AB">
        <w:trPr>
          <w:cantSplit/>
        </w:trPr>
        <w:tc>
          <w:tcPr>
            <w:tcW w:w="269" w:type="dxa"/>
            <w:vMerge/>
            <w:tcBorders>
              <w:left w:val="single" w:sz="6" w:space="0" w:color="auto"/>
            </w:tcBorders>
            <w:shd w:val="clear" w:color="auto" w:fill="D9D9D9"/>
            <w:vAlign w:val="center"/>
          </w:tcPr>
          <w:p w14:paraId="51D18DA1"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Pr>
          <w:p w14:paraId="51D18DA2" w14:textId="77777777" w:rsidR="00F522AB" w:rsidRPr="00DA1622" w:rsidRDefault="00F522AB" w:rsidP="006959B1">
            <w:pPr>
              <w:pStyle w:val="BlockText"/>
              <w:jc w:val="center"/>
              <w:rPr>
                <w:sz w:val="20"/>
                <w:szCs w:val="20"/>
              </w:rPr>
            </w:pPr>
            <w:r w:rsidRPr="00266D96">
              <w:rPr>
                <w:sz w:val="18"/>
                <w:szCs w:val="18"/>
              </w:rPr>
              <w:t>12</w:t>
            </w:r>
          </w:p>
        </w:tc>
        <w:tc>
          <w:tcPr>
            <w:tcW w:w="6928" w:type="dxa"/>
            <w:gridSpan w:val="4"/>
            <w:tcBorders>
              <w:top w:val="single" w:sz="6" w:space="0" w:color="auto"/>
              <w:left w:val="single" w:sz="6" w:space="0" w:color="auto"/>
              <w:bottom w:val="single" w:sz="6" w:space="0" w:color="auto"/>
              <w:right w:val="single" w:sz="6" w:space="0" w:color="auto"/>
            </w:tcBorders>
          </w:tcPr>
          <w:p w14:paraId="51D18DA3" w14:textId="61A636F6" w:rsidR="00F522AB" w:rsidRPr="00B66B77" w:rsidRDefault="00F522AB" w:rsidP="006959B1">
            <w:pPr>
              <w:pStyle w:val="BlockText"/>
              <w:rPr>
                <w:spacing w:val="-2"/>
                <w:sz w:val="20"/>
                <w:szCs w:val="20"/>
              </w:rPr>
            </w:pPr>
            <w:r w:rsidRPr="003C4F2C">
              <w:rPr>
                <w:spacing w:val="-2"/>
                <w:sz w:val="18"/>
                <w:szCs w:val="18"/>
              </w:rPr>
              <w:t>OPS0055-PR02-TO.10 Pre-Shipping Inspection Checklist</w:t>
            </w:r>
            <w:r w:rsidRPr="00B66B77">
              <w:rPr>
                <w:spacing w:val="-2"/>
                <w:sz w:val="18"/>
                <w:szCs w:val="18"/>
              </w:rPr>
              <w:t xml:space="preserve"> </w:t>
            </w:r>
            <w:r>
              <w:rPr>
                <w:spacing w:val="-2"/>
                <w:sz w:val="18"/>
                <w:szCs w:val="18"/>
              </w:rPr>
              <w:t>form</w:t>
            </w:r>
            <w:r w:rsidRPr="00B66B77">
              <w:rPr>
                <w:spacing w:val="-2"/>
                <w:sz w:val="18"/>
                <w:szCs w:val="18"/>
              </w:rPr>
              <w:t xml:space="preserve"> has been completed and all “No” answers have been properly addressed.</w:t>
            </w:r>
          </w:p>
        </w:tc>
        <w:tc>
          <w:tcPr>
            <w:tcW w:w="933" w:type="dxa"/>
            <w:tcBorders>
              <w:top w:val="single" w:sz="6" w:space="0" w:color="auto"/>
              <w:left w:val="single" w:sz="6" w:space="0" w:color="auto"/>
              <w:bottom w:val="single" w:sz="6" w:space="0" w:color="auto"/>
              <w:right w:val="single" w:sz="6" w:space="0" w:color="auto"/>
            </w:tcBorders>
            <w:vAlign w:val="center"/>
          </w:tcPr>
          <w:p w14:paraId="51D18DA4" w14:textId="77777777" w:rsidR="00F522AB" w:rsidRPr="00B66B77" w:rsidRDefault="00F522AB" w:rsidP="006959B1">
            <w:pPr>
              <w:pStyle w:val="BlockText"/>
              <w:rPr>
                <w:spacing w:val="-2"/>
                <w:sz w:val="18"/>
                <w:szCs w:val="18"/>
              </w:rPr>
            </w:pPr>
            <w:r w:rsidRPr="00B66B77">
              <w:rPr>
                <w:rFonts w:cs="Arial"/>
                <w:spacing w:val="-2"/>
                <w:sz w:val="18"/>
                <w:szCs w:val="18"/>
              </w:rPr>
              <w:fldChar w:fldCharType="begin">
                <w:ffData>
                  <w:name w:val="Text1"/>
                  <w:enabled/>
                  <w:calcOnExit w:val="0"/>
                  <w:textInput/>
                </w:ffData>
              </w:fldChar>
            </w:r>
            <w:r w:rsidRPr="00B66B77">
              <w:rPr>
                <w:rFonts w:cs="Arial"/>
                <w:spacing w:val="-2"/>
                <w:sz w:val="18"/>
                <w:szCs w:val="18"/>
              </w:rPr>
              <w:instrText xml:space="preserve"> FORMTEXT </w:instrText>
            </w:r>
            <w:r w:rsidRPr="00B66B77">
              <w:rPr>
                <w:rFonts w:cs="Arial"/>
                <w:spacing w:val="-2"/>
                <w:sz w:val="18"/>
                <w:szCs w:val="18"/>
              </w:rPr>
            </w:r>
            <w:r w:rsidRPr="00B66B77">
              <w:rPr>
                <w:rFonts w:cs="Arial"/>
                <w:spacing w:val="-2"/>
                <w:sz w:val="18"/>
                <w:szCs w:val="18"/>
              </w:rPr>
              <w:fldChar w:fldCharType="separate"/>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spacing w:val="-2"/>
                <w:sz w:val="18"/>
                <w:szCs w:val="18"/>
              </w:rPr>
              <w:fldChar w:fldCharType="end"/>
            </w:r>
          </w:p>
        </w:tc>
        <w:tc>
          <w:tcPr>
            <w:tcW w:w="930" w:type="dxa"/>
            <w:tcBorders>
              <w:top w:val="single" w:sz="6" w:space="0" w:color="auto"/>
              <w:left w:val="single" w:sz="6" w:space="0" w:color="auto"/>
              <w:bottom w:val="single" w:sz="6" w:space="0" w:color="auto"/>
              <w:right w:val="single" w:sz="6" w:space="0" w:color="auto"/>
            </w:tcBorders>
            <w:vAlign w:val="center"/>
          </w:tcPr>
          <w:p w14:paraId="51D18DA5"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8DA6" w14:textId="77777777" w:rsidR="00F522AB" w:rsidRPr="00266D96" w:rsidRDefault="00F522AB" w:rsidP="006959B1">
            <w:pPr>
              <w:pStyle w:val="BlockText"/>
              <w:rPr>
                <w:sz w:val="18"/>
                <w:szCs w:val="18"/>
              </w:rPr>
            </w:pPr>
          </w:p>
        </w:tc>
      </w:tr>
      <w:tr w:rsidR="00F522AB" w:rsidRPr="00DA1622" w14:paraId="51D18DAE" w14:textId="77777777" w:rsidTr="00F522AB">
        <w:trPr>
          <w:cantSplit/>
          <w:trHeight w:val="115"/>
        </w:trPr>
        <w:tc>
          <w:tcPr>
            <w:tcW w:w="269" w:type="dxa"/>
            <w:vMerge/>
            <w:tcBorders>
              <w:left w:val="single" w:sz="6" w:space="0" w:color="auto"/>
            </w:tcBorders>
            <w:shd w:val="clear" w:color="auto" w:fill="D9D9D9"/>
            <w:vAlign w:val="center"/>
          </w:tcPr>
          <w:p w14:paraId="51D18DA8"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Pr>
          <w:p w14:paraId="51D18DA9" w14:textId="77777777" w:rsidR="00F522AB" w:rsidRPr="00DA1622" w:rsidRDefault="00F522AB" w:rsidP="006959B1">
            <w:pPr>
              <w:pStyle w:val="BlockText"/>
              <w:jc w:val="center"/>
              <w:rPr>
                <w:sz w:val="20"/>
                <w:szCs w:val="20"/>
              </w:rPr>
            </w:pPr>
            <w:r w:rsidRPr="00266D96">
              <w:rPr>
                <w:sz w:val="18"/>
                <w:szCs w:val="18"/>
              </w:rPr>
              <w:t>13</w:t>
            </w:r>
          </w:p>
        </w:tc>
        <w:tc>
          <w:tcPr>
            <w:tcW w:w="6928" w:type="dxa"/>
            <w:gridSpan w:val="4"/>
            <w:tcBorders>
              <w:top w:val="single" w:sz="6" w:space="0" w:color="auto"/>
              <w:left w:val="single" w:sz="6" w:space="0" w:color="auto"/>
              <w:bottom w:val="single" w:sz="6" w:space="0" w:color="auto"/>
              <w:right w:val="single" w:sz="6" w:space="0" w:color="auto"/>
            </w:tcBorders>
          </w:tcPr>
          <w:p w14:paraId="51D18DAA" w14:textId="69672B9B" w:rsidR="00F522AB" w:rsidRPr="00B66B77" w:rsidRDefault="00F522AB" w:rsidP="006959B1">
            <w:pPr>
              <w:pStyle w:val="BlockText"/>
              <w:rPr>
                <w:spacing w:val="-2"/>
                <w:sz w:val="20"/>
                <w:szCs w:val="20"/>
              </w:rPr>
            </w:pPr>
            <w:r>
              <w:rPr>
                <w:spacing w:val="-2"/>
                <w:sz w:val="18"/>
                <w:szCs w:val="18"/>
              </w:rPr>
              <w:t xml:space="preserve">A signed and stamped copy of </w:t>
            </w:r>
            <w:r w:rsidRPr="003C4F2C">
              <w:rPr>
                <w:spacing w:val="-2"/>
                <w:sz w:val="18"/>
                <w:szCs w:val="18"/>
              </w:rPr>
              <w:t>OPS0055-PR02-TO.12 UAD Lifted Equipment Certification Form</w:t>
            </w:r>
            <w:r w:rsidRPr="00B66B77">
              <w:rPr>
                <w:spacing w:val="-2"/>
                <w:sz w:val="18"/>
                <w:szCs w:val="18"/>
              </w:rPr>
              <w:t xml:space="preserve"> is on file.</w:t>
            </w:r>
          </w:p>
        </w:tc>
        <w:tc>
          <w:tcPr>
            <w:tcW w:w="933" w:type="dxa"/>
            <w:tcBorders>
              <w:top w:val="single" w:sz="6" w:space="0" w:color="auto"/>
              <w:left w:val="single" w:sz="6" w:space="0" w:color="auto"/>
              <w:bottom w:val="single" w:sz="6" w:space="0" w:color="auto"/>
              <w:right w:val="single" w:sz="6" w:space="0" w:color="auto"/>
            </w:tcBorders>
            <w:vAlign w:val="center"/>
          </w:tcPr>
          <w:p w14:paraId="51D18DAB" w14:textId="77777777" w:rsidR="00F522AB" w:rsidRPr="00B66B77" w:rsidRDefault="00F522AB" w:rsidP="006959B1">
            <w:pPr>
              <w:pStyle w:val="BlockText"/>
              <w:rPr>
                <w:spacing w:val="-2"/>
                <w:sz w:val="18"/>
                <w:szCs w:val="18"/>
              </w:rPr>
            </w:pPr>
            <w:r w:rsidRPr="00B66B77">
              <w:rPr>
                <w:rFonts w:cs="Arial"/>
                <w:spacing w:val="-2"/>
                <w:sz w:val="18"/>
                <w:szCs w:val="18"/>
              </w:rPr>
              <w:fldChar w:fldCharType="begin">
                <w:ffData>
                  <w:name w:val="Text1"/>
                  <w:enabled/>
                  <w:calcOnExit w:val="0"/>
                  <w:textInput/>
                </w:ffData>
              </w:fldChar>
            </w:r>
            <w:r w:rsidRPr="00B66B77">
              <w:rPr>
                <w:rFonts w:cs="Arial"/>
                <w:spacing w:val="-2"/>
                <w:sz w:val="18"/>
                <w:szCs w:val="18"/>
              </w:rPr>
              <w:instrText xml:space="preserve"> FORMTEXT </w:instrText>
            </w:r>
            <w:r w:rsidRPr="00B66B77">
              <w:rPr>
                <w:rFonts w:cs="Arial"/>
                <w:spacing w:val="-2"/>
                <w:sz w:val="18"/>
                <w:szCs w:val="18"/>
              </w:rPr>
            </w:r>
            <w:r w:rsidRPr="00B66B77">
              <w:rPr>
                <w:rFonts w:cs="Arial"/>
                <w:spacing w:val="-2"/>
                <w:sz w:val="18"/>
                <w:szCs w:val="18"/>
              </w:rPr>
              <w:fldChar w:fldCharType="separate"/>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spacing w:val="-2"/>
                <w:sz w:val="18"/>
                <w:szCs w:val="18"/>
              </w:rPr>
              <w:fldChar w:fldCharType="end"/>
            </w:r>
          </w:p>
        </w:tc>
        <w:tc>
          <w:tcPr>
            <w:tcW w:w="930" w:type="dxa"/>
            <w:tcBorders>
              <w:top w:val="single" w:sz="6" w:space="0" w:color="auto"/>
              <w:left w:val="single" w:sz="6" w:space="0" w:color="auto"/>
              <w:bottom w:val="single" w:sz="6" w:space="0" w:color="auto"/>
              <w:right w:val="single" w:sz="6" w:space="0" w:color="auto"/>
            </w:tcBorders>
            <w:vAlign w:val="center"/>
          </w:tcPr>
          <w:p w14:paraId="51D18DAC"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8DAD" w14:textId="77777777" w:rsidR="00F522AB" w:rsidRPr="00266D96" w:rsidRDefault="00F522AB" w:rsidP="006959B1">
            <w:pPr>
              <w:pStyle w:val="BlockText"/>
              <w:rPr>
                <w:sz w:val="18"/>
                <w:szCs w:val="18"/>
              </w:rPr>
            </w:pPr>
          </w:p>
        </w:tc>
      </w:tr>
      <w:tr w:rsidR="00F522AB" w:rsidRPr="00DA1622" w14:paraId="51D18DB1" w14:textId="77777777" w:rsidTr="00F522AB">
        <w:trPr>
          <w:cantSplit/>
          <w:trHeight w:val="60"/>
        </w:trPr>
        <w:tc>
          <w:tcPr>
            <w:tcW w:w="269" w:type="dxa"/>
            <w:vMerge/>
            <w:tcBorders>
              <w:left w:val="single" w:sz="6" w:space="0" w:color="auto"/>
            </w:tcBorders>
            <w:shd w:val="clear" w:color="auto" w:fill="D9D9D9"/>
            <w:vAlign w:val="center"/>
          </w:tcPr>
          <w:p w14:paraId="51D18DAF" w14:textId="77777777" w:rsidR="00F522AB" w:rsidRPr="00DA1622" w:rsidRDefault="00F522AB" w:rsidP="006959B1">
            <w:pPr>
              <w:pStyle w:val="MacroText"/>
              <w:ind w:left="113" w:right="113"/>
              <w:jc w:val="center"/>
              <w:rPr>
                <w:sz w:val="17"/>
              </w:rPr>
            </w:pPr>
          </w:p>
        </w:tc>
        <w:tc>
          <w:tcPr>
            <w:tcW w:w="10171" w:type="dxa"/>
            <w:gridSpan w:val="9"/>
            <w:tcBorders>
              <w:top w:val="single" w:sz="6" w:space="0" w:color="auto"/>
              <w:bottom w:val="single" w:sz="6" w:space="0" w:color="auto"/>
              <w:right w:val="single" w:sz="6" w:space="0" w:color="auto"/>
            </w:tcBorders>
          </w:tcPr>
          <w:p w14:paraId="51D18DB0" w14:textId="77777777" w:rsidR="00F522AB" w:rsidRPr="00B66B77" w:rsidRDefault="00F522AB" w:rsidP="006959B1">
            <w:pPr>
              <w:pStyle w:val="BlockText"/>
              <w:rPr>
                <w:b/>
                <w:i/>
                <w:spacing w:val="-2"/>
                <w:sz w:val="18"/>
                <w:szCs w:val="18"/>
              </w:rPr>
            </w:pPr>
            <w:r w:rsidRPr="00B66B77">
              <w:rPr>
                <w:b/>
                <w:bCs/>
                <w:i/>
                <w:spacing w:val="-2"/>
                <w:sz w:val="18"/>
                <w:szCs w:val="18"/>
              </w:rPr>
              <w:t>Fall Protection</w:t>
            </w:r>
          </w:p>
        </w:tc>
      </w:tr>
      <w:tr w:rsidR="00F522AB" w:rsidRPr="00DA1622" w14:paraId="51D18DB8" w14:textId="77777777" w:rsidTr="00F522AB">
        <w:trPr>
          <w:cantSplit/>
          <w:trHeight w:val="60"/>
        </w:trPr>
        <w:tc>
          <w:tcPr>
            <w:tcW w:w="269" w:type="dxa"/>
            <w:vMerge/>
            <w:tcBorders>
              <w:left w:val="single" w:sz="6" w:space="0" w:color="auto"/>
            </w:tcBorders>
            <w:shd w:val="clear" w:color="auto" w:fill="D9D9D9"/>
            <w:vAlign w:val="center"/>
          </w:tcPr>
          <w:p w14:paraId="51D18DB2"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Pr>
          <w:p w14:paraId="51D18DB3" w14:textId="77777777" w:rsidR="00F522AB" w:rsidRPr="00DA1622" w:rsidRDefault="00F522AB" w:rsidP="006959B1">
            <w:pPr>
              <w:pStyle w:val="BlockText"/>
              <w:jc w:val="center"/>
              <w:rPr>
                <w:sz w:val="20"/>
                <w:szCs w:val="20"/>
              </w:rPr>
            </w:pPr>
            <w:r w:rsidRPr="00DA1622">
              <w:rPr>
                <w:sz w:val="20"/>
                <w:szCs w:val="20"/>
              </w:rPr>
              <w:t>1</w:t>
            </w:r>
            <w:r>
              <w:rPr>
                <w:sz w:val="20"/>
                <w:szCs w:val="20"/>
              </w:rPr>
              <w:t>4</w:t>
            </w:r>
          </w:p>
        </w:tc>
        <w:tc>
          <w:tcPr>
            <w:tcW w:w="6928" w:type="dxa"/>
            <w:gridSpan w:val="4"/>
            <w:tcBorders>
              <w:top w:val="single" w:sz="6" w:space="0" w:color="auto"/>
              <w:left w:val="single" w:sz="6" w:space="0" w:color="auto"/>
              <w:bottom w:val="single" w:sz="6" w:space="0" w:color="auto"/>
              <w:right w:val="single" w:sz="6" w:space="0" w:color="auto"/>
            </w:tcBorders>
          </w:tcPr>
          <w:p w14:paraId="51D18DB4" w14:textId="77777777" w:rsidR="00F522AB" w:rsidRPr="00B66B77" w:rsidRDefault="00F522AB" w:rsidP="006959B1">
            <w:pPr>
              <w:pStyle w:val="BlockText"/>
              <w:rPr>
                <w:spacing w:val="-2"/>
                <w:sz w:val="20"/>
                <w:szCs w:val="20"/>
              </w:rPr>
            </w:pPr>
            <w:r w:rsidRPr="00B66B77">
              <w:rPr>
                <w:spacing w:val="-2"/>
                <w:sz w:val="18"/>
                <w:szCs w:val="18"/>
              </w:rPr>
              <w:t>Self-closing double bar swinging gates (or equivalent) are installed for access to elevated walkways/platforms where fall hazards exist.</w:t>
            </w:r>
          </w:p>
        </w:tc>
        <w:tc>
          <w:tcPr>
            <w:tcW w:w="933" w:type="dxa"/>
            <w:tcBorders>
              <w:top w:val="single" w:sz="6" w:space="0" w:color="auto"/>
              <w:left w:val="single" w:sz="6" w:space="0" w:color="auto"/>
              <w:bottom w:val="single" w:sz="6" w:space="0" w:color="auto"/>
              <w:right w:val="single" w:sz="6" w:space="0" w:color="auto"/>
            </w:tcBorders>
            <w:vAlign w:val="center"/>
          </w:tcPr>
          <w:p w14:paraId="51D18DB5" w14:textId="77777777" w:rsidR="00F522AB" w:rsidRPr="00B66B77" w:rsidRDefault="00F522AB" w:rsidP="006959B1">
            <w:pPr>
              <w:pStyle w:val="BlockText"/>
              <w:rPr>
                <w:spacing w:val="-2"/>
                <w:sz w:val="18"/>
                <w:szCs w:val="18"/>
              </w:rPr>
            </w:pPr>
            <w:r w:rsidRPr="00B66B77">
              <w:rPr>
                <w:rFonts w:cs="Arial"/>
                <w:spacing w:val="-2"/>
                <w:sz w:val="18"/>
                <w:szCs w:val="18"/>
              </w:rPr>
              <w:fldChar w:fldCharType="begin">
                <w:ffData>
                  <w:name w:val="Text1"/>
                  <w:enabled/>
                  <w:calcOnExit w:val="0"/>
                  <w:textInput/>
                </w:ffData>
              </w:fldChar>
            </w:r>
            <w:r w:rsidRPr="00B66B77">
              <w:rPr>
                <w:rFonts w:cs="Arial"/>
                <w:spacing w:val="-2"/>
                <w:sz w:val="18"/>
                <w:szCs w:val="18"/>
              </w:rPr>
              <w:instrText xml:space="preserve"> FORMTEXT </w:instrText>
            </w:r>
            <w:r w:rsidRPr="00B66B77">
              <w:rPr>
                <w:rFonts w:cs="Arial"/>
                <w:spacing w:val="-2"/>
                <w:sz w:val="18"/>
                <w:szCs w:val="18"/>
              </w:rPr>
            </w:r>
            <w:r w:rsidRPr="00B66B77">
              <w:rPr>
                <w:rFonts w:cs="Arial"/>
                <w:spacing w:val="-2"/>
                <w:sz w:val="18"/>
                <w:szCs w:val="18"/>
              </w:rPr>
              <w:fldChar w:fldCharType="separate"/>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spacing w:val="-2"/>
                <w:sz w:val="18"/>
                <w:szCs w:val="18"/>
              </w:rPr>
              <w:fldChar w:fldCharType="end"/>
            </w:r>
          </w:p>
        </w:tc>
        <w:tc>
          <w:tcPr>
            <w:tcW w:w="930" w:type="dxa"/>
            <w:tcBorders>
              <w:top w:val="single" w:sz="6" w:space="0" w:color="auto"/>
              <w:left w:val="single" w:sz="6" w:space="0" w:color="auto"/>
              <w:bottom w:val="single" w:sz="6" w:space="0" w:color="auto"/>
              <w:right w:val="single" w:sz="6" w:space="0" w:color="auto"/>
            </w:tcBorders>
            <w:vAlign w:val="center"/>
          </w:tcPr>
          <w:p w14:paraId="51D18DB6"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8DB7" w14:textId="77777777" w:rsidR="00F522AB" w:rsidRPr="00266D96" w:rsidRDefault="00F522AB" w:rsidP="006959B1">
            <w:pPr>
              <w:pStyle w:val="BlockText"/>
              <w:rPr>
                <w:sz w:val="18"/>
                <w:szCs w:val="18"/>
              </w:rPr>
            </w:pPr>
          </w:p>
        </w:tc>
      </w:tr>
      <w:tr w:rsidR="00F522AB" w:rsidRPr="00DA1622" w14:paraId="51D18DBF" w14:textId="77777777" w:rsidTr="00F522AB">
        <w:trPr>
          <w:cantSplit/>
          <w:trHeight w:val="115"/>
        </w:trPr>
        <w:tc>
          <w:tcPr>
            <w:tcW w:w="269" w:type="dxa"/>
            <w:vMerge/>
            <w:tcBorders>
              <w:left w:val="single" w:sz="6" w:space="0" w:color="auto"/>
            </w:tcBorders>
            <w:shd w:val="clear" w:color="auto" w:fill="D9D9D9"/>
            <w:vAlign w:val="center"/>
          </w:tcPr>
          <w:p w14:paraId="51D18DB9"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Pr>
          <w:p w14:paraId="51D18DBA" w14:textId="77777777" w:rsidR="00F522AB" w:rsidRPr="00DA1622" w:rsidRDefault="00F522AB" w:rsidP="006959B1">
            <w:pPr>
              <w:pStyle w:val="BlockText"/>
              <w:jc w:val="center"/>
              <w:rPr>
                <w:sz w:val="20"/>
                <w:szCs w:val="20"/>
              </w:rPr>
            </w:pPr>
            <w:r w:rsidRPr="00266D96">
              <w:rPr>
                <w:sz w:val="18"/>
                <w:szCs w:val="18"/>
              </w:rPr>
              <w:t>15</w:t>
            </w:r>
          </w:p>
        </w:tc>
        <w:tc>
          <w:tcPr>
            <w:tcW w:w="6928" w:type="dxa"/>
            <w:gridSpan w:val="4"/>
            <w:tcBorders>
              <w:top w:val="single" w:sz="6" w:space="0" w:color="auto"/>
              <w:left w:val="single" w:sz="6" w:space="0" w:color="auto"/>
              <w:bottom w:val="single" w:sz="6" w:space="0" w:color="auto"/>
              <w:right w:val="single" w:sz="6" w:space="0" w:color="auto"/>
            </w:tcBorders>
          </w:tcPr>
          <w:p w14:paraId="51D18DBB" w14:textId="730D2983" w:rsidR="00F522AB" w:rsidRPr="00B66B77" w:rsidRDefault="00F522AB" w:rsidP="006959B1">
            <w:pPr>
              <w:pStyle w:val="BlockText"/>
              <w:rPr>
                <w:spacing w:val="-2"/>
                <w:sz w:val="20"/>
                <w:szCs w:val="20"/>
              </w:rPr>
            </w:pPr>
            <w:r w:rsidRPr="00B66B77">
              <w:rPr>
                <w:spacing w:val="-2"/>
                <w:sz w:val="18"/>
                <w:szCs w:val="18"/>
              </w:rPr>
              <w:t>Adequate fall protection equipment and/or attachment points (</w:t>
            </w:r>
            <w:r>
              <w:rPr>
                <w:spacing w:val="-2"/>
                <w:sz w:val="18"/>
                <w:szCs w:val="18"/>
              </w:rPr>
              <w:t xml:space="preserve">e.g. </w:t>
            </w:r>
            <w:r w:rsidRPr="00B66B77">
              <w:rPr>
                <w:spacing w:val="-2"/>
                <w:sz w:val="18"/>
                <w:szCs w:val="18"/>
              </w:rPr>
              <w:t>handrail</w:t>
            </w:r>
            <w:r>
              <w:rPr>
                <w:spacing w:val="-2"/>
                <w:sz w:val="18"/>
                <w:szCs w:val="18"/>
              </w:rPr>
              <w:t>s, fall restraint systems, self-</w:t>
            </w:r>
            <w:r w:rsidRPr="00B66B77">
              <w:rPr>
                <w:spacing w:val="-2"/>
                <w:sz w:val="18"/>
                <w:szCs w:val="18"/>
              </w:rPr>
              <w:t>retracting lifelines) are installed on equipment to protect workers from fall hazards when working at a height of 6' or more.</w:t>
            </w:r>
          </w:p>
        </w:tc>
        <w:tc>
          <w:tcPr>
            <w:tcW w:w="933" w:type="dxa"/>
            <w:tcBorders>
              <w:top w:val="single" w:sz="6" w:space="0" w:color="auto"/>
              <w:left w:val="single" w:sz="6" w:space="0" w:color="auto"/>
              <w:bottom w:val="single" w:sz="6" w:space="0" w:color="auto"/>
              <w:right w:val="single" w:sz="6" w:space="0" w:color="auto"/>
            </w:tcBorders>
            <w:vAlign w:val="center"/>
          </w:tcPr>
          <w:p w14:paraId="51D18DBC" w14:textId="77777777" w:rsidR="00F522AB" w:rsidRPr="00B66B77" w:rsidRDefault="00F522AB" w:rsidP="006959B1">
            <w:pPr>
              <w:pStyle w:val="BlockText"/>
              <w:rPr>
                <w:spacing w:val="-2"/>
                <w:sz w:val="18"/>
                <w:szCs w:val="18"/>
              </w:rPr>
            </w:pPr>
            <w:r w:rsidRPr="00B66B77">
              <w:rPr>
                <w:rFonts w:cs="Arial"/>
                <w:spacing w:val="-2"/>
                <w:sz w:val="18"/>
                <w:szCs w:val="18"/>
              </w:rPr>
              <w:fldChar w:fldCharType="begin">
                <w:ffData>
                  <w:name w:val="Text1"/>
                  <w:enabled/>
                  <w:calcOnExit w:val="0"/>
                  <w:textInput/>
                </w:ffData>
              </w:fldChar>
            </w:r>
            <w:r w:rsidRPr="00B66B77">
              <w:rPr>
                <w:rFonts w:cs="Arial"/>
                <w:spacing w:val="-2"/>
                <w:sz w:val="18"/>
                <w:szCs w:val="18"/>
              </w:rPr>
              <w:instrText xml:space="preserve"> FORMTEXT </w:instrText>
            </w:r>
            <w:r w:rsidRPr="00B66B77">
              <w:rPr>
                <w:rFonts w:cs="Arial"/>
                <w:spacing w:val="-2"/>
                <w:sz w:val="18"/>
                <w:szCs w:val="18"/>
              </w:rPr>
            </w:r>
            <w:r w:rsidRPr="00B66B77">
              <w:rPr>
                <w:rFonts w:cs="Arial"/>
                <w:spacing w:val="-2"/>
                <w:sz w:val="18"/>
                <w:szCs w:val="18"/>
              </w:rPr>
              <w:fldChar w:fldCharType="separate"/>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spacing w:val="-2"/>
                <w:sz w:val="18"/>
                <w:szCs w:val="18"/>
              </w:rPr>
              <w:fldChar w:fldCharType="end"/>
            </w:r>
          </w:p>
        </w:tc>
        <w:tc>
          <w:tcPr>
            <w:tcW w:w="930" w:type="dxa"/>
            <w:tcBorders>
              <w:top w:val="single" w:sz="6" w:space="0" w:color="auto"/>
              <w:left w:val="single" w:sz="6" w:space="0" w:color="auto"/>
              <w:bottom w:val="single" w:sz="6" w:space="0" w:color="auto"/>
              <w:right w:val="single" w:sz="6" w:space="0" w:color="auto"/>
            </w:tcBorders>
            <w:vAlign w:val="center"/>
          </w:tcPr>
          <w:p w14:paraId="51D18DBD"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8DBE" w14:textId="77777777" w:rsidR="00F522AB" w:rsidRPr="00266D96" w:rsidRDefault="00F522AB" w:rsidP="006959B1">
            <w:pPr>
              <w:pStyle w:val="BlockText"/>
              <w:rPr>
                <w:sz w:val="18"/>
                <w:szCs w:val="18"/>
              </w:rPr>
            </w:pPr>
          </w:p>
        </w:tc>
      </w:tr>
      <w:tr w:rsidR="00F522AB" w:rsidRPr="00DA1622" w14:paraId="51D18DC6" w14:textId="77777777" w:rsidTr="00F522AB">
        <w:trPr>
          <w:cantSplit/>
          <w:trHeight w:val="60"/>
        </w:trPr>
        <w:tc>
          <w:tcPr>
            <w:tcW w:w="269" w:type="dxa"/>
            <w:vMerge/>
            <w:tcBorders>
              <w:left w:val="single" w:sz="6" w:space="0" w:color="auto"/>
            </w:tcBorders>
            <w:shd w:val="clear" w:color="auto" w:fill="D9D9D9"/>
            <w:vAlign w:val="center"/>
          </w:tcPr>
          <w:p w14:paraId="51D18DC0"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Pr>
          <w:p w14:paraId="51D18DC1" w14:textId="77777777" w:rsidR="00F522AB" w:rsidRPr="00DA1622" w:rsidRDefault="00F522AB" w:rsidP="006959B1">
            <w:pPr>
              <w:pStyle w:val="BlockText"/>
              <w:jc w:val="center"/>
              <w:rPr>
                <w:sz w:val="20"/>
                <w:szCs w:val="20"/>
              </w:rPr>
            </w:pPr>
            <w:r w:rsidRPr="00266D96">
              <w:rPr>
                <w:sz w:val="18"/>
                <w:szCs w:val="18"/>
              </w:rPr>
              <w:t>16</w:t>
            </w:r>
          </w:p>
        </w:tc>
        <w:tc>
          <w:tcPr>
            <w:tcW w:w="6928" w:type="dxa"/>
            <w:gridSpan w:val="4"/>
            <w:tcBorders>
              <w:top w:val="single" w:sz="6" w:space="0" w:color="auto"/>
              <w:left w:val="single" w:sz="6" w:space="0" w:color="auto"/>
              <w:bottom w:val="single" w:sz="6" w:space="0" w:color="auto"/>
              <w:right w:val="single" w:sz="6" w:space="0" w:color="auto"/>
            </w:tcBorders>
          </w:tcPr>
          <w:p w14:paraId="51D18DC2" w14:textId="261AC9DF" w:rsidR="00F522AB" w:rsidRPr="00B66B77" w:rsidRDefault="00F522AB" w:rsidP="006959B1">
            <w:pPr>
              <w:pStyle w:val="BlockText"/>
              <w:rPr>
                <w:spacing w:val="-2"/>
                <w:sz w:val="20"/>
                <w:szCs w:val="20"/>
              </w:rPr>
            </w:pPr>
            <w:r w:rsidRPr="00B66B77">
              <w:rPr>
                <w:spacing w:val="-2"/>
                <w:sz w:val="18"/>
                <w:szCs w:val="18"/>
              </w:rPr>
              <w:t>Ladder fall prevention safety devices are installed for ladders 15' and taller (</w:t>
            </w:r>
            <w:r>
              <w:rPr>
                <w:spacing w:val="-2"/>
                <w:sz w:val="18"/>
                <w:szCs w:val="18"/>
              </w:rPr>
              <w:t>e.g. rail system, self-</w:t>
            </w:r>
            <w:r w:rsidRPr="00B66B77">
              <w:rPr>
                <w:spacing w:val="-2"/>
                <w:sz w:val="18"/>
                <w:szCs w:val="18"/>
              </w:rPr>
              <w:t>retracting lifeline).</w:t>
            </w:r>
          </w:p>
        </w:tc>
        <w:tc>
          <w:tcPr>
            <w:tcW w:w="933" w:type="dxa"/>
            <w:tcBorders>
              <w:top w:val="single" w:sz="6" w:space="0" w:color="auto"/>
              <w:left w:val="single" w:sz="6" w:space="0" w:color="auto"/>
              <w:bottom w:val="single" w:sz="6" w:space="0" w:color="auto"/>
              <w:right w:val="single" w:sz="6" w:space="0" w:color="auto"/>
            </w:tcBorders>
            <w:vAlign w:val="center"/>
          </w:tcPr>
          <w:p w14:paraId="51D18DC3" w14:textId="77777777" w:rsidR="00F522AB" w:rsidRPr="00B66B77" w:rsidRDefault="00F522AB" w:rsidP="006959B1">
            <w:pPr>
              <w:pStyle w:val="BlockText"/>
              <w:rPr>
                <w:spacing w:val="-2"/>
                <w:sz w:val="18"/>
                <w:szCs w:val="18"/>
              </w:rPr>
            </w:pPr>
            <w:r w:rsidRPr="00B66B77">
              <w:rPr>
                <w:rFonts w:cs="Arial"/>
                <w:spacing w:val="-2"/>
                <w:sz w:val="18"/>
                <w:szCs w:val="18"/>
              </w:rPr>
              <w:fldChar w:fldCharType="begin">
                <w:ffData>
                  <w:name w:val="Text1"/>
                  <w:enabled/>
                  <w:calcOnExit w:val="0"/>
                  <w:textInput/>
                </w:ffData>
              </w:fldChar>
            </w:r>
            <w:r w:rsidRPr="00B66B77">
              <w:rPr>
                <w:rFonts w:cs="Arial"/>
                <w:spacing w:val="-2"/>
                <w:sz w:val="18"/>
                <w:szCs w:val="18"/>
              </w:rPr>
              <w:instrText xml:space="preserve"> FORMTEXT </w:instrText>
            </w:r>
            <w:r w:rsidRPr="00B66B77">
              <w:rPr>
                <w:rFonts w:cs="Arial"/>
                <w:spacing w:val="-2"/>
                <w:sz w:val="18"/>
                <w:szCs w:val="18"/>
              </w:rPr>
            </w:r>
            <w:r w:rsidRPr="00B66B77">
              <w:rPr>
                <w:rFonts w:cs="Arial"/>
                <w:spacing w:val="-2"/>
                <w:sz w:val="18"/>
                <w:szCs w:val="18"/>
              </w:rPr>
              <w:fldChar w:fldCharType="separate"/>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spacing w:val="-2"/>
                <w:sz w:val="18"/>
                <w:szCs w:val="18"/>
              </w:rPr>
              <w:fldChar w:fldCharType="end"/>
            </w:r>
          </w:p>
        </w:tc>
        <w:tc>
          <w:tcPr>
            <w:tcW w:w="930" w:type="dxa"/>
            <w:tcBorders>
              <w:top w:val="single" w:sz="6" w:space="0" w:color="auto"/>
              <w:left w:val="single" w:sz="6" w:space="0" w:color="auto"/>
              <w:bottom w:val="single" w:sz="6" w:space="0" w:color="auto"/>
              <w:right w:val="single" w:sz="6" w:space="0" w:color="auto"/>
            </w:tcBorders>
            <w:vAlign w:val="center"/>
          </w:tcPr>
          <w:p w14:paraId="51D18DC4"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8DC5" w14:textId="77777777" w:rsidR="00F522AB" w:rsidRPr="00266D96" w:rsidRDefault="00F522AB" w:rsidP="006959B1">
            <w:pPr>
              <w:pStyle w:val="BlockText"/>
              <w:rPr>
                <w:sz w:val="18"/>
                <w:szCs w:val="18"/>
              </w:rPr>
            </w:pPr>
          </w:p>
        </w:tc>
      </w:tr>
      <w:tr w:rsidR="00F522AB" w:rsidRPr="00DA1622" w14:paraId="51D18DCD" w14:textId="77777777" w:rsidTr="00F522AB">
        <w:trPr>
          <w:cantSplit/>
          <w:trHeight w:val="60"/>
        </w:trPr>
        <w:tc>
          <w:tcPr>
            <w:tcW w:w="269" w:type="dxa"/>
            <w:vMerge/>
            <w:tcBorders>
              <w:left w:val="single" w:sz="6" w:space="0" w:color="auto"/>
            </w:tcBorders>
            <w:shd w:val="clear" w:color="auto" w:fill="D9D9D9"/>
            <w:vAlign w:val="center"/>
          </w:tcPr>
          <w:p w14:paraId="51D18DC7"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Pr>
          <w:p w14:paraId="51D18DC8" w14:textId="77777777" w:rsidR="00F522AB" w:rsidRPr="00DA1622" w:rsidRDefault="00F522AB" w:rsidP="006959B1">
            <w:pPr>
              <w:pStyle w:val="BlockText"/>
              <w:jc w:val="center"/>
              <w:rPr>
                <w:sz w:val="20"/>
                <w:szCs w:val="20"/>
              </w:rPr>
            </w:pPr>
            <w:r w:rsidRPr="00266D96">
              <w:rPr>
                <w:sz w:val="18"/>
                <w:szCs w:val="18"/>
              </w:rPr>
              <w:t>17</w:t>
            </w:r>
          </w:p>
        </w:tc>
        <w:tc>
          <w:tcPr>
            <w:tcW w:w="6928" w:type="dxa"/>
            <w:gridSpan w:val="4"/>
            <w:tcBorders>
              <w:top w:val="single" w:sz="6" w:space="0" w:color="auto"/>
              <w:left w:val="single" w:sz="6" w:space="0" w:color="auto"/>
              <w:bottom w:val="single" w:sz="6" w:space="0" w:color="auto"/>
              <w:right w:val="single" w:sz="6" w:space="0" w:color="auto"/>
            </w:tcBorders>
          </w:tcPr>
          <w:p w14:paraId="51D18DC9" w14:textId="77777777" w:rsidR="00F522AB" w:rsidRPr="00B66B77" w:rsidRDefault="00F522AB" w:rsidP="006959B1">
            <w:pPr>
              <w:pStyle w:val="BlockText"/>
              <w:rPr>
                <w:spacing w:val="-2"/>
                <w:sz w:val="20"/>
                <w:szCs w:val="20"/>
              </w:rPr>
            </w:pPr>
            <w:r w:rsidRPr="00B66B77">
              <w:rPr>
                <w:spacing w:val="-2"/>
                <w:sz w:val="18"/>
                <w:szCs w:val="18"/>
              </w:rPr>
              <w:t>Handrails, with mid-rails installed, are in good condition and free of corrosion.</w:t>
            </w:r>
          </w:p>
        </w:tc>
        <w:tc>
          <w:tcPr>
            <w:tcW w:w="933" w:type="dxa"/>
            <w:tcBorders>
              <w:top w:val="single" w:sz="6" w:space="0" w:color="auto"/>
              <w:left w:val="single" w:sz="6" w:space="0" w:color="auto"/>
              <w:bottom w:val="single" w:sz="6" w:space="0" w:color="auto"/>
              <w:right w:val="single" w:sz="6" w:space="0" w:color="auto"/>
            </w:tcBorders>
            <w:vAlign w:val="center"/>
          </w:tcPr>
          <w:p w14:paraId="51D18DCA" w14:textId="77777777" w:rsidR="00F522AB" w:rsidRPr="00B66B77" w:rsidRDefault="00F522AB" w:rsidP="006959B1">
            <w:pPr>
              <w:pStyle w:val="BlockText"/>
              <w:rPr>
                <w:spacing w:val="-2"/>
                <w:sz w:val="18"/>
                <w:szCs w:val="18"/>
              </w:rPr>
            </w:pPr>
            <w:r w:rsidRPr="00B66B77">
              <w:rPr>
                <w:rFonts w:cs="Arial"/>
                <w:spacing w:val="-2"/>
                <w:sz w:val="18"/>
                <w:szCs w:val="18"/>
              </w:rPr>
              <w:fldChar w:fldCharType="begin">
                <w:ffData>
                  <w:name w:val="Text1"/>
                  <w:enabled/>
                  <w:calcOnExit w:val="0"/>
                  <w:textInput/>
                </w:ffData>
              </w:fldChar>
            </w:r>
            <w:r w:rsidRPr="00B66B77">
              <w:rPr>
                <w:rFonts w:cs="Arial"/>
                <w:spacing w:val="-2"/>
                <w:sz w:val="18"/>
                <w:szCs w:val="18"/>
              </w:rPr>
              <w:instrText xml:space="preserve"> FORMTEXT </w:instrText>
            </w:r>
            <w:r w:rsidRPr="00B66B77">
              <w:rPr>
                <w:rFonts w:cs="Arial"/>
                <w:spacing w:val="-2"/>
                <w:sz w:val="18"/>
                <w:szCs w:val="18"/>
              </w:rPr>
            </w:r>
            <w:r w:rsidRPr="00B66B77">
              <w:rPr>
                <w:rFonts w:cs="Arial"/>
                <w:spacing w:val="-2"/>
                <w:sz w:val="18"/>
                <w:szCs w:val="18"/>
              </w:rPr>
              <w:fldChar w:fldCharType="separate"/>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spacing w:val="-2"/>
                <w:sz w:val="18"/>
                <w:szCs w:val="18"/>
              </w:rPr>
              <w:fldChar w:fldCharType="end"/>
            </w:r>
          </w:p>
        </w:tc>
        <w:tc>
          <w:tcPr>
            <w:tcW w:w="930" w:type="dxa"/>
            <w:tcBorders>
              <w:top w:val="single" w:sz="6" w:space="0" w:color="auto"/>
              <w:left w:val="single" w:sz="6" w:space="0" w:color="auto"/>
              <w:bottom w:val="single" w:sz="6" w:space="0" w:color="auto"/>
              <w:right w:val="single" w:sz="6" w:space="0" w:color="auto"/>
            </w:tcBorders>
            <w:vAlign w:val="center"/>
          </w:tcPr>
          <w:p w14:paraId="51D18DCB"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8DCC" w14:textId="77777777" w:rsidR="00F522AB" w:rsidRPr="00266D96" w:rsidRDefault="00F522AB" w:rsidP="006959B1">
            <w:pPr>
              <w:pStyle w:val="BlockText"/>
              <w:rPr>
                <w:sz w:val="18"/>
                <w:szCs w:val="18"/>
              </w:rPr>
            </w:pPr>
          </w:p>
        </w:tc>
      </w:tr>
      <w:tr w:rsidR="00F522AB" w:rsidRPr="00DA1622" w14:paraId="51D18DD4" w14:textId="77777777" w:rsidTr="00F522AB">
        <w:trPr>
          <w:cantSplit/>
          <w:trHeight w:val="60"/>
        </w:trPr>
        <w:tc>
          <w:tcPr>
            <w:tcW w:w="269" w:type="dxa"/>
            <w:vMerge/>
            <w:tcBorders>
              <w:left w:val="single" w:sz="6" w:space="0" w:color="auto"/>
            </w:tcBorders>
            <w:shd w:val="clear" w:color="auto" w:fill="D9D9D9"/>
            <w:vAlign w:val="center"/>
          </w:tcPr>
          <w:p w14:paraId="51D18DCE" w14:textId="77777777" w:rsidR="00F522AB" w:rsidRPr="00DA1622"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Pr>
          <w:p w14:paraId="51D18DCF" w14:textId="77777777" w:rsidR="00F522AB" w:rsidRPr="00DA1622" w:rsidRDefault="00F522AB" w:rsidP="006959B1">
            <w:pPr>
              <w:pStyle w:val="BlockText"/>
              <w:jc w:val="center"/>
              <w:rPr>
                <w:sz w:val="20"/>
                <w:szCs w:val="20"/>
              </w:rPr>
            </w:pPr>
            <w:r w:rsidRPr="00266D96">
              <w:rPr>
                <w:sz w:val="18"/>
                <w:szCs w:val="18"/>
              </w:rPr>
              <w:t>18</w:t>
            </w:r>
          </w:p>
        </w:tc>
        <w:tc>
          <w:tcPr>
            <w:tcW w:w="6928" w:type="dxa"/>
            <w:gridSpan w:val="4"/>
            <w:tcBorders>
              <w:top w:val="single" w:sz="6" w:space="0" w:color="auto"/>
              <w:left w:val="single" w:sz="6" w:space="0" w:color="auto"/>
              <w:bottom w:val="single" w:sz="6" w:space="0" w:color="auto"/>
              <w:right w:val="single" w:sz="6" w:space="0" w:color="auto"/>
            </w:tcBorders>
          </w:tcPr>
          <w:p w14:paraId="51D18DD0" w14:textId="77777777" w:rsidR="00F522AB" w:rsidRPr="00B66B77" w:rsidRDefault="00F522AB" w:rsidP="006959B1">
            <w:pPr>
              <w:pStyle w:val="BlockText"/>
              <w:rPr>
                <w:spacing w:val="-2"/>
                <w:sz w:val="20"/>
                <w:szCs w:val="20"/>
              </w:rPr>
            </w:pPr>
            <w:r w:rsidRPr="00B66B77">
              <w:rPr>
                <w:spacing w:val="-2"/>
                <w:sz w:val="18"/>
                <w:szCs w:val="18"/>
              </w:rPr>
              <w:t>Walking surfaces are in good condition, there are no unguarded openings, trip hazards, or corrosion</w:t>
            </w:r>
            <w:r w:rsidRPr="00B66B77">
              <w:rPr>
                <w:spacing w:val="-2"/>
                <w:sz w:val="20"/>
                <w:szCs w:val="20"/>
              </w:rPr>
              <w:t>.</w:t>
            </w:r>
          </w:p>
        </w:tc>
        <w:tc>
          <w:tcPr>
            <w:tcW w:w="933" w:type="dxa"/>
            <w:tcBorders>
              <w:top w:val="single" w:sz="6" w:space="0" w:color="auto"/>
              <w:left w:val="single" w:sz="6" w:space="0" w:color="auto"/>
              <w:bottom w:val="single" w:sz="6" w:space="0" w:color="auto"/>
              <w:right w:val="single" w:sz="6" w:space="0" w:color="auto"/>
            </w:tcBorders>
            <w:vAlign w:val="center"/>
          </w:tcPr>
          <w:p w14:paraId="51D18DD1" w14:textId="77777777" w:rsidR="00F522AB" w:rsidRPr="00B66B77" w:rsidRDefault="00F522AB" w:rsidP="006959B1">
            <w:pPr>
              <w:pStyle w:val="BlockText"/>
              <w:rPr>
                <w:spacing w:val="-2"/>
                <w:sz w:val="18"/>
                <w:szCs w:val="18"/>
              </w:rPr>
            </w:pPr>
            <w:r w:rsidRPr="00B66B77">
              <w:rPr>
                <w:rFonts w:cs="Arial"/>
                <w:spacing w:val="-2"/>
                <w:sz w:val="18"/>
                <w:szCs w:val="18"/>
              </w:rPr>
              <w:fldChar w:fldCharType="begin">
                <w:ffData>
                  <w:name w:val="Text1"/>
                  <w:enabled/>
                  <w:calcOnExit w:val="0"/>
                  <w:textInput/>
                </w:ffData>
              </w:fldChar>
            </w:r>
            <w:r w:rsidRPr="00B66B77">
              <w:rPr>
                <w:rFonts w:cs="Arial"/>
                <w:spacing w:val="-2"/>
                <w:sz w:val="18"/>
                <w:szCs w:val="18"/>
              </w:rPr>
              <w:instrText xml:space="preserve"> FORMTEXT </w:instrText>
            </w:r>
            <w:r w:rsidRPr="00B66B77">
              <w:rPr>
                <w:rFonts w:cs="Arial"/>
                <w:spacing w:val="-2"/>
                <w:sz w:val="18"/>
                <w:szCs w:val="18"/>
              </w:rPr>
            </w:r>
            <w:r w:rsidRPr="00B66B77">
              <w:rPr>
                <w:rFonts w:cs="Arial"/>
                <w:spacing w:val="-2"/>
                <w:sz w:val="18"/>
                <w:szCs w:val="18"/>
              </w:rPr>
              <w:fldChar w:fldCharType="separate"/>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noProof/>
                <w:spacing w:val="-2"/>
                <w:sz w:val="18"/>
                <w:szCs w:val="18"/>
              </w:rPr>
              <w:t> </w:t>
            </w:r>
            <w:r w:rsidRPr="00B66B77">
              <w:rPr>
                <w:rFonts w:cs="Arial"/>
                <w:spacing w:val="-2"/>
                <w:sz w:val="18"/>
                <w:szCs w:val="18"/>
              </w:rPr>
              <w:fldChar w:fldCharType="end"/>
            </w:r>
          </w:p>
        </w:tc>
        <w:tc>
          <w:tcPr>
            <w:tcW w:w="930" w:type="dxa"/>
            <w:tcBorders>
              <w:top w:val="single" w:sz="6" w:space="0" w:color="auto"/>
              <w:left w:val="single" w:sz="6" w:space="0" w:color="auto"/>
              <w:bottom w:val="single" w:sz="6" w:space="0" w:color="auto"/>
              <w:right w:val="single" w:sz="6" w:space="0" w:color="auto"/>
            </w:tcBorders>
            <w:vAlign w:val="center"/>
          </w:tcPr>
          <w:p w14:paraId="51D18DD2" w14:textId="77777777" w:rsidR="00F522AB" w:rsidRPr="00266D96" w:rsidRDefault="00F522AB" w:rsidP="006959B1">
            <w:pPr>
              <w:pStyle w:val="BlockText"/>
              <w:rPr>
                <w:sz w:val="18"/>
                <w:szCs w:val="18"/>
              </w:rPr>
            </w:pPr>
            <w:r w:rsidRPr="00266D96">
              <w:rPr>
                <w:rFonts w:cs="Arial"/>
                <w:sz w:val="18"/>
                <w:szCs w:val="18"/>
              </w:rPr>
              <w:fldChar w:fldCharType="begin">
                <w:ffData>
                  <w:name w:val="Text1"/>
                  <w:enabled/>
                  <w:calcOnExit w:val="0"/>
                  <w:textInput/>
                </w:ffData>
              </w:fldChar>
            </w:r>
            <w:r w:rsidRPr="00266D96">
              <w:rPr>
                <w:rFonts w:cs="Arial"/>
                <w:sz w:val="18"/>
                <w:szCs w:val="18"/>
              </w:rPr>
              <w:instrText xml:space="preserve"> FORMTEXT </w:instrText>
            </w:r>
            <w:r w:rsidRPr="00266D96">
              <w:rPr>
                <w:rFonts w:cs="Arial"/>
                <w:sz w:val="18"/>
                <w:szCs w:val="18"/>
              </w:rPr>
            </w:r>
            <w:r w:rsidRPr="00266D96">
              <w:rPr>
                <w:rFonts w:cs="Arial"/>
                <w:sz w:val="18"/>
                <w:szCs w:val="18"/>
              </w:rPr>
              <w:fldChar w:fldCharType="separate"/>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noProof/>
                <w:sz w:val="18"/>
                <w:szCs w:val="18"/>
              </w:rPr>
              <w:t> </w:t>
            </w:r>
            <w:r w:rsidRPr="00266D96">
              <w:rPr>
                <w:rFonts w:cs="Arial"/>
                <w:sz w:val="18"/>
                <w:szCs w:val="18"/>
              </w:rPr>
              <w:fldChar w:fldCharType="end"/>
            </w:r>
          </w:p>
        </w:tc>
        <w:tc>
          <w:tcPr>
            <w:tcW w:w="93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8DD3" w14:textId="77777777" w:rsidR="00F522AB" w:rsidRPr="00266D96" w:rsidRDefault="00F522AB" w:rsidP="006959B1">
            <w:pPr>
              <w:pStyle w:val="BlockText"/>
              <w:rPr>
                <w:sz w:val="18"/>
                <w:szCs w:val="18"/>
              </w:rPr>
            </w:pPr>
          </w:p>
        </w:tc>
      </w:tr>
      <w:tr w:rsidR="00F522AB" w:rsidRPr="00DA1622" w14:paraId="51D18DD7" w14:textId="77777777" w:rsidTr="00F522AB">
        <w:trPr>
          <w:cantSplit/>
          <w:trHeight w:val="60"/>
        </w:trPr>
        <w:tc>
          <w:tcPr>
            <w:tcW w:w="269" w:type="dxa"/>
            <w:vMerge/>
            <w:tcBorders>
              <w:left w:val="single" w:sz="6" w:space="0" w:color="auto"/>
            </w:tcBorders>
            <w:shd w:val="clear" w:color="auto" w:fill="D9D9D9"/>
            <w:vAlign w:val="center"/>
          </w:tcPr>
          <w:p w14:paraId="51D18DD5" w14:textId="77777777" w:rsidR="00F522AB" w:rsidRPr="00DA1622" w:rsidRDefault="00F522AB" w:rsidP="006959B1">
            <w:pPr>
              <w:pStyle w:val="MacroText"/>
              <w:ind w:left="113" w:right="113"/>
              <w:jc w:val="center"/>
              <w:rPr>
                <w:sz w:val="17"/>
              </w:rPr>
            </w:pPr>
          </w:p>
        </w:tc>
        <w:tc>
          <w:tcPr>
            <w:tcW w:w="10171" w:type="dxa"/>
            <w:gridSpan w:val="9"/>
            <w:tcBorders>
              <w:top w:val="single" w:sz="6" w:space="0" w:color="auto"/>
              <w:bottom w:val="single" w:sz="6" w:space="0" w:color="auto"/>
              <w:right w:val="single" w:sz="6" w:space="0" w:color="auto"/>
            </w:tcBorders>
          </w:tcPr>
          <w:p w14:paraId="51D18DD6" w14:textId="77777777" w:rsidR="00F522AB" w:rsidRPr="00B66B77" w:rsidRDefault="00F522AB" w:rsidP="00F522AB">
            <w:pPr>
              <w:pStyle w:val="BlockText"/>
              <w:keepNext/>
              <w:pageBreakBefore/>
              <w:rPr>
                <w:rFonts w:cs="Arial"/>
                <w:spacing w:val="-2"/>
                <w:sz w:val="18"/>
                <w:szCs w:val="18"/>
              </w:rPr>
            </w:pPr>
            <w:r w:rsidRPr="00B66B77">
              <w:rPr>
                <w:rFonts w:cs="Arial"/>
                <w:b/>
                <w:bCs/>
                <w:i/>
                <w:iCs/>
                <w:spacing w:val="-2"/>
                <w:sz w:val="18"/>
                <w:szCs w:val="18"/>
              </w:rPr>
              <w:t>Electrical</w:t>
            </w:r>
          </w:p>
        </w:tc>
      </w:tr>
      <w:tr w:rsidR="00F522AB" w:rsidRPr="00DA1622" w14:paraId="51D18DE9" w14:textId="77777777" w:rsidTr="00F522AB">
        <w:trPr>
          <w:cantSplit/>
          <w:trHeight w:val="2226"/>
        </w:trPr>
        <w:tc>
          <w:tcPr>
            <w:tcW w:w="269" w:type="dxa"/>
            <w:vMerge/>
            <w:tcBorders>
              <w:left w:val="single" w:sz="6" w:space="0" w:color="auto"/>
            </w:tcBorders>
            <w:shd w:val="clear" w:color="auto" w:fill="D9D9D9"/>
            <w:textDirection w:val="btLr"/>
            <w:vAlign w:val="center"/>
          </w:tcPr>
          <w:p w14:paraId="51D18DD8" w14:textId="77777777" w:rsidR="00F522AB" w:rsidRPr="00EB36F7" w:rsidRDefault="00F522AB" w:rsidP="006959B1">
            <w:pPr>
              <w:pStyle w:val="MacroText"/>
              <w:ind w:left="113" w:right="113"/>
              <w:jc w:val="center"/>
              <w:rPr>
                <w:sz w:val="17"/>
              </w:rPr>
            </w:pPr>
          </w:p>
        </w:tc>
        <w:tc>
          <w:tcPr>
            <w:tcW w:w="450" w:type="dxa"/>
            <w:tcBorders>
              <w:top w:val="single" w:sz="6" w:space="0" w:color="auto"/>
              <w:bottom w:val="single" w:sz="6" w:space="0" w:color="auto"/>
              <w:right w:val="single" w:sz="6" w:space="0" w:color="auto"/>
            </w:tcBorders>
            <w:tcMar>
              <w:left w:w="29" w:type="dxa"/>
              <w:right w:w="29" w:type="dxa"/>
            </w:tcMar>
          </w:tcPr>
          <w:p w14:paraId="51D18DD9" w14:textId="77777777" w:rsidR="00F522AB" w:rsidRPr="00DA1622" w:rsidRDefault="00F522AB" w:rsidP="006959B1">
            <w:pPr>
              <w:pStyle w:val="BlockText"/>
              <w:jc w:val="center"/>
              <w:rPr>
                <w:sz w:val="20"/>
                <w:szCs w:val="20"/>
              </w:rPr>
            </w:pPr>
            <w:r w:rsidRPr="004A0DF8">
              <w:rPr>
                <w:sz w:val="18"/>
                <w:szCs w:val="18"/>
              </w:rPr>
              <w:t>19</w:t>
            </w:r>
          </w:p>
        </w:tc>
        <w:tc>
          <w:tcPr>
            <w:tcW w:w="6928" w:type="dxa"/>
            <w:gridSpan w:val="4"/>
            <w:tcBorders>
              <w:top w:val="single" w:sz="6" w:space="0" w:color="auto"/>
              <w:left w:val="single" w:sz="6" w:space="0" w:color="auto"/>
              <w:bottom w:val="single" w:sz="6" w:space="0" w:color="auto"/>
              <w:right w:val="single" w:sz="6" w:space="0" w:color="auto"/>
            </w:tcBorders>
          </w:tcPr>
          <w:p w14:paraId="51D18DDA" w14:textId="77777777" w:rsidR="00F522AB" w:rsidRPr="00B66B77" w:rsidRDefault="00F522AB" w:rsidP="006959B1">
            <w:pPr>
              <w:pStyle w:val="BlockText"/>
              <w:rPr>
                <w:spacing w:val="-2"/>
                <w:sz w:val="18"/>
                <w:szCs w:val="18"/>
              </w:rPr>
            </w:pPr>
            <w:r w:rsidRPr="00B66B77">
              <w:rPr>
                <w:spacing w:val="-2"/>
                <w:sz w:val="18"/>
                <w:szCs w:val="18"/>
              </w:rPr>
              <w:t>Equipment or equipment skid is grounded to the platform structure using:</w:t>
            </w:r>
          </w:p>
          <w:p w14:paraId="51D18DDB" w14:textId="77777777" w:rsidR="00F522AB" w:rsidRPr="00B66B77" w:rsidRDefault="00F522AB" w:rsidP="006959B1">
            <w:pPr>
              <w:pStyle w:val="BulletText1"/>
              <w:rPr>
                <w:spacing w:val="-2"/>
                <w:sz w:val="18"/>
                <w:szCs w:val="18"/>
              </w:rPr>
            </w:pPr>
            <w:r w:rsidRPr="00B66B77">
              <w:rPr>
                <w:spacing w:val="-2"/>
                <w:sz w:val="18"/>
                <w:szCs w:val="18"/>
              </w:rPr>
              <w:t>a welded connection or</w:t>
            </w:r>
          </w:p>
          <w:p w14:paraId="51D18DDC" w14:textId="77777777" w:rsidR="00F522AB" w:rsidRPr="00B66B77" w:rsidRDefault="00F522AB" w:rsidP="006959B1">
            <w:pPr>
              <w:pStyle w:val="BulletText1"/>
              <w:rPr>
                <w:spacing w:val="-2"/>
              </w:rPr>
            </w:pPr>
            <w:r w:rsidRPr="00B66B77">
              <w:rPr>
                <w:spacing w:val="-2"/>
                <w:sz w:val="18"/>
                <w:szCs w:val="18"/>
              </w:rPr>
              <w:t>an insulated equipment grounding conductor with continuous outer finish that is either green or green with one or more yellow stripes, terminated with a corrosion-resistant connection</w:t>
            </w:r>
          </w:p>
          <w:p w14:paraId="51D18DDD" w14:textId="77777777" w:rsidR="00F522AB" w:rsidRPr="007A0FAA" w:rsidRDefault="00F522AB" w:rsidP="006959B1">
            <w:pPr>
              <w:pStyle w:val="BlockText"/>
              <w:rPr>
                <w:spacing w:val="-2"/>
                <w:sz w:val="12"/>
                <w:szCs w:val="12"/>
              </w:rPr>
            </w:pPr>
          </w:p>
          <w:p w14:paraId="51D18DDE" w14:textId="77777777" w:rsidR="00F522AB" w:rsidRPr="00B66B77" w:rsidRDefault="00F522AB" w:rsidP="006959B1">
            <w:pPr>
              <w:pStyle w:val="BlockText"/>
              <w:rPr>
                <w:spacing w:val="-2"/>
                <w:sz w:val="18"/>
                <w:szCs w:val="18"/>
              </w:rPr>
            </w:pPr>
            <w:r>
              <w:rPr>
                <w:spacing w:val="-2"/>
                <w:sz w:val="18"/>
                <w:szCs w:val="18"/>
              </w:rPr>
              <w:t>G</w:t>
            </w:r>
            <w:r w:rsidRPr="00B66B77">
              <w:rPr>
                <w:spacing w:val="-2"/>
                <w:sz w:val="18"/>
                <w:szCs w:val="18"/>
              </w:rPr>
              <w:t>rounding conductors/wires</w:t>
            </w:r>
            <w:r w:rsidRPr="00B66B77">
              <w:rPr>
                <w:spacing w:val="-2"/>
                <w:sz w:val="20"/>
                <w:szCs w:val="20"/>
              </w:rPr>
              <w:t xml:space="preserve"> </w:t>
            </w:r>
            <w:r w:rsidRPr="00B66B77">
              <w:rPr>
                <w:spacing w:val="-2"/>
                <w:sz w:val="18"/>
                <w:szCs w:val="18"/>
              </w:rPr>
              <w:t>attached to the platform structure</w:t>
            </w:r>
            <w:r w:rsidRPr="00B66B77">
              <w:rPr>
                <w:spacing w:val="-2"/>
                <w:sz w:val="20"/>
                <w:szCs w:val="20"/>
              </w:rPr>
              <w:t xml:space="preserve"> </w:t>
            </w:r>
            <w:r w:rsidRPr="00B66B77">
              <w:rPr>
                <w:spacing w:val="-2"/>
                <w:sz w:val="18"/>
                <w:szCs w:val="18"/>
              </w:rPr>
              <w:t>by drilling and tapping a hole in the steel and using a 16 threads per inch, 0.375-in. diameter (or larger) stud Burndy-type KC Servit post or stainless steel bolt with a ring type cable terminator</w:t>
            </w:r>
            <w:r>
              <w:rPr>
                <w:spacing w:val="-2"/>
                <w:sz w:val="18"/>
                <w:szCs w:val="18"/>
              </w:rPr>
              <w:t>.</w:t>
            </w:r>
          </w:p>
          <w:p w14:paraId="51D18DDF" w14:textId="77777777" w:rsidR="00F522AB" w:rsidRPr="007A0FAA" w:rsidRDefault="00F522AB" w:rsidP="006959B1">
            <w:pPr>
              <w:pStyle w:val="BlockText"/>
              <w:rPr>
                <w:spacing w:val="-2"/>
                <w:sz w:val="12"/>
                <w:szCs w:val="12"/>
              </w:rPr>
            </w:pPr>
          </w:p>
          <w:p w14:paraId="51D18DE0" w14:textId="00B17E4D" w:rsidR="00F522AB" w:rsidRPr="00B66B77" w:rsidRDefault="00F522AB" w:rsidP="006959B1">
            <w:pPr>
              <w:pStyle w:val="BlockText"/>
              <w:rPr>
                <w:spacing w:val="-2"/>
                <w:sz w:val="18"/>
                <w:szCs w:val="18"/>
              </w:rPr>
            </w:pPr>
            <w:r w:rsidRPr="00B66B77">
              <w:rPr>
                <w:spacing w:val="-2"/>
                <w:sz w:val="18"/>
                <w:szCs w:val="18"/>
              </w:rPr>
              <w:t xml:space="preserve">Grounding wires meet the following size requirements (see </w:t>
            </w:r>
            <w:r w:rsidRPr="003C4F2C">
              <w:rPr>
                <w:spacing w:val="-2"/>
                <w:sz w:val="18"/>
                <w:szCs w:val="18"/>
              </w:rPr>
              <w:t>ENG0039SP</w:t>
            </w:r>
            <w:r w:rsidRPr="00B66B77">
              <w:rPr>
                <w:spacing w:val="-2"/>
                <w:sz w:val="18"/>
                <w:szCs w:val="18"/>
              </w:rPr>
              <w:t xml:space="preserve"> Sec. 12 </w:t>
            </w:r>
            <w:r>
              <w:rPr>
                <w:spacing w:val="-2"/>
                <w:sz w:val="18"/>
                <w:szCs w:val="18"/>
              </w:rPr>
              <w:t>and</w:t>
            </w:r>
            <w:r w:rsidRPr="00B66B77">
              <w:rPr>
                <w:spacing w:val="-2"/>
                <w:sz w:val="18"/>
                <w:szCs w:val="18"/>
              </w:rPr>
              <w:t xml:space="preserve"> </w:t>
            </w:r>
            <w:r w:rsidRPr="003C4F2C">
              <w:rPr>
                <w:spacing w:val="-2"/>
                <w:sz w:val="18"/>
                <w:szCs w:val="18"/>
              </w:rPr>
              <w:t>OPS0177A</w:t>
            </w:r>
            <w:r w:rsidRPr="00B66B77">
              <w:rPr>
                <w:spacing w:val="-2"/>
                <w:sz w:val="18"/>
                <w:szCs w:val="18"/>
              </w:rPr>
              <w:t xml:space="preserve">: </w:t>
            </w:r>
          </w:p>
          <w:p w14:paraId="51D18DE1" w14:textId="77777777" w:rsidR="00F522AB" w:rsidRPr="00B66B77" w:rsidRDefault="00F522AB" w:rsidP="006959B1">
            <w:pPr>
              <w:pStyle w:val="BulletText1"/>
              <w:rPr>
                <w:spacing w:val="-2"/>
                <w:sz w:val="18"/>
                <w:szCs w:val="18"/>
              </w:rPr>
            </w:pPr>
            <w:r w:rsidRPr="00B66B77">
              <w:rPr>
                <w:spacing w:val="-2"/>
                <w:sz w:val="18"/>
                <w:szCs w:val="18"/>
              </w:rPr>
              <w:t xml:space="preserve">Up to 160A (FLA) - #6 AWG </w:t>
            </w:r>
          </w:p>
          <w:p w14:paraId="51D18DE2" w14:textId="77777777" w:rsidR="00F522AB" w:rsidRPr="00B66B77" w:rsidRDefault="00F522AB" w:rsidP="006959B1">
            <w:pPr>
              <w:pStyle w:val="BulletText1"/>
              <w:rPr>
                <w:spacing w:val="-2"/>
                <w:sz w:val="18"/>
                <w:szCs w:val="18"/>
              </w:rPr>
            </w:pPr>
            <w:r w:rsidRPr="00B66B77">
              <w:rPr>
                <w:spacing w:val="-2"/>
                <w:sz w:val="18"/>
                <w:szCs w:val="18"/>
              </w:rPr>
              <w:t xml:space="preserve">161A (FLA) to 400A (FLA) - #2 AWG </w:t>
            </w:r>
          </w:p>
          <w:p w14:paraId="51D18DE3" w14:textId="77777777" w:rsidR="00F522AB" w:rsidRPr="00B66B77" w:rsidRDefault="00F522AB" w:rsidP="006959B1">
            <w:pPr>
              <w:pStyle w:val="BulletText1"/>
              <w:rPr>
                <w:spacing w:val="-2"/>
                <w:sz w:val="18"/>
                <w:szCs w:val="18"/>
              </w:rPr>
            </w:pPr>
            <w:r w:rsidRPr="00B66B77">
              <w:rPr>
                <w:spacing w:val="-2"/>
                <w:sz w:val="18"/>
                <w:szCs w:val="18"/>
              </w:rPr>
              <w:t xml:space="preserve">401A (FLA) to 800A (FLA) - #2/0 AWG </w:t>
            </w:r>
          </w:p>
          <w:p w14:paraId="51D18DE4" w14:textId="77777777" w:rsidR="00F522AB" w:rsidRPr="00B66B77" w:rsidRDefault="00F522AB" w:rsidP="006959B1">
            <w:pPr>
              <w:pStyle w:val="BulletText1"/>
              <w:rPr>
                <w:spacing w:val="-2"/>
                <w:sz w:val="18"/>
                <w:szCs w:val="18"/>
              </w:rPr>
            </w:pPr>
            <w:r w:rsidRPr="00B66B77">
              <w:rPr>
                <w:spacing w:val="-2"/>
                <w:sz w:val="18"/>
                <w:szCs w:val="18"/>
              </w:rPr>
              <w:t xml:space="preserve">801A (FLA) to 1280A (FLA) - #4/0 AWG </w:t>
            </w:r>
          </w:p>
          <w:p w14:paraId="51D18DE5" w14:textId="77777777" w:rsidR="00F522AB" w:rsidRPr="00B66B77" w:rsidRDefault="00F522AB" w:rsidP="006959B1">
            <w:pPr>
              <w:pStyle w:val="BulletText1"/>
              <w:rPr>
                <w:b/>
                <w:spacing w:val="-2"/>
                <w:sz w:val="16"/>
                <w:szCs w:val="16"/>
              </w:rPr>
            </w:pPr>
            <w:r w:rsidRPr="00B66B77">
              <w:rPr>
                <w:spacing w:val="-2"/>
                <w:sz w:val="18"/>
                <w:szCs w:val="18"/>
              </w:rPr>
              <w:t>Above 1281A (FLA), see NEC Table 250.122</w:t>
            </w:r>
          </w:p>
        </w:tc>
        <w:tc>
          <w:tcPr>
            <w:tcW w:w="933" w:type="dxa"/>
            <w:tcBorders>
              <w:top w:val="single" w:sz="6" w:space="0" w:color="auto"/>
              <w:left w:val="single" w:sz="6" w:space="0" w:color="auto"/>
              <w:bottom w:val="single" w:sz="6" w:space="0" w:color="auto"/>
              <w:right w:val="single" w:sz="6" w:space="0" w:color="auto"/>
            </w:tcBorders>
            <w:shd w:val="clear" w:color="auto" w:fill="D9D9D9"/>
            <w:vAlign w:val="center"/>
          </w:tcPr>
          <w:p w14:paraId="51D18DE6" w14:textId="77777777" w:rsidR="00F522AB" w:rsidRPr="00B66B77" w:rsidRDefault="00F522AB" w:rsidP="006959B1">
            <w:pPr>
              <w:pStyle w:val="BlockText"/>
              <w:rPr>
                <w:spacing w:val="-2"/>
                <w:sz w:val="20"/>
                <w:szCs w:val="20"/>
              </w:rPr>
            </w:pPr>
            <w:r w:rsidRPr="00B66B77">
              <w:rPr>
                <w:rFonts w:cs="Arial"/>
                <w:spacing w:val="-2"/>
                <w:sz w:val="18"/>
                <w:szCs w:val="18"/>
              </w:rPr>
              <w:t>NA</w:t>
            </w:r>
          </w:p>
        </w:tc>
        <w:tc>
          <w:tcPr>
            <w:tcW w:w="930" w:type="dxa"/>
            <w:tcBorders>
              <w:top w:val="single" w:sz="6" w:space="0" w:color="auto"/>
              <w:left w:val="single" w:sz="6" w:space="0" w:color="auto"/>
              <w:bottom w:val="single" w:sz="6" w:space="0" w:color="auto"/>
              <w:right w:val="single" w:sz="6" w:space="0" w:color="auto"/>
            </w:tcBorders>
            <w:shd w:val="clear" w:color="auto" w:fill="D9D9D9"/>
            <w:vAlign w:val="center"/>
          </w:tcPr>
          <w:p w14:paraId="51D18DE7" w14:textId="77777777" w:rsidR="00F522AB" w:rsidRPr="00DA1622" w:rsidRDefault="00F522AB" w:rsidP="006959B1">
            <w:pPr>
              <w:pStyle w:val="BlockText"/>
              <w:rPr>
                <w:sz w:val="20"/>
                <w:szCs w:val="20"/>
              </w:rPr>
            </w:pPr>
            <w:r w:rsidRPr="004A0DF8">
              <w:rPr>
                <w:rFonts w:cs="Arial"/>
                <w:sz w:val="18"/>
                <w:szCs w:val="18"/>
              </w:rPr>
              <w:t>NA</w:t>
            </w:r>
          </w:p>
        </w:tc>
        <w:tc>
          <w:tcPr>
            <w:tcW w:w="9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18DE8" w14:textId="77777777" w:rsidR="00F522AB" w:rsidRPr="00DA1622" w:rsidRDefault="00F522AB" w:rsidP="006959B1">
            <w:pPr>
              <w:pStyle w:val="BlockText"/>
              <w:rPr>
                <w:sz w:val="20"/>
                <w:szCs w:val="20"/>
              </w:rPr>
            </w:pPr>
            <w:r w:rsidRPr="004A0DF8">
              <w:rPr>
                <w:rFonts w:cs="Arial"/>
                <w:sz w:val="18"/>
                <w:szCs w:val="18"/>
              </w:rPr>
              <w:fldChar w:fldCharType="begin">
                <w:ffData>
                  <w:name w:val="Text1"/>
                  <w:enabled/>
                  <w:calcOnExit w:val="0"/>
                  <w:textInput/>
                </w:ffData>
              </w:fldChar>
            </w:r>
            <w:r w:rsidRPr="004A0DF8">
              <w:rPr>
                <w:rFonts w:cs="Arial"/>
                <w:sz w:val="18"/>
                <w:szCs w:val="18"/>
              </w:rPr>
              <w:instrText xml:space="preserve"> FORMTEXT </w:instrText>
            </w:r>
            <w:r w:rsidRPr="004A0DF8">
              <w:rPr>
                <w:rFonts w:cs="Arial"/>
                <w:sz w:val="18"/>
                <w:szCs w:val="18"/>
              </w:rPr>
            </w:r>
            <w:r w:rsidRPr="004A0DF8">
              <w:rPr>
                <w:rFonts w:cs="Arial"/>
                <w:sz w:val="18"/>
                <w:szCs w:val="18"/>
              </w:rPr>
              <w:fldChar w:fldCharType="separate"/>
            </w:r>
            <w:r w:rsidRPr="004A0DF8">
              <w:rPr>
                <w:rFonts w:cs="Arial"/>
                <w:noProof/>
                <w:sz w:val="18"/>
                <w:szCs w:val="18"/>
              </w:rPr>
              <w:t> </w:t>
            </w:r>
            <w:r w:rsidRPr="004A0DF8">
              <w:rPr>
                <w:rFonts w:cs="Arial"/>
                <w:noProof/>
                <w:sz w:val="18"/>
                <w:szCs w:val="18"/>
              </w:rPr>
              <w:t> </w:t>
            </w:r>
            <w:r w:rsidRPr="004A0DF8">
              <w:rPr>
                <w:rFonts w:cs="Arial"/>
                <w:noProof/>
                <w:sz w:val="18"/>
                <w:szCs w:val="18"/>
              </w:rPr>
              <w:t> </w:t>
            </w:r>
            <w:r w:rsidRPr="004A0DF8">
              <w:rPr>
                <w:rFonts w:cs="Arial"/>
                <w:noProof/>
                <w:sz w:val="18"/>
                <w:szCs w:val="18"/>
              </w:rPr>
              <w:t> </w:t>
            </w:r>
            <w:r w:rsidRPr="004A0DF8">
              <w:rPr>
                <w:rFonts w:cs="Arial"/>
                <w:noProof/>
                <w:sz w:val="18"/>
                <w:szCs w:val="18"/>
              </w:rPr>
              <w:t> </w:t>
            </w:r>
            <w:r w:rsidRPr="004A0DF8">
              <w:rPr>
                <w:rFonts w:cs="Arial"/>
                <w:sz w:val="18"/>
                <w:szCs w:val="18"/>
              </w:rPr>
              <w:fldChar w:fldCharType="end"/>
            </w:r>
          </w:p>
        </w:tc>
      </w:tr>
      <w:tr w:rsidR="00F522AB" w:rsidRPr="00DA1622" w14:paraId="51D18E00"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DFA" w14:textId="77777777" w:rsidR="00F522AB" w:rsidRPr="00DA1622" w:rsidRDefault="00F522AB" w:rsidP="006959B1">
            <w:pPr>
              <w:pStyle w:val="MacroText"/>
              <w:ind w:left="113" w:right="113"/>
              <w:jc w:val="center"/>
              <w:rPr>
                <w:sz w:val="17"/>
              </w:rPr>
            </w:pPr>
          </w:p>
        </w:tc>
        <w:tc>
          <w:tcPr>
            <w:tcW w:w="450" w:type="dxa"/>
            <w:tcMar>
              <w:left w:w="14" w:type="dxa"/>
              <w:right w:w="14" w:type="dxa"/>
            </w:tcMar>
          </w:tcPr>
          <w:p w14:paraId="51D18DFB" w14:textId="77777777" w:rsidR="00F522AB" w:rsidRPr="00DA1622" w:rsidRDefault="00F522AB" w:rsidP="006959B1">
            <w:pPr>
              <w:pStyle w:val="BlockText"/>
              <w:jc w:val="center"/>
              <w:rPr>
                <w:sz w:val="20"/>
                <w:szCs w:val="20"/>
              </w:rPr>
            </w:pPr>
            <w:r w:rsidRPr="00FF2989">
              <w:rPr>
                <w:sz w:val="18"/>
                <w:szCs w:val="18"/>
              </w:rPr>
              <w:t>20</w:t>
            </w:r>
          </w:p>
        </w:tc>
        <w:tc>
          <w:tcPr>
            <w:tcW w:w="6928" w:type="dxa"/>
            <w:gridSpan w:val="4"/>
          </w:tcPr>
          <w:p w14:paraId="51D18DFC" w14:textId="20FD9FBE" w:rsidR="00F522AB" w:rsidRPr="00DA1622" w:rsidRDefault="00F522AB" w:rsidP="006959B1">
            <w:pPr>
              <w:pStyle w:val="BlockText"/>
              <w:rPr>
                <w:sz w:val="20"/>
                <w:szCs w:val="20"/>
              </w:rPr>
            </w:pPr>
            <w:r w:rsidRPr="004A0DF8">
              <w:rPr>
                <w:sz w:val="18"/>
                <w:szCs w:val="18"/>
              </w:rPr>
              <w:t xml:space="preserve">All wiring on the skid is either 1) CLX cable, 2) Rigid Conduit, 3) Extra Hard Usage SO cable, or 4) Marine cable per </w:t>
            </w:r>
            <w:r w:rsidRPr="003C4F2C">
              <w:rPr>
                <w:sz w:val="18"/>
                <w:szCs w:val="18"/>
              </w:rPr>
              <w:t>ENG0039SP</w:t>
            </w:r>
            <w:r>
              <w:rPr>
                <w:sz w:val="20"/>
                <w:szCs w:val="20"/>
              </w:rPr>
              <w:t>.</w:t>
            </w:r>
          </w:p>
        </w:tc>
        <w:tc>
          <w:tcPr>
            <w:tcW w:w="933" w:type="dxa"/>
            <w:vAlign w:val="center"/>
          </w:tcPr>
          <w:p w14:paraId="51D18DFD" w14:textId="77777777" w:rsidR="00F522AB" w:rsidRPr="00FF2989" w:rsidRDefault="00F522AB" w:rsidP="006959B1">
            <w:pPr>
              <w:pStyle w:val="BlockText"/>
              <w:rPr>
                <w:sz w:val="18"/>
                <w:szCs w:val="18"/>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c>
          <w:tcPr>
            <w:tcW w:w="930" w:type="dxa"/>
            <w:vAlign w:val="center"/>
          </w:tcPr>
          <w:p w14:paraId="51D18DFE" w14:textId="77777777" w:rsidR="00F522AB" w:rsidRPr="00FF2989" w:rsidRDefault="00F522AB" w:rsidP="006959B1">
            <w:pPr>
              <w:pStyle w:val="BlockText"/>
              <w:rPr>
                <w:sz w:val="18"/>
                <w:szCs w:val="18"/>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c>
          <w:tcPr>
            <w:tcW w:w="930" w:type="dxa"/>
            <w:gridSpan w:val="2"/>
            <w:shd w:val="clear" w:color="auto" w:fill="D9D9D9"/>
            <w:vAlign w:val="center"/>
          </w:tcPr>
          <w:p w14:paraId="51D18DFF" w14:textId="77777777" w:rsidR="00F522AB" w:rsidRPr="00FF2989" w:rsidRDefault="00F522AB" w:rsidP="006959B1">
            <w:pPr>
              <w:pStyle w:val="BlockText"/>
              <w:rPr>
                <w:sz w:val="18"/>
                <w:szCs w:val="18"/>
              </w:rPr>
            </w:pPr>
          </w:p>
        </w:tc>
      </w:tr>
      <w:tr w:rsidR="00F522AB" w:rsidRPr="00DA1622" w14:paraId="51D18E07"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01" w14:textId="77777777" w:rsidR="00F522AB" w:rsidRPr="00DA1622" w:rsidRDefault="00F522AB" w:rsidP="006959B1">
            <w:pPr>
              <w:pStyle w:val="MacroText"/>
              <w:ind w:left="113" w:right="113"/>
              <w:jc w:val="center"/>
              <w:rPr>
                <w:sz w:val="17"/>
              </w:rPr>
            </w:pPr>
          </w:p>
        </w:tc>
        <w:tc>
          <w:tcPr>
            <w:tcW w:w="450" w:type="dxa"/>
            <w:tcMar>
              <w:left w:w="14" w:type="dxa"/>
              <w:right w:w="14" w:type="dxa"/>
            </w:tcMar>
          </w:tcPr>
          <w:p w14:paraId="51D18E02" w14:textId="77777777" w:rsidR="00F522AB" w:rsidRPr="00DA1622" w:rsidRDefault="00F522AB" w:rsidP="006959B1">
            <w:pPr>
              <w:pStyle w:val="BlockText"/>
              <w:jc w:val="center"/>
              <w:rPr>
                <w:sz w:val="20"/>
                <w:szCs w:val="20"/>
              </w:rPr>
            </w:pPr>
            <w:r w:rsidRPr="00FF2989">
              <w:rPr>
                <w:sz w:val="18"/>
                <w:szCs w:val="18"/>
              </w:rPr>
              <w:t>21</w:t>
            </w:r>
          </w:p>
        </w:tc>
        <w:tc>
          <w:tcPr>
            <w:tcW w:w="6928" w:type="dxa"/>
            <w:gridSpan w:val="4"/>
          </w:tcPr>
          <w:p w14:paraId="51D18E03" w14:textId="77777777" w:rsidR="00F522AB" w:rsidRPr="00DA1622" w:rsidRDefault="00F522AB" w:rsidP="006959B1">
            <w:pPr>
              <w:pStyle w:val="BlockText"/>
              <w:rPr>
                <w:sz w:val="20"/>
                <w:szCs w:val="20"/>
              </w:rPr>
            </w:pPr>
            <w:r w:rsidRPr="004A0DF8">
              <w:rPr>
                <w:sz w:val="18"/>
                <w:szCs w:val="18"/>
              </w:rPr>
              <w:t>Electrical cables and equipment are in good condition</w:t>
            </w:r>
            <w:r>
              <w:rPr>
                <w:sz w:val="20"/>
                <w:szCs w:val="20"/>
              </w:rPr>
              <w:t>.</w:t>
            </w:r>
          </w:p>
        </w:tc>
        <w:tc>
          <w:tcPr>
            <w:tcW w:w="933" w:type="dxa"/>
            <w:vAlign w:val="center"/>
          </w:tcPr>
          <w:p w14:paraId="51D18E04" w14:textId="77777777" w:rsidR="00F522AB" w:rsidRPr="00FF2989" w:rsidRDefault="00F522AB" w:rsidP="006959B1">
            <w:pPr>
              <w:pStyle w:val="BlockText"/>
              <w:rPr>
                <w:sz w:val="18"/>
                <w:szCs w:val="18"/>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c>
          <w:tcPr>
            <w:tcW w:w="930" w:type="dxa"/>
            <w:vAlign w:val="center"/>
          </w:tcPr>
          <w:p w14:paraId="51D18E05" w14:textId="77777777" w:rsidR="00F522AB" w:rsidRPr="00FF2989" w:rsidRDefault="00F522AB" w:rsidP="006959B1">
            <w:pPr>
              <w:pStyle w:val="BlockText"/>
              <w:rPr>
                <w:sz w:val="18"/>
                <w:szCs w:val="18"/>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c>
          <w:tcPr>
            <w:tcW w:w="930" w:type="dxa"/>
            <w:gridSpan w:val="2"/>
            <w:shd w:val="clear" w:color="auto" w:fill="D9D9D9"/>
            <w:vAlign w:val="center"/>
          </w:tcPr>
          <w:p w14:paraId="51D18E06" w14:textId="77777777" w:rsidR="00F522AB" w:rsidRPr="00FF2989" w:rsidRDefault="00F522AB" w:rsidP="006959B1">
            <w:pPr>
              <w:pStyle w:val="BlockText"/>
              <w:rPr>
                <w:sz w:val="18"/>
                <w:szCs w:val="18"/>
              </w:rPr>
            </w:pPr>
          </w:p>
        </w:tc>
      </w:tr>
      <w:tr w:rsidR="00F522AB" w:rsidRPr="00DA1622" w14:paraId="51D18E0E"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08" w14:textId="77777777" w:rsidR="00F522AB" w:rsidRPr="00DA1622" w:rsidRDefault="00F522AB" w:rsidP="006959B1">
            <w:pPr>
              <w:pStyle w:val="MacroText"/>
              <w:ind w:left="113" w:right="113"/>
              <w:jc w:val="center"/>
              <w:rPr>
                <w:sz w:val="17"/>
              </w:rPr>
            </w:pPr>
          </w:p>
        </w:tc>
        <w:tc>
          <w:tcPr>
            <w:tcW w:w="450" w:type="dxa"/>
            <w:tcMar>
              <w:left w:w="14" w:type="dxa"/>
              <w:right w:w="14" w:type="dxa"/>
            </w:tcMar>
          </w:tcPr>
          <w:p w14:paraId="51D18E09" w14:textId="77777777" w:rsidR="00F522AB" w:rsidRPr="00DA1622" w:rsidRDefault="00F522AB" w:rsidP="006959B1">
            <w:pPr>
              <w:pStyle w:val="BlockText"/>
              <w:jc w:val="center"/>
              <w:rPr>
                <w:sz w:val="20"/>
                <w:szCs w:val="20"/>
              </w:rPr>
            </w:pPr>
            <w:r w:rsidRPr="00FF2989">
              <w:rPr>
                <w:sz w:val="18"/>
                <w:szCs w:val="18"/>
              </w:rPr>
              <w:t>22</w:t>
            </w:r>
          </w:p>
        </w:tc>
        <w:tc>
          <w:tcPr>
            <w:tcW w:w="6928" w:type="dxa"/>
            <w:gridSpan w:val="4"/>
          </w:tcPr>
          <w:p w14:paraId="51D18E0A" w14:textId="77777777" w:rsidR="00F522AB" w:rsidRPr="00DA1622" w:rsidRDefault="00F522AB" w:rsidP="006959B1">
            <w:pPr>
              <w:pStyle w:val="BlockText"/>
              <w:rPr>
                <w:sz w:val="20"/>
                <w:szCs w:val="20"/>
              </w:rPr>
            </w:pPr>
            <w:r w:rsidRPr="00FF2989">
              <w:rPr>
                <w:sz w:val="18"/>
                <w:szCs w:val="18"/>
              </w:rPr>
              <w:t>Electrical enclosures are watertight (NEMA 4) and cable penetrations are made with watertight connections</w:t>
            </w:r>
            <w:r>
              <w:rPr>
                <w:sz w:val="20"/>
                <w:szCs w:val="20"/>
              </w:rPr>
              <w:t>.</w:t>
            </w:r>
          </w:p>
        </w:tc>
        <w:tc>
          <w:tcPr>
            <w:tcW w:w="933" w:type="dxa"/>
            <w:vAlign w:val="center"/>
          </w:tcPr>
          <w:p w14:paraId="51D18E0B" w14:textId="77777777" w:rsidR="00F522AB" w:rsidRPr="00FF2989" w:rsidRDefault="00F522AB" w:rsidP="006959B1">
            <w:pPr>
              <w:pStyle w:val="BlockText"/>
              <w:rPr>
                <w:sz w:val="18"/>
                <w:szCs w:val="18"/>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c>
          <w:tcPr>
            <w:tcW w:w="930" w:type="dxa"/>
            <w:vAlign w:val="center"/>
          </w:tcPr>
          <w:p w14:paraId="51D18E0C" w14:textId="77777777" w:rsidR="00F522AB" w:rsidRPr="00FF2989" w:rsidRDefault="00F522AB" w:rsidP="006959B1">
            <w:pPr>
              <w:pStyle w:val="BlockText"/>
              <w:rPr>
                <w:sz w:val="18"/>
                <w:szCs w:val="18"/>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c>
          <w:tcPr>
            <w:tcW w:w="930" w:type="dxa"/>
            <w:gridSpan w:val="2"/>
            <w:shd w:val="clear" w:color="auto" w:fill="D9D9D9"/>
            <w:vAlign w:val="center"/>
          </w:tcPr>
          <w:p w14:paraId="51D18E0D" w14:textId="77777777" w:rsidR="00F522AB" w:rsidRPr="00FF2989" w:rsidRDefault="00F522AB" w:rsidP="006959B1">
            <w:pPr>
              <w:pStyle w:val="BlockText"/>
              <w:rPr>
                <w:sz w:val="18"/>
                <w:szCs w:val="18"/>
              </w:rPr>
            </w:pPr>
          </w:p>
        </w:tc>
      </w:tr>
      <w:tr w:rsidR="00F522AB" w:rsidRPr="00DA1622" w14:paraId="51D18E15"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0F" w14:textId="77777777" w:rsidR="00F522AB" w:rsidRPr="00DA1622" w:rsidRDefault="00F522AB" w:rsidP="006959B1">
            <w:pPr>
              <w:pStyle w:val="MacroText"/>
              <w:ind w:left="113" w:right="113"/>
              <w:jc w:val="center"/>
              <w:rPr>
                <w:sz w:val="17"/>
              </w:rPr>
            </w:pPr>
          </w:p>
        </w:tc>
        <w:tc>
          <w:tcPr>
            <w:tcW w:w="450" w:type="dxa"/>
            <w:tcMar>
              <w:left w:w="14" w:type="dxa"/>
              <w:right w:w="14" w:type="dxa"/>
            </w:tcMar>
          </w:tcPr>
          <w:p w14:paraId="51D18E10" w14:textId="77777777" w:rsidR="00F522AB" w:rsidRPr="00DA1622" w:rsidRDefault="00F522AB" w:rsidP="006959B1">
            <w:pPr>
              <w:pStyle w:val="BlockText"/>
              <w:jc w:val="center"/>
              <w:rPr>
                <w:sz w:val="20"/>
                <w:szCs w:val="20"/>
              </w:rPr>
            </w:pPr>
            <w:r w:rsidRPr="00FF2989">
              <w:rPr>
                <w:sz w:val="18"/>
                <w:szCs w:val="18"/>
              </w:rPr>
              <w:t>23</w:t>
            </w:r>
          </w:p>
        </w:tc>
        <w:tc>
          <w:tcPr>
            <w:tcW w:w="6928" w:type="dxa"/>
            <w:gridSpan w:val="4"/>
          </w:tcPr>
          <w:p w14:paraId="51D18E11" w14:textId="77777777" w:rsidR="00F522AB" w:rsidRPr="00DA1622" w:rsidRDefault="00F522AB" w:rsidP="006959B1">
            <w:pPr>
              <w:pStyle w:val="BlockText"/>
              <w:rPr>
                <w:sz w:val="20"/>
                <w:szCs w:val="20"/>
              </w:rPr>
            </w:pPr>
            <w:r w:rsidRPr="00FF2989">
              <w:rPr>
                <w:sz w:val="18"/>
                <w:szCs w:val="18"/>
              </w:rPr>
              <w:t>Liquid-tight (seal-tight) flexible conduits are less than 3' in length</w:t>
            </w:r>
            <w:r>
              <w:rPr>
                <w:sz w:val="20"/>
                <w:szCs w:val="20"/>
              </w:rPr>
              <w:t>.</w:t>
            </w:r>
          </w:p>
        </w:tc>
        <w:tc>
          <w:tcPr>
            <w:tcW w:w="933" w:type="dxa"/>
            <w:vAlign w:val="center"/>
          </w:tcPr>
          <w:p w14:paraId="51D18E12" w14:textId="77777777" w:rsidR="00F522AB" w:rsidRPr="00FF2989" w:rsidRDefault="00F522AB" w:rsidP="006959B1">
            <w:pPr>
              <w:pStyle w:val="BlockText"/>
              <w:rPr>
                <w:sz w:val="18"/>
                <w:szCs w:val="18"/>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c>
          <w:tcPr>
            <w:tcW w:w="930" w:type="dxa"/>
            <w:vAlign w:val="center"/>
          </w:tcPr>
          <w:p w14:paraId="51D18E13" w14:textId="77777777" w:rsidR="00F522AB" w:rsidRPr="00FF2989" w:rsidRDefault="00F522AB" w:rsidP="006959B1">
            <w:pPr>
              <w:pStyle w:val="BlockText"/>
              <w:rPr>
                <w:sz w:val="18"/>
                <w:szCs w:val="18"/>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c>
          <w:tcPr>
            <w:tcW w:w="930" w:type="dxa"/>
            <w:gridSpan w:val="2"/>
            <w:shd w:val="clear" w:color="auto" w:fill="D9D9D9"/>
            <w:vAlign w:val="center"/>
          </w:tcPr>
          <w:p w14:paraId="51D18E14" w14:textId="77777777" w:rsidR="00F522AB" w:rsidRPr="00FF2989" w:rsidRDefault="00F522AB" w:rsidP="006959B1">
            <w:pPr>
              <w:pStyle w:val="BlockText"/>
              <w:rPr>
                <w:sz w:val="18"/>
                <w:szCs w:val="18"/>
              </w:rPr>
            </w:pPr>
          </w:p>
        </w:tc>
      </w:tr>
      <w:tr w:rsidR="00F522AB" w:rsidRPr="00DA1622" w14:paraId="51D18E18"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16" w14:textId="77777777" w:rsidR="00F522AB" w:rsidRPr="00DA1622" w:rsidRDefault="00F522AB" w:rsidP="006959B1">
            <w:pPr>
              <w:pStyle w:val="MacroText"/>
              <w:ind w:left="113" w:right="113"/>
              <w:jc w:val="center"/>
              <w:rPr>
                <w:sz w:val="17"/>
              </w:rPr>
            </w:pPr>
          </w:p>
        </w:tc>
        <w:tc>
          <w:tcPr>
            <w:tcW w:w="10171" w:type="dxa"/>
            <w:gridSpan w:val="9"/>
          </w:tcPr>
          <w:p w14:paraId="51D18E17" w14:textId="77777777" w:rsidR="00F522AB" w:rsidRPr="00FF2989" w:rsidRDefault="00F522AB" w:rsidP="006959B1">
            <w:pPr>
              <w:pStyle w:val="BlockText"/>
              <w:rPr>
                <w:sz w:val="18"/>
                <w:szCs w:val="18"/>
                <w:highlight w:val="yellow"/>
              </w:rPr>
            </w:pPr>
            <w:r w:rsidRPr="00FF2989">
              <w:rPr>
                <w:b/>
                <w:i/>
                <w:sz w:val="18"/>
                <w:szCs w:val="18"/>
              </w:rPr>
              <w:t>How will the equipment be operated</w:t>
            </w:r>
            <w:r>
              <w:rPr>
                <w:b/>
                <w:i/>
                <w:sz w:val="18"/>
                <w:szCs w:val="18"/>
              </w:rPr>
              <w:t>:</w:t>
            </w:r>
            <w:r w:rsidRPr="00FF2989">
              <w:rPr>
                <w:b/>
                <w:i/>
                <w:sz w:val="18"/>
                <w:szCs w:val="18"/>
              </w:rPr>
              <w:t xml:space="preserve"> Continuously Attended or Unattended? (Use one section only.)</w:t>
            </w:r>
          </w:p>
        </w:tc>
      </w:tr>
      <w:tr w:rsidR="00F522AB" w:rsidRPr="00DA1622" w14:paraId="51D18E20"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78"/>
        </w:trPr>
        <w:tc>
          <w:tcPr>
            <w:tcW w:w="269" w:type="dxa"/>
            <w:vMerge/>
            <w:tcBorders>
              <w:left w:val="single" w:sz="6" w:space="0" w:color="auto"/>
            </w:tcBorders>
            <w:shd w:val="clear" w:color="auto" w:fill="D9D9D9"/>
            <w:vAlign w:val="center"/>
          </w:tcPr>
          <w:p w14:paraId="51D18E19" w14:textId="77777777" w:rsidR="00F522AB" w:rsidRPr="00DA1622" w:rsidRDefault="00F522AB" w:rsidP="006959B1">
            <w:pPr>
              <w:pStyle w:val="MacroText"/>
              <w:ind w:left="113" w:right="113"/>
              <w:jc w:val="center"/>
              <w:rPr>
                <w:sz w:val="17"/>
              </w:rPr>
            </w:pPr>
          </w:p>
        </w:tc>
        <w:tc>
          <w:tcPr>
            <w:tcW w:w="1357" w:type="dxa"/>
            <w:gridSpan w:val="2"/>
            <w:vMerge w:val="restart"/>
          </w:tcPr>
          <w:p w14:paraId="51D18E1A" w14:textId="77777777" w:rsidR="00F522AB" w:rsidRPr="00765FBE" w:rsidRDefault="00F522AB" w:rsidP="006959B1">
            <w:pPr>
              <w:pStyle w:val="BlockText"/>
              <w:rPr>
                <w:b/>
                <w:sz w:val="20"/>
              </w:rPr>
            </w:pPr>
            <w:bookmarkStart w:id="217" w:name="A_Continuous_Attend"/>
            <w:bookmarkEnd w:id="217"/>
            <w:r w:rsidRPr="001063DD">
              <w:rPr>
                <w:b/>
                <w:sz w:val="18"/>
                <w:szCs w:val="18"/>
              </w:rPr>
              <w:t xml:space="preserve">Continuously </w:t>
            </w:r>
            <w:r w:rsidRPr="00FF2989">
              <w:rPr>
                <w:b/>
                <w:bCs/>
                <w:iCs/>
                <w:sz w:val="18"/>
                <w:szCs w:val="18"/>
              </w:rPr>
              <w:t>Attended</w:t>
            </w:r>
          </w:p>
        </w:tc>
        <w:tc>
          <w:tcPr>
            <w:tcW w:w="540" w:type="dxa"/>
            <w:tcMar>
              <w:left w:w="29" w:type="dxa"/>
              <w:right w:w="29" w:type="dxa"/>
            </w:tcMar>
          </w:tcPr>
          <w:p w14:paraId="51D18E1B" w14:textId="77777777" w:rsidR="00F522AB" w:rsidRPr="00DA1622" w:rsidRDefault="00F522AB" w:rsidP="006959B1">
            <w:pPr>
              <w:pStyle w:val="BlockText"/>
              <w:jc w:val="center"/>
              <w:rPr>
                <w:sz w:val="20"/>
                <w:szCs w:val="20"/>
              </w:rPr>
            </w:pPr>
            <w:r w:rsidRPr="00FF2989">
              <w:rPr>
                <w:sz w:val="18"/>
                <w:szCs w:val="18"/>
              </w:rPr>
              <w:t>24</w:t>
            </w:r>
          </w:p>
        </w:tc>
        <w:tc>
          <w:tcPr>
            <w:tcW w:w="5481" w:type="dxa"/>
            <w:gridSpan w:val="2"/>
          </w:tcPr>
          <w:p w14:paraId="51D18E1C" w14:textId="02C6FC46" w:rsidR="00F522AB" w:rsidRPr="00DA1622" w:rsidRDefault="00F522AB" w:rsidP="006959B1">
            <w:pPr>
              <w:pStyle w:val="BlockText"/>
              <w:rPr>
                <w:sz w:val="20"/>
                <w:szCs w:val="20"/>
              </w:rPr>
            </w:pPr>
            <w:r w:rsidRPr="00FF2989">
              <w:rPr>
                <w:sz w:val="18"/>
                <w:szCs w:val="18"/>
              </w:rPr>
              <w:t>All Continuous Attend</w:t>
            </w:r>
            <w:r>
              <w:rPr>
                <w:sz w:val="18"/>
                <w:szCs w:val="18"/>
              </w:rPr>
              <w:t>ance</w:t>
            </w:r>
            <w:r w:rsidRPr="00FF2989">
              <w:rPr>
                <w:sz w:val="18"/>
                <w:szCs w:val="18"/>
              </w:rPr>
              <w:t xml:space="preserve"> Checklist (</w:t>
            </w:r>
            <w:r w:rsidRPr="003C4F2C">
              <w:rPr>
                <w:sz w:val="18"/>
                <w:szCs w:val="18"/>
              </w:rPr>
              <w:t>OPS0077A</w:t>
            </w:r>
            <w:r w:rsidRPr="003C4F2C">
              <w:rPr>
                <w:sz w:val="18"/>
                <w:szCs w:val="18"/>
              </w:rPr>
              <w:noBreakHyphen/>
              <w:t>PR01</w:t>
            </w:r>
            <w:r w:rsidRPr="003C4F2C">
              <w:rPr>
                <w:sz w:val="18"/>
                <w:szCs w:val="18"/>
              </w:rPr>
              <w:noBreakHyphen/>
              <w:t>TO.04</w:t>
            </w:r>
            <w:r w:rsidRPr="00FF2989">
              <w:rPr>
                <w:sz w:val="18"/>
                <w:szCs w:val="18"/>
              </w:rPr>
              <w:t>) requirements been met</w:t>
            </w:r>
            <w:r>
              <w:rPr>
                <w:sz w:val="20"/>
                <w:szCs w:val="20"/>
              </w:rPr>
              <w:t>.</w:t>
            </w:r>
          </w:p>
        </w:tc>
        <w:tc>
          <w:tcPr>
            <w:tcW w:w="933" w:type="dxa"/>
            <w:shd w:val="clear" w:color="auto" w:fill="D9D9D9"/>
            <w:vAlign w:val="center"/>
          </w:tcPr>
          <w:p w14:paraId="51D18E1D" w14:textId="77777777" w:rsidR="00F522AB" w:rsidRPr="00FF2989" w:rsidRDefault="00F522AB" w:rsidP="006959B1">
            <w:pPr>
              <w:pStyle w:val="BlockText"/>
              <w:rPr>
                <w:sz w:val="18"/>
                <w:szCs w:val="18"/>
              </w:rPr>
            </w:pPr>
            <w:r w:rsidRPr="00FF2989">
              <w:rPr>
                <w:sz w:val="18"/>
                <w:szCs w:val="18"/>
              </w:rPr>
              <w:t>NA</w:t>
            </w:r>
          </w:p>
        </w:tc>
        <w:tc>
          <w:tcPr>
            <w:tcW w:w="930" w:type="dxa"/>
            <w:shd w:val="clear" w:color="auto" w:fill="D9D9D9"/>
            <w:vAlign w:val="center"/>
          </w:tcPr>
          <w:p w14:paraId="51D18E1E" w14:textId="77777777" w:rsidR="00F522AB" w:rsidRPr="00FF2989" w:rsidRDefault="00F522AB" w:rsidP="006959B1">
            <w:pPr>
              <w:pStyle w:val="BlockText"/>
              <w:rPr>
                <w:sz w:val="18"/>
                <w:szCs w:val="18"/>
              </w:rPr>
            </w:pPr>
            <w:r w:rsidRPr="00FF2989">
              <w:rPr>
                <w:sz w:val="18"/>
                <w:szCs w:val="18"/>
              </w:rPr>
              <w:t>NA</w:t>
            </w:r>
          </w:p>
        </w:tc>
        <w:tc>
          <w:tcPr>
            <w:tcW w:w="930" w:type="dxa"/>
            <w:gridSpan w:val="2"/>
            <w:vAlign w:val="center"/>
          </w:tcPr>
          <w:p w14:paraId="51D18E1F" w14:textId="77777777" w:rsidR="00F522AB" w:rsidRPr="00FF2989" w:rsidRDefault="00F522AB" w:rsidP="006959B1">
            <w:pPr>
              <w:pStyle w:val="BlockText"/>
              <w:rPr>
                <w:sz w:val="18"/>
                <w:szCs w:val="18"/>
                <w:highlight w:val="yellow"/>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r>
      <w:tr w:rsidR="00F522AB" w:rsidRPr="00DA1622" w14:paraId="51D18E28"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21" w14:textId="77777777" w:rsidR="00F522AB" w:rsidRPr="00DA1622" w:rsidRDefault="00F522AB" w:rsidP="006959B1">
            <w:pPr>
              <w:pStyle w:val="MacroText"/>
              <w:ind w:left="113" w:right="113"/>
              <w:jc w:val="center"/>
              <w:rPr>
                <w:sz w:val="17"/>
              </w:rPr>
            </w:pPr>
          </w:p>
        </w:tc>
        <w:tc>
          <w:tcPr>
            <w:tcW w:w="1357" w:type="dxa"/>
            <w:gridSpan w:val="2"/>
            <w:vMerge/>
          </w:tcPr>
          <w:p w14:paraId="51D18E22" w14:textId="77777777" w:rsidR="00F522AB" w:rsidRPr="00DA1622" w:rsidRDefault="00F522AB" w:rsidP="006959B1">
            <w:pPr>
              <w:pStyle w:val="BlockText"/>
              <w:rPr>
                <w:sz w:val="20"/>
                <w:szCs w:val="20"/>
              </w:rPr>
            </w:pPr>
          </w:p>
        </w:tc>
        <w:tc>
          <w:tcPr>
            <w:tcW w:w="540" w:type="dxa"/>
            <w:tcMar>
              <w:left w:w="29" w:type="dxa"/>
              <w:right w:w="29" w:type="dxa"/>
            </w:tcMar>
          </w:tcPr>
          <w:p w14:paraId="51D18E23" w14:textId="77777777" w:rsidR="00F522AB" w:rsidRPr="00DA1622" w:rsidRDefault="00F522AB" w:rsidP="006959B1">
            <w:pPr>
              <w:pStyle w:val="BlockText"/>
              <w:jc w:val="center"/>
              <w:rPr>
                <w:sz w:val="20"/>
                <w:szCs w:val="20"/>
              </w:rPr>
            </w:pPr>
            <w:r w:rsidRPr="00FF2989">
              <w:rPr>
                <w:sz w:val="18"/>
                <w:szCs w:val="18"/>
              </w:rPr>
              <w:t>25</w:t>
            </w:r>
          </w:p>
        </w:tc>
        <w:tc>
          <w:tcPr>
            <w:tcW w:w="5481" w:type="dxa"/>
            <w:gridSpan w:val="2"/>
          </w:tcPr>
          <w:p w14:paraId="51D18E24" w14:textId="77777777" w:rsidR="00F522AB" w:rsidRPr="00DA1622" w:rsidRDefault="00F522AB" w:rsidP="006959B1">
            <w:pPr>
              <w:pStyle w:val="BlockText"/>
              <w:rPr>
                <w:sz w:val="20"/>
                <w:szCs w:val="20"/>
              </w:rPr>
            </w:pPr>
            <w:r w:rsidRPr="00FF2989">
              <w:rPr>
                <w:sz w:val="18"/>
                <w:szCs w:val="18"/>
              </w:rPr>
              <w:t>Orange Continuous Attend</w:t>
            </w:r>
            <w:r>
              <w:rPr>
                <w:sz w:val="18"/>
                <w:szCs w:val="18"/>
              </w:rPr>
              <w:t>ance</w:t>
            </w:r>
            <w:r w:rsidRPr="00FF2989">
              <w:rPr>
                <w:sz w:val="18"/>
                <w:szCs w:val="18"/>
              </w:rPr>
              <w:t xml:space="preserve"> Required </w:t>
            </w:r>
            <w:r>
              <w:rPr>
                <w:sz w:val="18"/>
                <w:szCs w:val="18"/>
              </w:rPr>
              <w:t>tag</w:t>
            </w:r>
            <w:r w:rsidRPr="00FF2989">
              <w:rPr>
                <w:sz w:val="18"/>
                <w:szCs w:val="18"/>
              </w:rPr>
              <w:t xml:space="preserve"> is attached to equipment</w:t>
            </w:r>
            <w:r>
              <w:rPr>
                <w:sz w:val="20"/>
                <w:szCs w:val="20"/>
              </w:rPr>
              <w:t>.</w:t>
            </w:r>
          </w:p>
        </w:tc>
        <w:tc>
          <w:tcPr>
            <w:tcW w:w="933" w:type="dxa"/>
            <w:shd w:val="clear" w:color="auto" w:fill="D9D9D9"/>
            <w:vAlign w:val="center"/>
          </w:tcPr>
          <w:p w14:paraId="51D18E25" w14:textId="77777777" w:rsidR="00F522AB" w:rsidRPr="00FF2989" w:rsidRDefault="00F522AB" w:rsidP="006959B1">
            <w:pPr>
              <w:pStyle w:val="BlockText"/>
              <w:rPr>
                <w:sz w:val="18"/>
                <w:szCs w:val="18"/>
              </w:rPr>
            </w:pPr>
            <w:r w:rsidRPr="00FF2989">
              <w:rPr>
                <w:sz w:val="18"/>
                <w:szCs w:val="18"/>
              </w:rPr>
              <w:t>NA</w:t>
            </w:r>
          </w:p>
        </w:tc>
        <w:tc>
          <w:tcPr>
            <w:tcW w:w="930" w:type="dxa"/>
            <w:vAlign w:val="center"/>
          </w:tcPr>
          <w:p w14:paraId="51D18E26" w14:textId="77777777" w:rsidR="00F522AB" w:rsidRPr="00FF2989" w:rsidRDefault="00F522AB" w:rsidP="006959B1">
            <w:pPr>
              <w:pStyle w:val="BlockText"/>
              <w:rPr>
                <w:sz w:val="18"/>
                <w:szCs w:val="18"/>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c>
          <w:tcPr>
            <w:tcW w:w="930" w:type="dxa"/>
            <w:gridSpan w:val="2"/>
            <w:vAlign w:val="center"/>
          </w:tcPr>
          <w:p w14:paraId="51D18E27" w14:textId="77777777" w:rsidR="00F522AB" w:rsidRPr="00FF2989" w:rsidRDefault="00F522AB" w:rsidP="006959B1">
            <w:pPr>
              <w:pStyle w:val="BlockText"/>
              <w:rPr>
                <w:sz w:val="18"/>
                <w:szCs w:val="18"/>
                <w:highlight w:val="yellow"/>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r>
      <w:tr w:rsidR="00F522AB" w:rsidRPr="00DA1622" w14:paraId="51D18E30"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29" w14:textId="77777777" w:rsidR="00F522AB" w:rsidRPr="00DA1622" w:rsidRDefault="00F522AB" w:rsidP="006959B1">
            <w:pPr>
              <w:pStyle w:val="MacroText"/>
              <w:ind w:left="113" w:right="113"/>
              <w:jc w:val="center"/>
              <w:rPr>
                <w:sz w:val="17"/>
              </w:rPr>
            </w:pPr>
          </w:p>
        </w:tc>
        <w:tc>
          <w:tcPr>
            <w:tcW w:w="1357" w:type="dxa"/>
            <w:gridSpan w:val="2"/>
            <w:vMerge/>
          </w:tcPr>
          <w:p w14:paraId="51D18E2A" w14:textId="77777777" w:rsidR="00F522AB" w:rsidRPr="00DA1622" w:rsidRDefault="00F522AB" w:rsidP="006959B1">
            <w:pPr>
              <w:pStyle w:val="BlockText"/>
              <w:rPr>
                <w:sz w:val="20"/>
                <w:szCs w:val="20"/>
              </w:rPr>
            </w:pPr>
          </w:p>
        </w:tc>
        <w:tc>
          <w:tcPr>
            <w:tcW w:w="540" w:type="dxa"/>
            <w:tcMar>
              <w:left w:w="29" w:type="dxa"/>
              <w:right w:w="29" w:type="dxa"/>
            </w:tcMar>
          </w:tcPr>
          <w:p w14:paraId="51D18E2B" w14:textId="77777777" w:rsidR="00F522AB" w:rsidRPr="00DA1622" w:rsidRDefault="00F522AB" w:rsidP="006959B1">
            <w:pPr>
              <w:pStyle w:val="BlockText"/>
              <w:jc w:val="center"/>
              <w:rPr>
                <w:sz w:val="20"/>
                <w:szCs w:val="20"/>
              </w:rPr>
            </w:pPr>
            <w:r w:rsidRPr="00FF2989">
              <w:rPr>
                <w:sz w:val="18"/>
                <w:szCs w:val="18"/>
              </w:rPr>
              <w:t>26</w:t>
            </w:r>
          </w:p>
        </w:tc>
        <w:tc>
          <w:tcPr>
            <w:tcW w:w="5481" w:type="dxa"/>
            <w:gridSpan w:val="2"/>
          </w:tcPr>
          <w:p w14:paraId="51D18E2C" w14:textId="77777777" w:rsidR="00F522AB" w:rsidRDefault="00F522AB" w:rsidP="006959B1">
            <w:pPr>
              <w:pStyle w:val="BlockText"/>
              <w:rPr>
                <w:sz w:val="20"/>
                <w:szCs w:val="20"/>
              </w:rPr>
            </w:pPr>
            <w:r w:rsidRPr="000E0ADC">
              <w:rPr>
                <w:b/>
                <w:bCs/>
                <w:sz w:val="18"/>
                <w:szCs w:val="18"/>
              </w:rPr>
              <w:t>Part A Only:</w:t>
            </w:r>
            <w:r w:rsidRPr="00FF2989">
              <w:rPr>
                <w:sz w:val="18"/>
                <w:szCs w:val="18"/>
              </w:rPr>
              <w:t xml:space="preserve"> Yellow Approved Temporary Equipment </w:t>
            </w:r>
            <w:r>
              <w:rPr>
                <w:sz w:val="18"/>
                <w:szCs w:val="18"/>
              </w:rPr>
              <w:t>tag</w:t>
            </w:r>
            <w:r w:rsidRPr="00FF2989">
              <w:rPr>
                <w:sz w:val="18"/>
                <w:szCs w:val="18"/>
              </w:rPr>
              <w:t xml:space="preserve"> attached to equipment with </w:t>
            </w:r>
            <w:r>
              <w:rPr>
                <w:sz w:val="16"/>
                <w:szCs w:val="16"/>
              </w:rPr>
              <w:t>“</w:t>
            </w:r>
            <w:r w:rsidRPr="00FF2989">
              <w:rPr>
                <w:sz w:val="18"/>
                <w:szCs w:val="18"/>
              </w:rPr>
              <w:t>Continuous Attendance” box checked</w:t>
            </w:r>
            <w:r>
              <w:rPr>
                <w:sz w:val="20"/>
                <w:szCs w:val="20"/>
              </w:rPr>
              <w:t>.</w:t>
            </w:r>
          </w:p>
        </w:tc>
        <w:tc>
          <w:tcPr>
            <w:tcW w:w="933" w:type="dxa"/>
            <w:shd w:val="clear" w:color="auto" w:fill="D9D9D9"/>
            <w:vAlign w:val="center"/>
          </w:tcPr>
          <w:p w14:paraId="51D18E2D" w14:textId="77777777" w:rsidR="00F522AB" w:rsidRPr="00DA1622" w:rsidRDefault="00F522AB" w:rsidP="006959B1">
            <w:pPr>
              <w:pStyle w:val="BlockText"/>
              <w:rPr>
                <w:sz w:val="20"/>
                <w:szCs w:val="20"/>
              </w:rPr>
            </w:pPr>
            <w:r w:rsidRPr="00FF2989">
              <w:rPr>
                <w:sz w:val="18"/>
                <w:szCs w:val="18"/>
              </w:rPr>
              <w:t>NA</w:t>
            </w:r>
          </w:p>
        </w:tc>
        <w:tc>
          <w:tcPr>
            <w:tcW w:w="930" w:type="dxa"/>
            <w:vAlign w:val="center"/>
          </w:tcPr>
          <w:p w14:paraId="51D18E2E" w14:textId="77777777" w:rsidR="00F522AB" w:rsidRPr="00DA1622" w:rsidRDefault="00F522AB"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0" w:type="dxa"/>
            <w:gridSpan w:val="2"/>
            <w:vAlign w:val="center"/>
          </w:tcPr>
          <w:p w14:paraId="51D18E2F" w14:textId="77777777" w:rsidR="00F522AB" w:rsidRPr="00DA1622" w:rsidRDefault="00F522AB" w:rsidP="006959B1">
            <w:pPr>
              <w:pStyle w:val="BlockText"/>
              <w:rPr>
                <w:sz w:val="20"/>
                <w:szCs w:val="20"/>
                <w:highlight w:val="yellow"/>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F522AB" w:rsidRPr="00DA1622" w14:paraId="51D18E38"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80"/>
        </w:trPr>
        <w:tc>
          <w:tcPr>
            <w:tcW w:w="269" w:type="dxa"/>
            <w:vMerge/>
            <w:tcBorders>
              <w:left w:val="single" w:sz="6" w:space="0" w:color="auto"/>
            </w:tcBorders>
            <w:shd w:val="clear" w:color="auto" w:fill="D9D9D9"/>
            <w:vAlign w:val="center"/>
          </w:tcPr>
          <w:p w14:paraId="51D18E31" w14:textId="77777777" w:rsidR="00F522AB" w:rsidRPr="00DA1622" w:rsidRDefault="00F522AB" w:rsidP="006959B1">
            <w:pPr>
              <w:pStyle w:val="MacroText"/>
              <w:ind w:left="113" w:right="113"/>
              <w:jc w:val="center"/>
              <w:rPr>
                <w:sz w:val="17"/>
              </w:rPr>
            </w:pPr>
          </w:p>
        </w:tc>
        <w:tc>
          <w:tcPr>
            <w:tcW w:w="1357" w:type="dxa"/>
            <w:gridSpan w:val="2"/>
            <w:vMerge w:val="restart"/>
          </w:tcPr>
          <w:p w14:paraId="51D18E32" w14:textId="77777777" w:rsidR="00F522AB" w:rsidRPr="004A0DF8" w:rsidRDefault="00F522AB" w:rsidP="006959B1">
            <w:pPr>
              <w:pStyle w:val="BlockText"/>
              <w:rPr>
                <w:b/>
                <w:sz w:val="18"/>
                <w:szCs w:val="18"/>
              </w:rPr>
            </w:pPr>
            <w:r w:rsidRPr="001063DD">
              <w:rPr>
                <w:b/>
                <w:sz w:val="18"/>
                <w:szCs w:val="18"/>
              </w:rPr>
              <w:t>Unattended Operation</w:t>
            </w:r>
          </w:p>
        </w:tc>
        <w:tc>
          <w:tcPr>
            <w:tcW w:w="540" w:type="dxa"/>
            <w:tcMar>
              <w:left w:w="29" w:type="dxa"/>
              <w:right w:w="29" w:type="dxa"/>
            </w:tcMar>
          </w:tcPr>
          <w:p w14:paraId="51D18E33" w14:textId="77777777" w:rsidR="00F522AB" w:rsidRPr="00DA1622" w:rsidRDefault="00F522AB" w:rsidP="006959B1">
            <w:pPr>
              <w:pStyle w:val="BlockText"/>
              <w:jc w:val="center"/>
              <w:rPr>
                <w:sz w:val="20"/>
                <w:szCs w:val="20"/>
              </w:rPr>
            </w:pPr>
            <w:r w:rsidRPr="00FF2989">
              <w:rPr>
                <w:sz w:val="18"/>
                <w:szCs w:val="18"/>
              </w:rPr>
              <w:t>27</w:t>
            </w:r>
          </w:p>
        </w:tc>
        <w:tc>
          <w:tcPr>
            <w:tcW w:w="5481" w:type="dxa"/>
            <w:gridSpan w:val="2"/>
          </w:tcPr>
          <w:p w14:paraId="51D18E34" w14:textId="77777777" w:rsidR="00F522AB" w:rsidRPr="00DA1622" w:rsidRDefault="00F522AB" w:rsidP="006959B1">
            <w:pPr>
              <w:pStyle w:val="BlockText"/>
              <w:rPr>
                <w:sz w:val="20"/>
                <w:szCs w:val="20"/>
              </w:rPr>
            </w:pPr>
            <w:r w:rsidRPr="00FF2989">
              <w:rPr>
                <w:sz w:val="18"/>
                <w:szCs w:val="18"/>
              </w:rPr>
              <w:t>Reciprocating and centrifugal pumps</w:t>
            </w:r>
            <w:r>
              <w:rPr>
                <w:sz w:val="20"/>
                <w:szCs w:val="20"/>
              </w:rPr>
              <w:t xml:space="preserve">/compressors </w:t>
            </w:r>
            <w:r w:rsidRPr="00FF2989">
              <w:rPr>
                <w:sz w:val="18"/>
                <w:szCs w:val="18"/>
              </w:rPr>
              <w:t xml:space="preserve">and other equipment with increased fire hazard are equipped by the vendor to be monitored for excessive heat/fire using fusible or </w:t>
            </w:r>
            <w:r>
              <w:rPr>
                <w:sz w:val="18"/>
                <w:szCs w:val="18"/>
              </w:rPr>
              <w:t>P</w:t>
            </w:r>
            <w:r w:rsidRPr="00FF2989">
              <w:rPr>
                <w:sz w:val="18"/>
                <w:szCs w:val="18"/>
              </w:rPr>
              <w:t>olyflow loop</w:t>
            </w:r>
            <w:r w:rsidRPr="00FF2989">
              <w:rPr>
                <w:sz w:val="16"/>
                <w:szCs w:val="16"/>
              </w:rPr>
              <w:t xml:space="preserve"> </w:t>
            </w:r>
            <w:r w:rsidRPr="00FF2989">
              <w:rPr>
                <w:sz w:val="18"/>
                <w:szCs w:val="18"/>
              </w:rPr>
              <w:t>fire detection protection per API RP 14C table C-1 and Shell Regulatory Alert 2001-2</w:t>
            </w:r>
            <w:r>
              <w:rPr>
                <w:sz w:val="20"/>
                <w:szCs w:val="20"/>
              </w:rPr>
              <w:t>.</w:t>
            </w:r>
          </w:p>
        </w:tc>
        <w:tc>
          <w:tcPr>
            <w:tcW w:w="933" w:type="dxa"/>
            <w:shd w:val="clear" w:color="auto" w:fill="auto"/>
            <w:vAlign w:val="center"/>
          </w:tcPr>
          <w:p w14:paraId="51D18E35" w14:textId="77777777" w:rsidR="00F522AB" w:rsidRPr="00DA1622" w:rsidRDefault="00F522AB" w:rsidP="006959B1">
            <w:pPr>
              <w:pStyle w:val="BlockText"/>
              <w:rPr>
                <w:sz w:val="20"/>
                <w:szCs w:val="20"/>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c>
          <w:tcPr>
            <w:tcW w:w="930" w:type="dxa"/>
            <w:shd w:val="clear" w:color="auto" w:fill="auto"/>
            <w:vAlign w:val="center"/>
          </w:tcPr>
          <w:p w14:paraId="51D18E36" w14:textId="77777777" w:rsidR="00F522AB" w:rsidRPr="00DA1622" w:rsidRDefault="00F522AB" w:rsidP="006959B1">
            <w:pPr>
              <w:pStyle w:val="BlockText"/>
              <w:rPr>
                <w:sz w:val="20"/>
                <w:szCs w:val="20"/>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c>
          <w:tcPr>
            <w:tcW w:w="930" w:type="dxa"/>
            <w:gridSpan w:val="2"/>
            <w:vAlign w:val="center"/>
          </w:tcPr>
          <w:p w14:paraId="51D18E37" w14:textId="77777777" w:rsidR="00F522AB" w:rsidRPr="00FF2989" w:rsidRDefault="00F522AB" w:rsidP="006959B1">
            <w:pPr>
              <w:pStyle w:val="BlockText"/>
              <w:rPr>
                <w:sz w:val="18"/>
                <w:szCs w:val="18"/>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r>
      <w:tr w:rsidR="00F522AB" w:rsidRPr="00DA1622" w14:paraId="51D18E40"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39" w14:textId="77777777" w:rsidR="00F522AB" w:rsidRPr="00DA1622" w:rsidRDefault="00F522AB" w:rsidP="006959B1">
            <w:pPr>
              <w:pStyle w:val="MacroText"/>
              <w:ind w:left="113" w:right="113"/>
              <w:jc w:val="center"/>
              <w:rPr>
                <w:sz w:val="17"/>
              </w:rPr>
            </w:pPr>
          </w:p>
        </w:tc>
        <w:tc>
          <w:tcPr>
            <w:tcW w:w="1357" w:type="dxa"/>
            <w:gridSpan w:val="2"/>
            <w:vMerge/>
          </w:tcPr>
          <w:p w14:paraId="51D18E3A" w14:textId="77777777" w:rsidR="00F522AB" w:rsidRPr="00DA1622" w:rsidRDefault="00F522AB" w:rsidP="006959B1">
            <w:pPr>
              <w:pStyle w:val="BlockText"/>
              <w:rPr>
                <w:sz w:val="20"/>
                <w:szCs w:val="20"/>
              </w:rPr>
            </w:pPr>
          </w:p>
        </w:tc>
        <w:tc>
          <w:tcPr>
            <w:tcW w:w="540" w:type="dxa"/>
            <w:tcMar>
              <w:left w:w="29" w:type="dxa"/>
              <w:right w:w="29" w:type="dxa"/>
            </w:tcMar>
          </w:tcPr>
          <w:p w14:paraId="51D18E3B" w14:textId="77777777" w:rsidR="00F522AB" w:rsidRDefault="00F522AB" w:rsidP="006959B1">
            <w:pPr>
              <w:pStyle w:val="BlockText"/>
              <w:jc w:val="center"/>
              <w:rPr>
                <w:sz w:val="20"/>
                <w:szCs w:val="20"/>
              </w:rPr>
            </w:pPr>
            <w:r w:rsidRPr="004A0DF8">
              <w:rPr>
                <w:sz w:val="18"/>
                <w:szCs w:val="18"/>
              </w:rPr>
              <w:t>28</w:t>
            </w:r>
          </w:p>
        </w:tc>
        <w:tc>
          <w:tcPr>
            <w:tcW w:w="5481" w:type="dxa"/>
            <w:gridSpan w:val="2"/>
          </w:tcPr>
          <w:p w14:paraId="51D18E3C" w14:textId="77777777" w:rsidR="00F522AB" w:rsidRPr="00DA1622" w:rsidRDefault="00F522AB" w:rsidP="006959B1">
            <w:pPr>
              <w:pStyle w:val="BlockText"/>
              <w:rPr>
                <w:sz w:val="20"/>
                <w:szCs w:val="20"/>
              </w:rPr>
            </w:pPr>
            <w:r w:rsidRPr="00FF2989">
              <w:rPr>
                <w:sz w:val="18"/>
                <w:szCs w:val="18"/>
              </w:rPr>
              <w:t>Equipment is equipped with tie-in to facility SSDS that has been function tested.</w:t>
            </w:r>
          </w:p>
        </w:tc>
        <w:tc>
          <w:tcPr>
            <w:tcW w:w="933" w:type="dxa"/>
            <w:shd w:val="clear" w:color="auto" w:fill="auto"/>
            <w:vAlign w:val="center"/>
          </w:tcPr>
          <w:p w14:paraId="51D18E3D" w14:textId="77777777" w:rsidR="00F522AB" w:rsidRPr="00DA1622" w:rsidRDefault="00F522AB" w:rsidP="006959B1">
            <w:pPr>
              <w:pStyle w:val="BlockText"/>
              <w:rPr>
                <w:sz w:val="20"/>
                <w:szCs w:val="20"/>
              </w:rPr>
            </w:pPr>
            <w:r w:rsidRPr="004A0DF8">
              <w:rPr>
                <w:rFonts w:cs="Arial"/>
                <w:sz w:val="18"/>
                <w:szCs w:val="18"/>
              </w:rPr>
              <w:fldChar w:fldCharType="begin">
                <w:ffData>
                  <w:name w:val="Text1"/>
                  <w:enabled/>
                  <w:calcOnExit w:val="0"/>
                  <w:textInput/>
                </w:ffData>
              </w:fldChar>
            </w:r>
            <w:r w:rsidRPr="004A0DF8">
              <w:rPr>
                <w:rFonts w:cs="Arial"/>
                <w:sz w:val="18"/>
                <w:szCs w:val="18"/>
              </w:rPr>
              <w:instrText xml:space="preserve"> FORMTEXT </w:instrText>
            </w:r>
            <w:r w:rsidRPr="004A0DF8">
              <w:rPr>
                <w:rFonts w:cs="Arial"/>
                <w:sz w:val="18"/>
                <w:szCs w:val="18"/>
              </w:rPr>
            </w:r>
            <w:r w:rsidRPr="004A0DF8">
              <w:rPr>
                <w:rFonts w:cs="Arial"/>
                <w:sz w:val="18"/>
                <w:szCs w:val="18"/>
              </w:rPr>
              <w:fldChar w:fldCharType="separate"/>
            </w:r>
            <w:r w:rsidRPr="004A0DF8">
              <w:rPr>
                <w:rFonts w:cs="Arial"/>
                <w:noProof/>
                <w:sz w:val="18"/>
                <w:szCs w:val="18"/>
              </w:rPr>
              <w:t> </w:t>
            </w:r>
            <w:r w:rsidRPr="004A0DF8">
              <w:rPr>
                <w:rFonts w:cs="Arial"/>
                <w:noProof/>
                <w:sz w:val="18"/>
                <w:szCs w:val="18"/>
              </w:rPr>
              <w:t> </w:t>
            </w:r>
            <w:r w:rsidRPr="004A0DF8">
              <w:rPr>
                <w:rFonts w:cs="Arial"/>
                <w:noProof/>
                <w:sz w:val="18"/>
                <w:szCs w:val="18"/>
              </w:rPr>
              <w:t> </w:t>
            </w:r>
            <w:r w:rsidRPr="004A0DF8">
              <w:rPr>
                <w:rFonts w:cs="Arial"/>
                <w:noProof/>
                <w:sz w:val="18"/>
                <w:szCs w:val="18"/>
              </w:rPr>
              <w:t> </w:t>
            </w:r>
            <w:r w:rsidRPr="004A0DF8">
              <w:rPr>
                <w:rFonts w:cs="Arial"/>
                <w:noProof/>
                <w:sz w:val="18"/>
                <w:szCs w:val="18"/>
              </w:rPr>
              <w:t> </w:t>
            </w:r>
            <w:r w:rsidRPr="004A0DF8">
              <w:rPr>
                <w:rFonts w:cs="Arial"/>
                <w:sz w:val="18"/>
                <w:szCs w:val="18"/>
              </w:rPr>
              <w:fldChar w:fldCharType="end"/>
            </w:r>
          </w:p>
        </w:tc>
        <w:tc>
          <w:tcPr>
            <w:tcW w:w="930" w:type="dxa"/>
            <w:vAlign w:val="center"/>
          </w:tcPr>
          <w:p w14:paraId="51D18E3E" w14:textId="77777777" w:rsidR="00F522AB" w:rsidRPr="004A0DF8" w:rsidRDefault="00F522AB" w:rsidP="006959B1">
            <w:pPr>
              <w:pStyle w:val="BlockText"/>
              <w:rPr>
                <w:rFonts w:cs="Arial"/>
                <w:sz w:val="18"/>
                <w:szCs w:val="18"/>
              </w:rPr>
            </w:pPr>
            <w:r w:rsidRPr="004A0DF8">
              <w:rPr>
                <w:rFonts w:cs="Arial"/>
                <w:sz w:val="18"/>
                <w:szCs w:val="18"/>
              </w:rPr>
              <w:fldChar w:fldCharType="begin">
                <w:ffData>
                  <w:name w:val="Text1"/>
                  <w:enabled/>
                  <w:calcOnExit w:val="0"/>
                  <w:textInput/>
                </w:ffData>
              </w:fldChar>
            </w:r>
            <w:r w:rsidRPr="004A0DF8">
              <w:rPr>
                <w:rFonts w:cs="Arial"/>
                <w:sz w:val="18"/>
                <w:szCs w:val="18"/>
              </w:rPr>
              <w:instrText xml:space="preserve"> FORMTEXT </w:instrText>
            </w:r>
            <w:r w:rsidRPr="004A0DF8">
              <w:rPr>
                <w:rFonts w:cs="Arial"/>
                <w:sz w:val="18"/>
                <w:szCs w:val="18"/>
              </w:rPr>
            </w:r>
            <w:r w:rsidRPr="004A0DF8">
              <w:rPr>
                <w:rFonts w:cs="Arial"/>
                <w:sz w:val="18"/>
                <w:szCs w:val="18"/>
              </w:rPr>
              <w:fldChar w:fldCharType="separate"/>
            </w:r>
            <w:r w:rsidRPr="004A0DF8">
              <w:rPr>
                <w:rFonts w:cs="Arial"/>
                <w:noProof/>
                <w:sz w:val="18"/>
                <w:szCs w:val="18"/>
              </w:rPr>
              <w:t> </w:t>
            </w:r>
            <w:r w:rsidRPr="004A0DF8">
              <w:rPr>
                <w:rFonts w:cs="Arial"/>
                <w:noProof/>
                <w:sz w:val="18"/>
                <w:szCs w:val="18"/>
              </w:rPr>
              <w:t> </w:t>
            </w:r>
            <w:r w:rsidRPr="004A0DF8">
              <w:rPr>
                <w:rFonts w:cs="Arial"/>
                <w:noProof/>
                <w:sz w:val="18"/>
                <w:szCs w:val="18"/>
              </w:rPr>
              <w:t> </w:t>
            </w:r>
            <w:r w:rsidRPr="004A0DF8">
              <w:rPr>
                <w:rFonts w:cs="Arial"/>
                <w:noProof/>
                <w:sz w:val="18"/>
                <w:szCs w:val="18"/>
              </w:rPr>
              <w:t> </w:t>
            </w:r>
            <w:r w:rsidRPr="004A0DF8">
              <w:rPr>
                <w:rFonts w:cs="Arial"/>
                <w:noProof/>
                <w:sz w:val="18"/>
                <w:szCs w:val="18"/>
              </w:rPr>
              <w:t> </w:t>
            </w:r>
            <w:r w:rsidRPr="004A0DF8">
              <w:rPr>
                <w:rFonts w:cs="Arial"/>
                <w:sz w:val="18"/>
                <w:szCs w:val="18"/>
              </w:rPr>
              <w:fldChar w:fldCharType="end"/>
            </w:r>
          </w:p>
        </w:tc>
        <w:tc>
          <w:tcPr>
            <w:tcW w:w="930" w:type="dxa"/>
            <w:gridSpan w:val="2"/>
            <w:shd w:val="clear" w:color="auto" w:fill="D9D9D9" w:themeFill="background1" w:themeFillShade="D9"/>
            <w:vAlign w:val="center"/>
          </w:tcPr>
          <w:p w14:paraId="51D18E3F" w14:textId="77777777" w:rsidR="00F522AB" w:rsidRDefault="00F522AB" w:rsidP="006959B1">
            <w:pPr>
              <w:pStyle w:val="BlockText"/>
              <w:rPr>
                <w:rFonts w:cs="Arial"/>
                <w:sz w:val="20"/>
                <w:szCs w:val="20"/>
              </w:rPr>
            </w:pPr>
          </w:p>
        </w:tc>
      </w:tr>
      <w:tr w:rsidR="00F522AB" w:rsidRPr="00DA1622" w14:paraId="51D18E48"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41" w14:textId="77777777" w:rsidR="00F522AB" w:rsidRPr="00DA1622" w:rsidRDefault="00F522AB" w:rsidP="006959B1">
            <w:pPr>
              <w:pStyle w:val="MacroText"/>
              <w:ind w:left="113" w:right="113"/>
              <w:jc w:val="center"/>
              <w:rPr>
                <w:sz w:val="17"/>
              </w:rPr>
            </w:pPr>
          </w:p>
        </w:tc>
        <w:tc>
          <w:tcPr>
            <w:tcW w:w="1357" w:type="dxa"/>
            <w:gridSpan w:val="2"/>
            <w:vMerge/>
          </w:tcPr>
          <w:p w14:paraId="51D18E42" w14:textId="77777777" w:rsidR="00F522AB" w:rsidRPr="00DA1622" w:rsidRDefault="00F522AB" w:rsidP="006959B1">
            <w:pPr>
              <w:pStyle w:val="BlockText"/>
              <w:rPr>
                <w:sz w:val="20"/>
                <w:szCs w:val="20"/>
              </w:rPr>
            </w:pPr>
          </w:p>
        </w:tc>
        <w:tc>
          <w:tcPr>
            <w:tcW w:w="540" w:type="dxa"/>
          </w:tcPr>
          <w:p w14:paraId="51D18E43" w14:textId="77777777" w:rsidR="00F522AB" w:rsidRPr="00FF2989" w:rsidRDefault="00F522AB" w:rsidP="006959B1">
            <w:pPr>
              <w:pStyle w:val="BlockText"/>
              <w:jc w:val="center"/>
              <w:rPr>
                <w:sz w:val="18"/>
                <w:szCs w:val="18"/>
              </w:rPr>
            </w:pPr>
            <w:r w:rsidRPr="00FF2989">
              <w:rPr>
                <w:sz w:val="18"/>
                <w:szCs w:val="18"/>
              </w:rPr>
              <w:t>29</w:t>
            </w:r>
          </w:p>
        </w:tc>
        <w:tc>
          <w:tcPr>
            <w:tcW w:w="5481" w:type="dxa"/>
            <w:gridSpan w:val="2"/>
          </w:tcPr>
          <w:p w14:paraId="51D18E44" w14:textId="77777777" w:rsidR="00F522AB" w:rsidRPr="00FF2989" w:rsidRDefault="00F522AB" w:rsidP="006959B1">
            <w:pPr>
              <w:pStyle w:val="BlockText"/>
              <w:rPr>
                <w:sz w:val="18"/>
                <w:szCs w:val="18"/>
              </w:rPr>
            </w:pPr>
            <w:r w:rsidRPr="00FF2989">
              <w:rPr>
                <w:sz w:val="18"/>
                <w:szCs w:val="18"/>
              </w:rPr>
              <w:t>Equipment is connected to facility SSDS.</w:t>
            </w:r>
          </w:p>
        </w:tc>
        <w:tc>
          <w:tcPr>
            <w:tcW w:w="933" w:type="dxa"/>
            <w:shd w:val="clear" w:color="auto" w:fill="D9D9D9"/>
            <w:vAlign w:val="center"/>
          </w:tcPr>
          <w:p w14:paraId="51D18E45" w14:textId="77777777" w:rsidR="00F522AB" w:rsidRPr="00FF2989" w:rsidRDefault="00F522AB" w:rsidP="006959B1">
            <w:pPr>
              <w:pStyle w:val="BlockText"/>
              <w:rPr>
                <w:sz w:val="18"/>
                <w:szCs w:val="18"/>
              </w:rPr>
            </w:pPr>
            <w:r w:rsidRPr="00FF2989">
              <w:rPr>
                <w:sz w:val="18"/>
                <w:szCs w:val="18"/>
              </w:rPr>
              <w:t>NA</w:t>
            </w:r>
          </w:p>
        </w:tc>
        <w:tc>
          <w:tcPr>
            <w:tcW w:w="930" w:type="dxa"/>
            <w:shd w:val="clear" w:color="auto" w:fill="D9D9D9"/>
            <w:vAlign w:val="center"/>
          </w:tcPr>
          <w:p w14:paraId="51D18E46" w14:textId="77777777" w:rsidR="00F522AB" w:rsidRPr="00FF2989" w:rsidRDefault="00F522AB" w:rsidP="006959B1">
            <w:pPr>
              <w:pStyle w:val="BlockText"/>
              <w:rPr>
                <w:sz w:val="18"/>
                <w:szCs w:val="18"/>
              </w:rPr>
            </w:pPr>
            <w:r w:rsidRPr="00FF2989">
              <w:rPr>
                <w:sz w:val="18"/>
                <w:szCs w:val="18"/>
              </w:rPr>
              <w:t>NA</w:t>
            </w:r>
          </w:p>
        </w:tc>
        <w:tc>
          <w:tcPr>
            <w:tcW w:w="930" w:type="dxa"/>
            <w:gridSpan w:val="2"/>
            <w:vAlign w:val="center"/>
          </w:tcPr>
          <w:p w14:paraId="51D18E47" w14:textId="77777777" w:rsidR="00F522AB" w:rsidRPr="00FF2989" w:rsidRDefault="00F522AB" w:rsidP="006959B1">
            <w:pPr>
              <w:pStyle w:val="BlockText"/>
              <w:rPr>
                <w:sz w:val="18"/>
                <w:szCs w:val="18"/>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r>
      <w:tr w:rsidR="00F522AB" w:rsidRPr="00DA1622" w14:paraId="51D18E50"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49" w14:textId="77777777" w:rsidR="00F522AB" w:rsidRPr="00DA1622" w:rsidRDefault="00F522AB" w:rsidP="006959B1">
            <w:pPr>
              <w:pStyle w:val="MacroText"/>
              <w:ind w:left="113" w:right="113"/>
              <w:jc w:val="center"/>
              <w:rPr>
                <w:sz w:val="17"/>
              </w:rPr>
            </w:pPr>
          </w:p>
        </w:tc>
        <w:tc>
          <w:tcPr>
            <w:tcW w:w="1357" w:type="dxa"/>
            <w:gridSpan w:val="2"/>
            <w:vMerge/>
          </w:tcPr>
          <w:p w14:paraId="51D18E4A" w14:textId="77777777" w:rsidR="00F522AB" w:rsidRPr="00DA1622" w:rsidRDefault="00F522AB" w:rsidP="006959B1">
            <w:pPr>
              <w:pStyle w:val="BlockText"/>
              <w:rPr>
                <w:sz w:val="20"/>
                <w:szCs w:val="20"/>
              </w:rPr>
            </w:pPr>
          </w:p>
        </w:tc>
        <w:tc>
          <w:tcPr>
            <w:tcW w:w="540" w:type="dxa"/>
            <w:tcMar>
              <w:left w:w="29" w:type="dxa"/>
              <w:right w:w="29" w:type="dxa"/>
            </w:tcMar>
          </w:tcPr>
          <w:p w14:paraId="51D18E4B" w14:textId="77777777" w:rsidR="00F522AB" w:rsidRPr="00DA1622" w:rsidRDefault="00F522AB" w:rsidP="006959B1">
            <w:pPr>
              <w:pStyle w:val="BlockText"/>
              <w:jc w:val="center"/>
              <w:rPr>
                <w:sz w:val="20"/>
                <w:szCs w:val="20"/>
              </w:rPr>
            </w:pPr>
            <w:r w:rsidRPr="00FF2989">
              <w:rPr>
                <w:sz w:val="18"/>
                <w:szCs w:val="18"/>
              </w:rPr>
              <w:t>30</w:t>
            </w:r>
          </w:p>
        </w:tc>
        <w:tc>
          <w:tcPr>
            <w:tcW w:w="5481" w:type="dxa"/>
            <w:gridSpan w:val="2"/>
          </w:tcPr>
          <w:p w14:paraId="51D18E4C" w14:textId="77777777" w:rsidR="00F522AB" w:rsidRPr="00DA1622" w:rsidRDefault="00F522AB" w:rsidP="006959B1">
            <w:pPr>
              <w:pStyle w:val="BlockText"/>
              <w:rPr>
                <w:sz w:val="20"/>
                <w:szCs w:val="20"/>
              </w:rPr>
            </w:pPr>
            <w:r w:rsidRPr="000E0ADC">
              <w:rPr>
                <w:b/>
                <w:bCs/>
                <w:sz w:val="18"/>
                <w:szCs w:val="18"/>
              </w:rPr>
              <w:t>Part A Only:</w:t>
            </w:r>
            <w:r w:rsidRPr="00FF2989">
              <w:rPr>
                <w:sz w:val="18"/>
                <w:szCs w:val="18"/>
              </w:rPr>
              <w:t xml:space="preserve"> Yellow Approved Temporary Equipment </w:t>
            </w:r>
            <w:r>
              <w:rPr>
                <w:sz w:val="18"/>
                <w:szCs w:val="18"/>
              </w:rPr>
              <w:t>tag</w:t>
            </w:r>
            <w:r w:rsidRPr="00FF2989">
              <w:rPr>
                <w:sz w:val="18"/>
                <w:szCs w:val="18"/>
              </w:rPr>
              <w:t xml:space="preserve"> attached to equipment “</w:t>
            </w:r>
            <w:r w:rsidRPr="00FF2989">
              <w:rPr>
                <w:rFonts w:cs="Arial"/>
                <w:sz w:val="18"/>
                <w:szCs w:val="18"/>
              </w:rPr>
              <w:t>Fusible or Polyflow Loop Fire Detection”</w:t>
            </w:r>
            <w:r w:rsidRPr="00FF2989">
              <w:rPr>
                <w:sz w:val="18"/>
                <w:szCs w:val="18"/>
              </w:rPr>
              <w:t xml:space="preserve"> box checked.</w:t>
            </w:r>
          </w:p>
        </w:tc>
        <w:tc>
          <w:tcPr>
            <w:tcW w:w="933" w:type="dxa"/>
            <w:shd w:val="clear" w:color="auto" w:fill="D9D9D9"/>
            <w:vAlign w:val="center"/>
          </w:tcPr>
          <w:p w14:paraId="51D18E4D" w14:textId="77777777" w:rsidR="00F522AB" w:rsidRPr="00FF2989" w:rsidRDefault="00F522AB" w:rsidP="006959B1">
            <w:pPr>
              <w:pStyle w:val="BlockText"/>
              <w:rPr>
                <w:sz w:val="18"/>
                <w:szCs w:val="18"/>
              </w:rPr>
            </w:pPr>
            <w:r w:rsidRPr="00FF2989">
              <w:rPr>
                <w:sz w:val="18"/>
                <w:szCs w:val="18"/>
              </w:rPr>
              <w:t>NA</w:t>
            </w:r>
          </w:p>
        </w:tc>
        <w:tc>
          <w:tcPr>
            <w:tcW w:w="930" w:type="dxa"/>
            <w:shd w:val="clear" w:color="auto" w:fill="auto"/>
            <w:vAlign w:val="center"/>
          </w:tcPr>
          <w:p w14:paraId="51D18E4E" w14:textId="77777777" w:rsidR="00F522AB" w:rsidRPr="00DA1622" w:rsidRDefault="00F522AB"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0" w:type="dxa"/>
            <w:gridSpan w:val="2"/>
            <w:vAlign w:val="center"/>
          </w:tcPr>
          <w:p w14:paraId="51D18E4F" w14:textId="77777777" w:rsidR="00F522AB" w:rsidRPr="00FF2989" w:rsidRDefault="00F522AB" w:rsidP="006959B1">
            <w:pPr>
              <w:pStyle w:val="BlockText"/>
              <w:rPr>
                <w:sz w:val="18"/>
                <w:szCs w:val="18"/>
              </w:rPr>
            </w:pPr>
            <w:r w:rsidRPr="00FF2989">
              <w:rPr>
                <w:rFonts w:cs="Arial"/>
                <w:sz w:val="18"/>
                <w:szCs w:val="18"/>
              </w:rPr>
              <w:fldChar w:fldCharType="begin">
                <w:ffData>
                  <w:name w:val="Text1"/>
                  <w:enabled/>
                  <w:calcOnExit w:val="0"/>
                  <w:textInput/>
                </w:ffData>
              </w:fldChar>
            </w:r>
            <w:r w:rsidRPr="00FF2989">
              <w:rPr>
                <w:rFonts w:cs="Arial"/>
                <w:sz w:val="18"/>
                <w:szCs w:val="18"/>
              </w:rPr>
              <w:instrText xml:space="preserve"> FORMTEXT </w:instrText>
            </w:r>
            <w:r w:rsidRPr="00FF2989">
              <w:rPr>
                <w:rFonts w:cs="Arial"/>
                <w:sz w:val="18"/>
                <w:szCs w:val="18"/>
              </w:rPr>
            </w:r>
            <w:r w:rsidRPr="00FF2989">
              <w:rPr>
                <w:rFonts w:cs="Arial"/>
                <w:sz w:val="18"/>
                <w:szCs w:val="18"/>
              </w:rPr>
              <w:fldChar w:fldCharType="separate"/>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noProof/>
                <w:sz w:val="18"/>
                <w:szCs w:val="18"/>
              </w:rPr>
              <w:t> </w:t>
            </w:r>
            <w:r w:rsidRPr="00FF2989">
              <w:rPr>
                <w:rFonts w:cs="Arial"/>
                <w:sz w:val="18"/>
                <w:szCs w:val="18"/>
              </w:rPr>
              <w:fldChar w:fldCharType="end"/>
            </w:r>
          </w:p>
        </w:tc>
      </w:tr>
      <w:tr w:rsidR="00F522AB" w:rsidRPr="00DA1622" w14:paraId="51D18E53"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51" w14:textId="77777777" w:rsidR="00F522AB" w:rsidRPr="00DA1622" w:rsidRDefault="00F522AB" w:rsidP="006959B1">
            <w:pPr>
              <w:pStyle w:val="MacroText"/>
              <w:ind w:left="113" w:right="113"/>
              <w:jc w:val="center"/>
              <w:rPr>
                <w:sz w:val="17"/>
              </w:rPr>
            </w:pPr>
          </w:p>
        </w:tc>
        <w:tc>
          <w:tcPr>
            <w:tcW w:w="10171" w:type="dxa"/>
            <w:gridSpan w:val="9"/>
          </w:tcPr>
          <w:p w14:paraId="51D18E52" w14:textId="77777777" w:rsidR="00F522AB" w:rsidRPr="00DA1622" w:rsidRDefault="00F522AB" w:rsidP="006959B1">
            <w:pPr>
              <w:pStyle w:val="BlockText"/>
              <w:rPr>
                <w:b/>
                <w:i/>
                <w:sz w:val="20"/>
                <w:szCs w:val="20"/>
              </w:rPr>
            </w:pPr>
            <w:r w:rsidRPr="00DA1622">
              <w:rPr>
                <w:b/>
                <w:i/>
                <w:sz w:val="20"/>
                <w:szCs w:val="20"/>
              </w:rPr>
              <w:t>Environmental/Hoses</w:t>
            </w:r>
          </w:p>
        </w:tc>
      </w:tr>
      <w:tr w:rsidR="00F522AB" w:rsidRPr="00DA1622" w14:paraId="51D18E5A"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54" w14:textId="77777777" w:rsidR="00F522AB" w:rsidRPr="00DA1622" w:rsidRDefault="00F522AB" w:rsidP="006959B1">
            <w:pPr>
              <w:pStyle w:val="MacroText"/>
              <w:ind w:left="113" w:right="113"/>
              <w:jc w:val="center"/>
              <w:rPr>
                <w:sz w:val="17"/>
              </w:rPr>
            </w:pPr>
          </w:p>
        </w:tc>
        <w:tc>
          <w:tcPr>
            <w:tcW w:w="450" w:type="dxa"/>
          </w:tcPr>
          <w:p w14:paraId="51D18E55" w14:textId="77777777" w:rsidR="00F522AB" w:rsidRPr="00C2193B" w:rsidRDefault="00F522AB" w:rsidP="006959B1">
            <w:pPr>
              <w:pStyle w:val="BlockText"/>
              <w:jc w:val="center"/>
              <w:rPr>
                <w:sz w:val="18"/>
                <w:szCs w:val="18"/>
              </w:rPr>
            </w:pPr>
            <w:r w:rsidRPr="00C2193B">
              <w:rPr>
                <w:sz w:val="18"/>
                <w:szCs w:val="18"/>
              </w:rPr>
              <w:t>31</w:t>
            </w:r>
          </w:p>
        </w:tc>
        <w:tc>
          <w:tcPr>
            <w:tcW w:w="6928" w:type="dxa"/>
            <w:gridSpan w:val="4"/>
          </w:tcPr>
          <w:p w14:paraId="51D18E56" w14:textId="77777777" w:rsidR="00F522AB" w:rsidRPr="00C2193B" w:rsidRDefault="00F522AB" w:rsidP="006959B1">
            <w:pPr>
              <w:pStyle w:val="BlockText"/>
              <w:rPr>
                <w:sz w:val="18"/>
                <w:szCs w:val="18"/>
              </w:rPr>
            </w:pPr>
            <w:r w:rsidRPr="00C2193B">
              <w:rPr>
                <w:sz w:val="18"/>
                <w:szCs w:val="18"/>
                <w:lang w:eastAsia="zh-CN"/>
              </w:rPr>
              <w:t xml:space="preserve">Skids are equipped with </w:t>
            </w:r>
            <w:r w:rsidRPr="00C2193B">
              <w:rPr>
                <w:sz w:val="18"/>
                <w:szCs w:val="18"/>
              </w:rPr>
              <w:t>drip pans and/or containment spaces and outlet connections with plugs.</w:t>
            </w:r>
          </w:p>
        </w:tc>
        <w:tc>
          <w:tcPr>
            <w:tcW w:w="933" w:type="dxa"/>
            <w:vAlign w:val="center"/>
          </w:tcPr>
          <w:p w14:paraId="51D18E57" w14:textId="77777777" w:rsidR="00F522AB" w:rsidRPr="00C2193B" w:rsidRDefault="00F522AB" w:rsidP="006959B1">
            <w:pPr>
              <w:pStyle w:val="BlockText"/>
              <w:rPr>
                <w:sz w:val="18"/>
                <w:szCs w:val="18"/>
              </w:rPr>
            </w:pPr>
            <w:r w:rsidRPr="00C2193B">
              <w:rPr>
                <w:rFonts w:cs="Arial"/>
                <w:sz w:val="18"/>
                <w:szCs w:val="18"/>
              </w:rPr>
              <w:fldChar w:fldCharType="begin">
                <w:ffData>
                  <w:name w:val="Text1"/>
                  <w:enabled/>
                  <w:calcOnExit w:val="0"/>
                  <w:textInput/>
                </w:ffData>
              </w:fldChar>
            </w:r>
            <w:r w:rsidRPr="00C2193B">
              <w:rPr>
                <w:rFonts w:cs="Arial"/>
                <w:sz w:val="18"/>
                <w:szCs w:val="18"/>
              </w:rPr>
              <w:instrText xml:space="preserve"> FORMTEXT </w:instrText>
            </w:r>
            <w:r w:rsidRPr="00C2193B">
              <w:rPr>
                <w:rFonts w:cs="Arial"/>
                <w:sz w:val="18"/>
                <w:szCs w:val="18"/>
              </w:rPr>
            </w:r>
            <w:r w:rsidRPr="00C2193B">
              <w:rPr>
                <w:rFonts w:cs="Arial"/>
                <w:sz w:val="18"/>
                <w:szCs w:val="18"/>
              </w:rPr>
              <w:fldChar w:fldCharType="separate"/>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sz w:val="18"/>
                <w:szCs w:val="18"/>
              </w:rPr>
              <w:fldChar w:fldCharType="end"/>
            </w:r>
          </w:p>
        </w:tc>
        <w:tc>
          <w:tcPr>
            <w:tcW w:w="930" w:type="dxa"/>
            <w:vAlign w:val="center"/>
          </w:tcPr>
          <w:p w14:paraId="51D18E58" w14:textId="77777777" w:rsidR="00F522AB" w:rsidRPr="00C2193B" w:rsidRDefault="00F522AB" w:rsidP="006959B1">
            <w:pPr>
              <w:pStyle w:val="BlockText"/>
              <w:rPr>
                <w:sz w:val="18"/>
                <w:szCs w:val="18"/>
              </w:rPr>
            </w:pPr>
            <w:r w:rsidRPr="00C2193B">
              <w:rPr>
                <w:rFonts w:cs="Arial"/>
                <w:sz w:val="18"/>
                <w:szCs w:val="18"/>
              </w:rPr>
              <w:fldChar w:fldCharType="begin">
                <w:ffData>
                  <w:name w:val="Text1"/>
                  <w:enabled/>
                  <w:calcOnExit w:val="0"/>
                  <w:textInput/>
                </w:ffData>
              </w:fldChar>
            </w:r>
            <w:r w:rsidRPr="00C2193B">
              <w:rPr>
                <w:rFonts w:cs="Arial"/>
                <w:sz w:val="18"/>
                <w:szCs w:val="18"/>
              </w:rPr>
              <w:instrText xml:space="preserve"> FORMTEXT </w:instrText>
            </w:r>
            <w:r w:rsidRPr="00C2193B">
              <w:rPr>
                <w:rFonts w:cs="Arial"/>
                <w:sz w:val="18"/>
                <w:szCs w:val="18"/>
              </w:rPr>
            </w:r>
            <w:r w:rsidRPr="00C2193B">
              <w:rPr>
                <w:rFonts w:cs="Arial"/>
                <w:sz w:val="18"/>
                <w:szCs w:val="18"/>
              </w:rPr>
              <w:fldChar w:fldCharType="separate"/>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sz w:val="18"/>
                <w:szCs w:val="18"/>
              </w:rPr>
              <w:fldChar w:fldCharType="end"/>
            </w:r>
          </w:p>
        </w:tc>
        <w:tc>
          <w:tcPr>
            <w:tcW w:w="930" w:type="dxa"/>
            <w:gridSpan w:val="2"/>
            <w:shd w:val="clear" w:color="auto" w:fill="D9D9D9"/>
            <w:vAlign w:val="center"/>
          </w:tcPr>
          <w:p w14:paraId="51D18E59" w14:textId="77777777" w:rsidR="00F522AB" w:rsidRPr="00C2193B" w:rsidRDefault="00F522AB" w:rsidP="006959B1">
            <w:pPr>
              <w:pStyle w:val="BlockText"/>
              <w:rPr>
                <w:sz w:val="18"/>
                <w:szCs w:val="18"/>
              </w:rPr>
            </w:pPr>
          </w:p>
        </w:tc>
      </w:tr>
      <w:tr w:rsidR="00F522AB" w:rsidRPr="00DA1622" w14:paraId="51D18E61"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8"/>
        </w:trPr>
        <w:tc>
          <w:tcPr>
            <w:tcW w:w="269" w:type="dxa"/>
            <w:vMerge/>
            <w:tcBorders>
              <w:left w:val="single" w:sz="6" w:space="0" w:color="auto"/>
            </w:tcBorders>
            <w:shd w:val="clear" w:color="auto" w:fill="D9D9D9"/>
            <w:vAlign w:val="center"/>
          </w:tcPr>
          <w:p w14:paraId="51D18E5B" w14:textId="77777777" w:rsidR="00F522AB" w:rsidRPr="00DA1622" w:rsidRDefault="00F522AB" w:rsidP="006959B1">
            <w:pPr>
              <w:pStyle w:val="MacroText"/>
              <w:ind w:left="113" w:right="113"/>
              <w:jc w:val="center"/>
              <w:rPr>
                <w:sz w:val="17"/>
              </w:rPr>
            </w:pPr>
          </w:p>
        </w:tc>
        <w:tc>
          <w:tcPr>
            <w:tcW w:w="450" w:type="dxa"/>
          </w:tcPr>
          <w:p w14:paraId="51D18E5C" w14:textId="77777777" w:rsidR="00F522AB" w:rsidRPr="00C2193B" w:rsidRDefault="00F522AB" w:rsidP="006959B1">
            <w:pPr>
              <w:pStyle w:val="BlockText"/>
              <w:jc w:val="center"/>
              <w:rPr>
                <w:sz w:val="18"/>
                <w:szCs w:val="18"/>
              </w:rPr>
            </w:pPr>
            <w:r w:rsidRPr="00C2193B">
              <w:rPr>
                <w:sz w:val="18"/>
                <w:szCs w:val="18"/>
              </w:rPr>
              <w:t>32</w:t>
            </w:r>
          </w:p>
        </w:tc>
        <w:tc>
          <w:tcPr>
            <w:tcW w:w="6928" w:type="dxa"/>
            <w:gridSpan w:val="4"/>
          </w:tcPr>
          <w:p w14:paraId="51D18E5D" w14:textId="77777777" w:rsidR="00F522AB" w:rsidRPr="00C2193B" w:rsidRDefault="00F522AB" w:rsidP="006959B1">
            <w:pPr>
              <w:pStyle w:val="BlockText"/>
              <w:rPr>
                <w:sz w:val="18"/>
                <w:szCs w:val="18"/>
              </w:rPr>
            </w:pPr>
            <w:r w:rsidRPr="00C2193B">
              <w:rPr>
                <w:sz w:val="18"/>
                <w:szCs w:val="18"/>
              </w:rPr>
              <w:t>Hoses</w:t>
            </w:r>
            <w:r>
              <w:rPr>
                <w:sz w:val="18"/>
                <w:szCs w:val="18"/>
              </w:rPr>
              <w:t xml:space="preserve"> are</w:t>
            </w:r>
            <w:r w:rsidRPr="00C2193B">
              <w:rPr>
                <w:sz w:val="18"/>
                <w:szCs w:val="18"/>
              </w:rPr>
              <w:t xml:space="preserve"> in good condition, unpainted </w:t>
            </w:r>
            <w:r>
              <w:rPr>
                <w:sz w:val="18"/>
                <w:szCs w:val="18"/>
              </w:rPr>
              <w:t xml:space="preserve">with </w:t>
            </w:r>
            <w:r w:rsidRPr="00C2193B">
              <w:rPr>
                <w:sz w:val="18"/>
                <w:szCs w:val="18"/>
              </w:rPr>
              <w:t>hoses and clamps meet</w:t>
            </w:r>
            <w:r>
              <w:rPr>
                <w:sz w:val="18"/>
                <w:szCs w:val="18"/>
              </w:rPr>
              <w:t>ing</w:t>
            </w:r>
            <w:r w:rsidRPr="00C2193B">
              <w:rPr>
                <w:sz w:val="18"/>
                <w:szCs w:val="18"/>
              </w:rPr>
              <w:t xml:space="preserve"> OEM specifications.</w:t>
            </w:r>
          </w:p>
        </w:tc>
        <w:tc>
          <w:tcPr>
            <w:tcW w:w="933" w:type="dxa"/>
            <w:vAlign w:val="center"/>
          </w:tcPr>
          <w:p w14:paraId="51D18E5E" w14:textId="77777777" w:rsidR="00F522AB" w:rsidRPr="00C2193B" w:rsidRDefault="00F522AB" w:rsidP="006959B1">
            <w:pPr>
              <w:pStyle w:val="BlockText"/>
              <w:rPr>
                <w:sz w:val="18"/>
                <w:szCs w:val="18"/>
              </w:rPr>
            </w:pPr>
            <w:r w:rsidRPr="00C2193B">
              <w:rPr>
                <w:rFonts w:cs="Arial"/>
                <w:sz w:val="18"/>
                <w:szCs w:val="18"/>
              </w:rPr>
              <w:fldChar w:fldCharType="begin">
                <w:ffData>
                  <w:name w:val="Text1"/>
                  <w:enabled/>
                  <w:calcOnExit w:val="0"/>
                  <w:textInput/>
                </w:ffData>
              </w:fldChar>
            </w:r>
            <w:r w:rsidRPr="00C2193B">
              <w:rPr>
                <w:rFonts w:cs="Arial"/>
                <w:sz w:val="18"/>
                <w:szCs w:val="18"/>
              </w:rPr>
              <w:instrText xml:space="preserve"> FORMTEXT </w:instrText>
            </w:r>
            <w:r w:rsidRPr="00C2193B">
              <w:rPr>
                <w:rFonts w:cs="Arial"/>
                <w:sz w:val="18"/>
                <w:szCs w:val="18"/>
              </w:rPr>
            </w:r>
            <w:r w:rsidRPr="00C2193B">
              <w:rPr>
                <w:rFonts w:cs="Arial"/>
                <w:sz w:val="18"/>
                <w:szCs w:val="18"/>
              </w:rPr>
              <w:fldChar w:fldCharType="separate"/>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sz w:val="18"/>
                <w:szCs w:val="18"/>
              </w:rPr>
              <w:fldChar w:fldCharType="end"/>
            </w:r>
          </w:p>
        </w:tc>
        <w:tc>
          <w:tcPr>
            <w:tcW w:w="930" w:type="dxa"/>
            <w:vAlign w:val="center"/>
          </w:tcPr>
          <w:p w14:paraId="51D18E5F" w14:textId="77777777" w:rsidR="00F522AB" w:rsidRPr="00C2193B" w:rsidRDefault="00F522AB" w:rsidP="006959B1">
            <w:pPr>
              <w:pStyle w:val="BlockText"/>
              <w:rPr>
                <w:sz w:val="18"/>
                <w:szCs w:val="18"/>
              </w:rPr>
            </w:pPr>
            <w:r w:rsidRPr="00C2193B">
              <w:rPr>
                <w:rFonts w:cs="Arial"/>
                <w:sz w:val="18"/>
                <w:szCs w:val="18"/>
              </w:rPr>
              <w:fldChar w:fldCharType="begin">
                <w:ffData>
                  <w:name w:val="Text1"/>
                  <w:enabled/>
                  <w:calcOnExit w:val="0"/>
                  <w:textInput/>
                </w:ffData>
              </w:fldChar>
            </w:r>
            <w:r w:rsidRPr="00C2193B">
              <w:rPr>
                <w:rFonts w:cs="Arial"/>
                <w:sz w:val="18"/>
                <w:szCs w:val="18"/>
              </w:rPr>
              <w:instrText xml:space="preserve"> FORMTEXT </w:instrText>
            </w:r>
            <w:r w:rsidRPr="00C2193B">
              <w:rPr>
                <w:rFonts w:cs="Arial"/>
                <w:sz w:val="18"/>
                <w:szCs w:val="18"/>
              </w:rPr>
            </w:r>
            <w:r w:rsidRPr="00C2193B">
              <w:rPr>
                <w:rFonts w:cs="Arial"/>
                <w:sz w:val="18"/>
                <w:szCs w:val="18"/>
              </w:rPr>
              <w:fldChar w:fldCharType="separate"/>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sz w:val="18"/>
                <w:szCs w:val="18"/>
              </w:rPr>
              <w:fldChar w:fldCharType="end"/>
            </w:r>
          </w:p>
        </w:tc>
        <w:tc>
          <w:tcPr>
            <w:tcW w:w="930" w:type="dxa"/>
            <w:gridSpan w:val="2"/>
            <w:shd w:val="clear" w:color="auto" w:fill="D9D9D9"/>
            <w:vAlign w:val="center"/>
          </w:tcPr>
          <w:p w14:paraId="51D18E60" w14:textId="77777777" w:rsidR="00F522AB" w:rsidRPr="00C2193B" w:rsidRDefault="00F522AB" w:rsidP="006959B1">
            <w:pPr>
              <w:pStyle w:val="BlockText"/>
              <w:rPr>
                <w:sz w:val="18"/>
                <w:szCs w:val="18"/>
              </w:rPr>
            </w:pPr>
          </w:p>
        </w:tc>
      </w:tr>
      <w:tr w:rsidR="00F522AB" w:rsidRPr="00DA1622" w14:paraId="51D18E68"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62" w14:textId="77777777" w:rsidR="00F522AB" w:rsidRPr="00DA1622" w:rsidRDefault="00F522AB" w:rsidP="006959B1">
            <w:pPr>
              <w:pStyle w:val="MacroText"/>
              <w:ind w:left="113" w:right="113"/>
              <w:jc w:val="center"/>
              <w:rPr>
                <w:sz w:val="17"/>
              </w:rPr>
            </w:pPr>
          </w:p>
        </w:tc>
        <w:tc>
          <w:tcPr>
            <w:tcW w:w="450" w:type="dxa"/>
          </w:tcPr>
          <w:p w14:paraId="51D18E63" w14:textId="77777777" w:rsidR="00F522AB" w:rsidRPr="00C2193B" w:rsidRDefault="00F522AB" w:rsidP="006959B1">
            <w:pPr>
              <w:pStyle w:val="BlockText"/>
              <w:jc w:val="center"/>
              <w:rPr>
                <w:sz w:val="18"/>
                <w:szCs w:val="18"/>
              </w:rPr>
            </w:pPr>
            <w:r w:rsidRPr="00C2193B">
              <w:rPr>
                <w:sz w:val="18"/>
                <w:szCs w:val="18"/>
              </w:rPr>
              <w:t>33</w:t>
            </w:r>
          </w:p>
        </w:tc>
        <w:tc>
          <w:tcPr>
            <w:tcW w:w="6928" w:type="dxa"/>
            <w:gridSpan w:val="4"/>
          </w:tcPr>
          <w:p w14:paraId="51D18E64" w14:textId="77777777" w:rsidR="00F522AB" w:rsidRPr="00C2193B" w:rsidRDefault="00F522AB" w:rsidP="006959B1">
            <w:pPr>
              <w:pStyle w:val="BlockText"/>
              <w:rPr>
                <w:sz w:val="18"/>
                <w:szCs w:val="18"/>
              </w:rPr>
            </w:pPr>
            <w:r w:rsidRPr="00C2193B">
              <w:rPr>
                <w:sz w:val="18"/>
                <w:szCs w:val="18"/>
              </w:rPr>
              <w:t>Off-skid hoses are in good condition and rated for the working pressures to which they will be subjected.</w:t>
            </w:r>
          </w:p>
        </w:tc>
        <w:tc>
          <w:tcPr>
            <w:tcW w:w="933" w:type="dxa"/>
            <w:vAlign w:val="center"/>
          </w:tcPr>
          <w:p w14:paraId="51D18E65" w14:textId="77777777" w:rsidR="00F522AB" w:rsidRPr="00C2193B" w:rsidRDefault="00F522AB" w:rsidP="006959B1">
            <w:pPr>
              <w:pStyle w:val="BlockText"/>
              <w:rPr>
                <w:sz w:val="18"/>
                <w:szCs w:val="18"/>
              </w:rPr>
            </w:pPr>
            <w:r w:rsidRPr="00C2193B">
              <w:rPr>
                <w:rFonts w:cs="Arial"/>
                <w:sz w:val="18"/>
                <w:szCs w:val="18"/>
              </w:rPr>
              <w:fldChar w:fldCharType="begin">
                <w:ffData>
                  <w:name w:val="Text1"/>
                  <w:enabled/>
                  <w:calcOnExit w:val="0"/>
                  <w:textInput/>
                </w:ffData>
              </w:fldChar>
            </w:r>
            <w:r w:rsidRPr="00C2193B">
              <w:rPr>
                <w:rFonts w:cs="Arial"/>
                <w:sz w:val="18"/>
                <w:szCs w:val="18"/>
              </w:rPr>
              <w:instrText xml:space="preserve"> FORMTEXT </w:instrText>
            </w:r>
            <w:r w:rsidRPr="00C2193B">
              <w:rPr>
                <w:rFonts w:cs="Arial"/>
                <w:sz w:val="18"/>
                <w:szCs w:val="18"/>
              </w:rPr>
            </w:r>
            <w:r w:rsidRPr="00C2193B">
              <w:rPr>
                <w:rFonts w:cs="Arial"/>
                <w:sz w:val="18"/>
                <w:szCs w:val="18"/>
              </w:rPr>
              <w:fldChar w:fldCharType="separate"/>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sz w:val="18"/>
                <w:szCs w:val="18"/>
              </w:rPr>
              <w:fldChar w:fldCharType="end"/>
            </w:r>
          </w:p>
        </w:tc>
        <w:tc>
          <w:tcPr>
            <w:tcW w:w="930" w:type="dxa"/>
            <w:vAlign w:val="center"/>
          </w:tcPr>
          <w:p w14:paraId="51D18E66" w14:textId="77777777" w:rsidR="00F522AB" w:rsidRPr="00C2193B" w:rsidRDefault="00F522AB" w:rsidP="006959B1">
            <w:pPr>
              <w:pStyle w:val="BlockText"/>
              <w:rPr>
                <w:sz w:val="18"/>
                <w:szCs w:val="18"/>
              </w:rPr>
            </w:pPr>
            <w:r w:rsidRPr="00C2193B">
              <w:rPr>
                <w:rFonts w:cs="Arial"/>
                <w:sz w:val="18"/>
                <w:szCs w:val="18"/>
              </w:rPr>
              <w:fldChar w:fldCharType="begin">
                <w:ffData>
                  <w:name w:val="Text1"/>
                  <w:enabled/>
                  <w:calcOnExit w:val="0"/>
                  <w:textInput/>
                </w:ffData>
              </w:fldChar>
            </w:r>
            <w:r w:rsidRPr="00C2193B">
              <w:rPr>
                <w:rFonts w:cs="Arial"/>
                <w:sz w:val="18"/>
                <w:szCs w:val="18"/>
              </w:rPr>
              <w:instrText xml:space="preserve"> FORMTEXT </w:instrText>
            </w:r>
            <w:r w:rsidRPr="00C2193B">
              <w:rPr>
                <w:rFonts w:cs="Arial"/>
                <w:sz w:val="18"/>
                <w:szCs w:val="18"/>
              </w:rPr>
            </w:r>
            <w:r w:rsidRPr="00C2193B">
              <w:rPr>
                <w:rFonts w:cs="Arial"/>
                <w:sz w:val="18"/>
                <w:szCs w:val="18"/>
              </w:rPr>
              <w:fldChar w:fldCharType="separate"/>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sz w:val="18"/>
                <w:szCs w:val="18"/>
              </w:rPr>
              <w:fldChar w:fldCharType="end"/>
            </w:r>
          </w:p>
        </w:tc>
        <w:tc>
          <w:tcPr>
            <w:tcW w:w="930" w:type="dxa"/>
            <w:gridSpan w:val="2"/>
            <w:shd w:val="clear" w:color="auto" w:fill="auto"/>
            <w:vAlign w:val="center"/>
          </w:tcPr>
          <w:p w14:paraId="51D18E67" w14:textId="77777777" w:rsidR="00F522AB" w:rsidRPr="00C2193B" w:rsidRDefault="00F522AB" w:rsidP="006959B1">
            <w:pPr>
              <w:pStyle w:val="BlockText"/>
              <w:rPr>
                <w:sz w:val="18"/>
                <w:szCs w:val="18"/>
              </w:rPr>
            </w:pPr>
            <w:r w:rsidRPr="00C2193B">
              <w:rPr>
                <w:rFonts w:cs="Arial"/>
                <w:sz w:val="18"/>
                <w:szCs w:val="18"/>
              </w:rPr>
              <w:fldChar w:fldCharType="begin">
                <w:ffData>
                  <w:name w:val="Text1"/>
                  <w:enabled/>
                  <w:calcOnExit w:val="0"/>
                  <w:textInput/>
                </w:ffData>
              </w:fldChar>
            </w:r>
            <w:r w:rsidRPr="00C2193B">
              <w:rPr>
                <w:rFonts w:cs="Arial"/>
                <w:sz w:val="18"/>
                <w:szCs w:val="18"/>
              </w:rPr>
              <w:instrText xml:space="preserve"> FORMTEXT </w:instrText>
            </w:r>
            <w:r w:rsidRPr="00C2193B">
              <w:rPr>
                <w:rFonts w:cs="Arial"/>
                <w:sz w:val="18"/>
                <w:szCs w:val="18"/>
              </w:rPr>
            </w:r>
            <w:r w:rsidRPr="00C2193B">
              <w:rPr>
                <w:rFonts w:cs="Arial"/>
                <w:sz w:val="18"/>
                <w:szCs w:val="18"/>
              </w:rPr>
              <w:fldChar w:fldCharType="separate"/>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sz w:val="18"/>
                <w:szCs w:val="18"/>
              </w:rPr>
              <w:fldChar w:fldCharType="end"/>
            </w:r>
          </w:p>
        </w:tc>
      </w:tr>
      <w:tr w:rsidR="00F522AB" w:rsidRPr="00DA1622" w14:paraId="51D18E6F"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69" w14:textId="77777777" w:rsidR="00F522AB" w:rsidRPr="00DA1622" w:rsidRDefault="00F522AB" w:rsidP="006959B1">
            <w:pPr>
              <w:pStyle w:val="MacroText"/>
              <w:ind w:left="113" w:right="113"/>
              <w:jc w:val="center"/>
              <w:rPr>
                <w:sz w:val="17"/>
              </w:rPr>
            </w:pPr>
          </w:p>
        </w:tc>
        <w:tc>
          <w:tcPr>
            <w:tcW w:w="450" w:type="dxa"/>
          </w:tcPr>
          <w:p w14:paraId="51D18E6A" w14:textId="77777777" w:rsidR="00F522AB" w:rsidRPr="00C2193B" w:rsidRDefault="00F522AB" w:rsidP="006959B1">
            <w:pPr>
              <w:pStyle w:val="BlockText"/>
              <w:jc w:val="center"/>
              <w:rPr>
                <w:sz w:val="18"/>
                <w:szCs w:val="18"/>
              </w:rPr>
            </w:pPr>
            <w:r w:rsidRPr="00C2193B">
              <w:rPr>
                <w:sz w:val="18"/>
                <w:szCs w:val="18"/>
              </w:rPr>
              <w:t>34</w:t>
            </w:r>
          </w:p>
        </w:tc>
        <w:tc>
          <w:tcPr>
            <w:tcW w:w="6928" w:type="dxa"/>
            <w:gridSpan w:val="4"/>
          </w:tcPr>
          <w:p w14:paraId="51D18E6B" w14:textId="77777777" w:rsidR="00F522AB" w:rsidRPr="00C2193B" w:rsidRDefault="00F522AB" w:rsidP="006959B1">
            <w:pPr>
              <w:pStyle w:val="BlockText"/>
              <w:rPr>
                <w:sz w:val="18"/>
                <w:szCs w:val="18"/>
              </w:rPr>
            </w:pPr>
            <w:r w:rsidRPr="00C2193B">
              <w:rPr>
                <w:sz w:val="18"/>
                <w:szCs w:val="18"/>
              </w:rPr>
              <w:t>Off-skid hoses routed or guarded to limit trip hazards, blind spots, and accidental damage from impact (e.g. dropped items in lift areas).</w:t>
            </w:r>
          </w:p>
        </w:tc>
        <w:tc>
          <w:tcPr>
            <w:tcW w:w="933" w:type="dxa"/>
            <w:shd w:val="clear" w:color="auto" w:fill="D9D9D9"/>
            <w:vAlign w:val="center"/>
          </w:tcPr>
          <w:p w14:paraId="51D18E6C" w14:textId="77777777" w:rsidR="00F522AB" w:rsidRPr="00C2193B" w:rsidRDefault="00F522AB" w:rsidP="006959B1">
            <w:pPr>
              <w:pStyle w:val="BlockText"/>
              <w:rPr>
                <w:sz w:val="18"/>
                <w:szCs w:val="18"/>
              </w:rPr>
            </w:pPr>
            <w:r w:rsidRPr="00C2193B">
              <w:rPr>
                <w:sz w:val="18"/>
                <w:szCs w:val="18"/>
              </w:rPr>
              <w:t>NA</w:t>
            </w:r>
          </w:p>
        </w:tc>
        <w:tc>
          <w:tcPr>
            <w:tcW w:w="930" w:type="dxa"/>
            <w:shd w:val="clear" w:color="auto" w:fill="D9D9D9"/>
            <w:vAlign w:val="center"/>
          </w:tcPr>
          <w:p w14:paraId="51D18E6D" w14:textId="77777777" w:rsidR="00F522AB" w:rsidRPr="00C2193B" w:rsidRDefault="00F522AB" w:rsidP="006959B1">
            <w:pPr>
              <w:pStyle w:val="BlockText"/>
              <w:rPr>
                <w:sz w:val="18"/>
                <w:szCs w:val="18"/>
              </w:rPr>
            </w:pPr>
            <w:r w:rsidRPr="00C2193B">
              <w:rPr>
                <w:sz w:val="18"/>
                <w:szCs w:val="18"/>
              </w:rPr>
              <w:t>NA</w:t>
            </w:r>
          </w:p>
        </w:tc>
        <w:tc>
          <w:tcPr>
            <w:tcW w:w="930" w:type="dxa"/>
            <w:gridSpan w:val="2"/>
            <w:vAlign w:val="center"/>
          </w:tcPr>
          <w:p w14:paraId="51D18E6E" w14:textId="77777777" w:rsidR="00F522AB" w:rsidRPr="00C2193B" w:rsidRDefault="00F522AB" w:rsidP="006959B1">
            <w:pPr>
              <w:pStyle w:val="BlockText"/>
              <w:rPr>
                <w:sz w:val="18"/>
                <w:szCs w:val="18"/>
              </w:rPr>
            </w:pPr>
            <w:r w:rsidRPr="00C2193B">
              <w:rPr>
                <w:rFonts w:cs="Arial"/>
                <w:sz w:val="18"/>
                <w:szCs w:val="18"/>
              </w:rPr>
              <w:fldChar w:fldCharType="begin">
                <w:ffData>
                  <w:name w:val="Text1"/>
                  <w:enabled/>
                  <w:calcOnExit w:val="0"/>
                  <w:textInput/>
                </w:ffData>
              </w:fldChar>
            </w:r>
            <w:r w:rsidRPr="00C2193B">
              <w:rPr>
                <w:rFonts w:cs="Arial"/>
                <w:sz w:val="18"/>
                <w:szCs w:val="18"/>
              </w:rPr>
              <w:instrText xml:space="preserve"> FORMTEXT </w:instrText>
            </w:r>
            <w:r w:rsidRPr="00C2193B">
              <w:rPr>
                <w:rFonts w:cs="Arial"/>
                <w:sz w:val="18"/>
                <w:szCs w:val="18"/>
              </w:rPr>
            </w:r>
            <w:r w:rsidRPr="00C2193B">
              <w:rPr>
                <w:rFonts w:cs="Arial"/>
                <w:sz w:val="18"/>
                <w:szCs w:val="18"/>
              </w:rPr>
              <w:fldChar w:fldCharType="separate"/>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sz w:val="18"/>
                <w:szCs w:val="18"/>
              </w:rPr>
              <w:fldChar w:fldCharType="end"/>
            </w:r>
          </w:p>
        </w:tc>
      </w:tr>
      <w:tr w:rsidR="00F522AB" w:rsidRPr="00DA1622" w14:paraId="51D18E76"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70" w14:textId="77777777" w:rsidR="00F522AB" w:rsidRPr="00DA1622" w:rsidRDefault="00F522AB" w:rsidP="006959B1">
            <w:pPr>
              <w:pStyle w:val="MacroText"/>
              <w:ind w:left="113" w:right="113"/>
              <w:jc w:val="center"/>
              <w:rPr>
                <w:sz w:val="17"/>
              </w:rPr>
            </w:pPr>
          </w:p>
        </w:tc>
        <w:tc>
          <w:tcPr>
            <w:tcW w:w="450" w:type="dxa"/>
          </w:tcPr>
          <w:p w14:paraId="51D18E71" w14:textId="77777777" w:rsidR="00F522AB" w:rsidRPr="00C2193B" w:rsidRDefault="00F522AB" w:rsidP="006959B1">
            <w:pPr>
              <w:pStyle w:val="BlockText"/>
              <w:jc w:val="center"/>
              <w:rPr>
                <w:sz w:val="18"/>
                <w:szCs w:val="18"/>
              </w:rPr>
            </w:pPr>
            <w:r w:rsidRPr="00C2193B">
              <w:rPr>
                <w:sz w:val="18"/>
                <w:szCs w:val="18"/>
              </w:rPr>
              <w:t>35</w:t>
            </w:r>
          </w:p>
        </w:tc>
        <w:tc>
          <w:tcPr>
            <w:tcW w:w="6928" w:type="dxa"/>
            <w:gridSpan w:val="4"/>
          </w:tcPr>
          <w:p w14:paraId="51D18E72" w14:textId="77777777" w:rsidR="00F522AB" w:rsidRPr="00C2193B" w:rsidRDefault="00F522AB" w:rsidP="006959B1">
            <w:pPr>
              <w:pStyle w:val="BlockText"/>
              <w:rPr>
                <w:sz w:val="18"/>
                <w:szCs w:val="18"/>
              </w:rPr>
            </w:pPr>
            <w:r w:rsidRPr="00C2193B">
              <w:rPr>
                <w:sz w:val="18"/>
                <w:szCs w:val="18"/>
              </w:rPr>
              <w:t>Off-skid hose connections over open grating are placed over skidpans to prevent leakage overboard.</w:t>
            </w:r>
          </w:p>
        </w:tc>
        <w:tc>
          <w:tcPr>
            <w:tcW w:w="933" w:type="dxa"/>
            <w:shd w:val="clear" w:color="auto" w:fill="D9D9D9"/>
            <w:vAlign w:val="center"/>
          </w:tcPr>
          <w:p w14:paraId="51D18E73" w14:textId="77777777" w:rsidR="00F522AB" w:rsidRPr="00C2193B" w:rsidRDefault="00F522AB" w:rsidP="006959B1">
            <w:pPr>
              <w:pStyle w:val="BlockText"/>
              <w:rPr>
                <w:sz w:val="18"/>
                <w:szCs w:val="18"/>
              </w:rPr>
            </w:pPr>
            <w:r w:rsidRPr="00C2193B">
              <w:rPr>
                <w:sz w:val="18"/>
                <w:szCs w:val="18"/>
              </w:rPr>
              <w:t>NA</w:t>
            </w:r>
          </w:p>
        </w:tc>
        <w:tc>
          <w:tcPr>
            <w:tcW w:w="930" w:type="dxa"/>
            <w:shd w:val="clear" w:color="auto" w:fill="D9D9D9"/>
            <w:vAlign w:val="center"/>
          </w:tcPr>
          <w:p w14:paraId="51D18E74" w14:textId="77777777" w:rsidR="00F522AB" w:rsidRPr="00C2193B" w:rsidRDefault="00F522AB" w:rsidP="006959B1">
            <w:pPr>
              <w:pStyle w:val="BlockText"/>
              <w:rPr>
                <w:sz w:val="18"/>
                <w:szCs w:val="18"/>
              </w:rPr>
            </w:pPr>
            <w:r w:rsidRPr="00C2193B">
              <w:rPr>
                <w:sz w:val="18"/>
                <w:szCs w:val="18"/>
              </w:rPr>
              <w:t>NA</w:t>
            </w:r>
          </w:p>
        </w:tc>
        <w:tc>
          <w:tcPr>
            <w:tcW w:w="930" w:type="dxa"/>
            <w:gridSpan w:val="2"/>
            <w:vAlign w:val="center"/>
          </w:tcPr>
          <w:p w14:paraId="51D18E75" w14:textId="77777777" w:rsidR="00F522AB" w:rsidRPr="00C2193B" w:rsidRDefault="00F522AB" w:rsidP="006959B1">
            <w:pPr>
              <w:pStyle w:val="BlockText"/>
              <w:rPr>
                <w:sz w:val="18"/>
                <w:szCs w:val="18"/>
              </w:rPr>
            </w:pPr>
            <w:r w:rsidRPr="00C2193B">
              <w:rPr>
                <w:rFonts w:cs="Arial"/>
                <w:sz w:val="18"/>
                <w:szCs w:val="18"/>
              </w:rPr>
              <w:fldChar w:fldCharType="begin">
                <w:ffData>
                  <w:name w:val="Text1"/>
                  <w:enabled/>
                  <w:calcOnExit w:val="0"/>
                  <w:textInput/>
                </w:ffData>
              </w:fldChar>
            </w:r>
            <w:r w:rsidRPr="00C2193B">
              <w:rPr>
                <w:rFonts w:cs="Arial"/>
                <w:sz w:val="18"/>
                <w:szCs w:val="18"/>
              </w:rPr>
              <w:instrText xml:space="preserve"> FORMTEXT </w:instrText>
            </w:r>
            <w:r w:rsidRPr="00C2193B">
              <w:rPr>
                <w:rFonts w:cs="Arial"/>
                <w:sz w:val="18"/>
                <w:szCs w:val="18"/>
              </w:rPr>
            </w:r>
            <w:r w:rsidRPr="00C2193B">
              <w:rPr>
                <w:rFonts w:cs="Arial"/>
                <w:sz w:val="18"/>
                <w:szCs w:val="18"/>
              </w:rPr>
              <w:fldChar w:fldCharType="separate"/>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sz w:val="18"/>
                <w:szCs w:val="18"/>
              </w:rPr>
              <w:fldChar w:fldCharType="end"/>
            </w:r>
          </w:p>
        </w:tc>
      </w:tr>
      <w:tr w:rsidR="00F522AB" w:rsidRPr="00DA1622" w14:paraId="51D18E80"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87"/>
        </w:trPr>
        <w:tc>
          <w:tcPr>
            <w:tcW w:w="269" w:type="dxa"/>
            <w:vMerge/>
            <w:tcBorders>
              <w:left w:val="single" w:sz="6" w:space="0" w:color="auto"/>
            </w:tcBorders>
            <w:shd w:val="clear" w:color="auto" w:fill="D9D9D9"/>
            <w:vAlign w:val="center"/>
          </w:tcPr>
          <w:p w14:paraId="51D18E77" w14:textId="77777777" w:rsidR="00F522AB" w:rsidRPr="00DA1622" w:rsidRDefault="00F522AB" w:rsidP="006959B1">
            <w:pPr>
              <w:pStyle w:val="MacroText"/>
              <w:ind w:left="113" w:right="113"/>
              <w:jc w:val="center"/>
              <w:rPr>
                <w:sz w:val="17"/>
              </w:rPr>
            </w:pPr>
          </w:p>
        </w:tc>
        <w:tc>
          <w:tcPr>
            <w:tcW w:w="450" w:type="dxa"/>
          </w:tcPr>
          <w:p w14:paraId="51D18E78" w14:textId="77777777" w:rsidR="00F522AB" w:rsidRPr="00C2193B" w:rsidRDefault="00F522AB" w:rsidP="006959B1">
            <w:pPr>
              <w:pStyle w:val="BlockText"/>
              <w:jc w:val="center"/>
              <w:rPr>
                <w:sz w:val="18"/>
                <w:szCs w:val="18"/>
              </w:rPr>
            </w:pPr>
            <w:r w:rsidRPr="00C2193B">
              <w:rPr>
                <w:sz w:val="18"/>
                <w:szCs w:val="18"/>
              </w:rPr>
              <w:t>36</w:t>
            </w:r>
          </w:p>
        </w:tc>
        <w:tc>
          <w:tcPr>
            <w:tcW w:w="6928" w:type="dxa"/>
            <w:gridSpan w:val="4"/>
          </w:tcPr>
          <w:p w14:paraId="51D18E79" w14:textId="77777777" w:rsidR="00F522AB" w:rsidRPr="00C2193B" w:rsidRDefault="00F522AB" w:rsidP="006959B1">
            <w:pPr>
              <w:pStyle w:val="BlockText"/>
              <w:rPr>
                <w:sz w:val="18"/>
                <w:szCs w:val="18"/>
              </w:rPr>
            </w:pPr>
            <w:r w:rsidRPr="00C2193B">
              <w:rPr>
                <w:sz w:val="18"/>
                <w:szCs w:val="18"/>
              </w:rPr>
              <w:t>Hoses or flexible lines in flammable (e.g. methanol) or combustible (above flash point) fluid service are:</w:t>
            </w:r>
          </w:p>
          <w:p w14:paraId="51D18E7A" w14:textId="77777777" w:rsidR="00F522AB" w:rsidRPr="00C2193B" w:rsidRDefault="00F522AB" w:rsidP="006959B1">
            <w:pPr>
              <w:pStyle w:val="BlockText"/>
              <w:rPr>
                <w:sz w:val="18"/>
                <w:szCs w:val="18"/>
              </w:rPr>
            </w:pPr>
            <w:r w:rsidRPr="00C2193B">
              <w:rPr>
                <w:sz w:val="18"/>
                <w:szCs w:val="18"/>
              </w:rPr>
              <w:t>• manufactured of metallic or conductive materials,</w:t>
            </w:r>
          </w:p>
          <w:p w14:paraId="51D18E7B" w14:textId="77777777" w:rsidR="00F522AB" w:rsidRPr="00C2193B" w:rsidRDefault="00F522AB" w:rsidP="006959B1">
            <w:pPr>
              <w:pStyle w:val="BlockText"/>
              <w:rPr>
                <w:sz w:val="18"/>
                <w:szCs w:val="18"/>
              </w:rPr>
            </w:pPr>
            <w:r w:rsidRPr="00C2193B">
              <w:rPr>
                <w:sz w:val="18"/>
                <w:szCs w:val="18"/>
              </w:rPr>
              <w:t>• certified by documentation from the manufacturer to have an end-to-end resistance of less than 1.0 MΩ, or</w:t>
            </w:r>
          </w:p>
          <w:p w14:paraId="51D18E7C" w14:textId="385432E1" w:rsidR="00F522AB" w:rsidRPr="00C2193B" w:rsidRDefault="00F522AB" w:rsidP="006959B1">
            <w:pPr>
              <w:pStyle w:val="BlockText"/>
              <w:rPr>
                <w:sz w:val="18"/>
                <w:szCs w:val="18"/>
              </w:rPr>
            </w:pPr>
            <w:r w:rsidRPr="00C2193B">
              <w:rPr>
                <w:sz w:val="18"/>
                <w:szCs w:val="18"/>
              </w:rPr>
              <w:t xml:space="preserve">• provided with external grounding connections on both ends, per </w:t>
            </w:r>
            <w:r w:rsidRPr="003C4F2C">
              <w:rPr>
                <w:sz w:val="18"/>
                <w:szCs w:val="18"/>
              </w:rPr>
              <w:t>OPS0177A-SP01</w:t>
            </w:r>
            <w:r w:rsidRPr="00C2193B">
              <w:rPr>
                <w:sz w:val="18"/>
                <w:szCs w:val="18"/>
              </w:rPr>
              <w:t xml:space="preserve"> </w:t>
            </w:r>
            <w:r>
              <w:rPr>
                <w:sz w:val="18"/>
                <w:szCs w:val="18"/>
              </w:rPr>
              <w:t xml:space="preserve">section </w:t>
            </w:r>
            <w:r w:rsidRPr="00C2193B">
              <w:rPr>
                <w:sz w:val="18"/>
                <w:szCs w:val="18"/>
              </w:rPr>
              <w:t>4.1 Grounding, for connecting to ground</w:t>
            </w:r>
          </w:p>
        </w:tc>
        <w:tc>
          <w:tcPr>
            <w:tcW w:w="933" w:type="dxa"/>
            <w:vAlign w:val="center"/>
          </w:tcPr>
          <w:p w14:paraId="51D18E7D" w14:textId="77777777" w:rsidR="00F522AB" w:rsidRPr="00C2193B" w:rsidRDefault="00F522AB" w:rsidP="006959B1">
            <w:pPr>
              <w:pStyle w:val="BlockText"/>
              <w:rPr>
                <w:sz w:val="18"/>
                <w:szCs w:val="18"/>
              </w:rPr>
            </w:pPr>
            <w:r w:rsidRPr="00C2193B">
              <w:rPr>
                <w:rFonts w:cs="Arial"/>
                <w:sz w:val="18"/>
                <w:szCs w:val="18"/>
              </w:rPr>
              <w:fldChar w:fldCharType="begin">
                <w:ffData>
                  <w:name w:val="Text1"/>
                  <w:enabled/>
                  <w:calcOnExit w:val="0"/>
                  <w:textInput/>
                </w:ffData>
              </w:fldChar>
            </w:r>
            <w:r w:rsidRPr="00C2193B">
              <w:rPr>
                <w:rFonts w:cs="Arial"/>
                <w:sz w:val="18"/>
                <w:szCs w:val="18"/>
              </w:rPr>
              <w:instrText xml:space="preserve"> FORMTEXT </w:instrText>
            </w:r>
            <w:r w:rsidRPr="00C2193B">
              <w:rPr>
                <w:rFonts w:cs="Arial"/>
                <w:sz w:val="18"/>
                <w:szCs w:val="18"/>
              </w:rPr>
            </w:r>
            <w:r w:rsidRPr="00C2193B">
              <w:rPr>
                <w:rFonts w:cs="Arial"/>
                <w:sz w:val="18"/>
                <w:szCs w:val="18"/>
              </w:rPr>
              <w:fldChar w:fldCharType="separate"/>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sz w:val="18"/>
                <w:szCs w:val="18"/>
              </w:rPr>
              <w:fldChar w:fldCharType="end"/>
            </w:r>
          </w:p>
        </w:tc>
        <w:tc>
          <w:tcPr>
            <w:tcW w:w="930" w:type="dxa"/>
            <w:vAlign w:val="center"/>
          </w:tcPr>
          <w:p w14:paraId="51D18E7E" w14:textId="77777777" w:rsidR="00F522AB" w:rsidRPr="00C2193B" w:rsidRDefault="00F522AB" w:rsidP="006959B1">
            <w:pPr>
              <w:pStyle w:val="BlockText"/>
              <w:rPr>
                <w:sz w:val="18"/>
                <w:szCs w:val="18"/>
              </w:rPr>
            </w:pPr>
            <w:r w:rsidRPr="00C2193B">
              <w:rPr>
                <w:rFonts w:cs="Arial"/>
                <w:sz w:val="18"/>
                <w:szCs w:val="18"/>
              </w:rPr>
              <w:fldChar w:fldCharType="begin">
                <w:ffData>
                  <w:name w:val="Text1"/>
                  <w:enabled/>
                  <w:calcOnExit w:val="0"/>
                  <w:textInput/>
                </w:ffData>
              </w:fldChar>
            </w:r>
            <w:r w:rsidRPr="00C2193B">
              <w:rPr>
                <w:rFonts w:cs="Arial"/>
                <w:sz w:val="18"/>
                <w:szCs w:val="18"/>
              </w:rPr>
              <w:instrText xml:space="preserve"> FORMTEXT </w:instrText>
            </w:r>
            <w:r w:rsidRPr="00C2193B">
              <w:rPr>
                <w:rFonts w:cs="Arial"/>
                <w:sz w:val="18"/>
                <w:szCs w:val="18"/>
              </w:rPr>
            </w:r>
            <w:r w:rsidRPr="00C2193B">
              <w:rPr>
                <w:rFonts w:cs="Arial"/>
                <w:sz w:val="18"/>
                <w:szCs w:val="18"/>
              </w:rPr>
              <w:fldChar w:fldCharType="separate"/>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sz w:val="18"/>
                <w:szCs w:val="18"/>
              </w:rPr>
              <w:fldChar w:fldCharType="end"/>
            </w:r>
          </w:p>
        </w:tc>
        <w:tc>
          <w:tcPr>
            <w:tcW w:w="930" w:type="dxa"/>
            <w:gridSpan w:val="2"/>
            <w:vAlign w:val="center"/>
          </w:tcPr>
          <w:p w14:paraId="51D18E7F" w14:textId="77777777" w:rsidR="00F522AB" w:rsidRPr="00C2193B" w:rsidRDefault="00F522AB" w:rsidP="006959B1">
            <w:pPr>
              <w:pStyle w:val="BlockText"/>
              <w:rPr>
                <w:sz w:val="18"/>
                <w:szCs w:val="18"/>
              </w:rPr>
            </w:pPr>
            <w:r w:rsidRPr="00C2193B">
              <w:rPr>
                <w:rFonts w:cs="Arial"/>
                <w:sz w:val="18"/>
                <w:szCs w:val="18"/>
              </w:rPr>
              <w:fldChar w:fldCharType="begin">
                <w:ffData>
                  <w:name w:val="Text1"/>
                  <w:enabled/>
                  <w:calcOnExit w:val="0"/>
                  <w:textInput/>
                </w:ffData>
              </w:fldChar>
            </w:r>
            <w:r w:rsidRPr="00C2193B">
              <w:rPr>
                <w:rFonts w:cs="Arial"/>
                <w:sz w:val="18"/>
                <w:szCs w:val="18"/>
              </w:rPr>
              <w:instrText xml:space="preserve"> FORMTEXT </w:instrText>
            </w:r>
            <w:r w:rsidRPr="00C2193B">
              <w:rPr>
                <w:rFonts w:cs="Arial"/>
                <w:sz w:val="18"/>
                <w:szCs w:val="18"/>
              </w:rPr>
            </w:r>
            <w:r w:rsidRPr="00C2193B">
              <w:rPr>
                <w:rFonts w:cs="Arial"/>
                <w:sz w:val="18"/>
                <w:szCs w:val="18"/>
              </w:rPr>
              <w:fldChar w:fldCharType="separate"/>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noProof/>
                <w:sz w:val="18"/>
                <w:szCs w:val="18"/>
              </w:rPr>
              <w:t> </w:t>
            </w:r>
            <w:r w:rsidRPr="00C2193B">
              <w:rPr>
                <w:rFonts w:cs="Arial"/>
                <w:sz w:val="18"/>
                <w:szCs w:val="18"/>
              </w:rPr>
              <w:fldChar w:fldCharType="end"/>
            </w:r>
          </w:p>
        </w:tc>
      </w:tr>
      <w:tr w:rsidR="00F522AB" w:rsidRPr="00DA1622" w14:paraId="51D18E83"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81" w14:textId="77777777" w:rsidR="00F522AB" w:rsidRPr="00DA1622" w:rsidRDefault="00F522AB" w:rsidP="006959B1">
            <w:pPr>
              <w:pStyle w:val="MacroText"/>
              <w:ind w:left="113" w:right="113"/>
              <w:jc w:val="center"/>
              <w:rPr>
                <w:sz w:val="17"/>
              </w:rPr>
            </w:pPr>
          </w:p>
        </w:tc>
        <w:tc>
          <w:tcPr>
            <w:tcW w:w="10171" w:type="dxa"/>
            <w:gridSpan w:val="9"/>
          </w:tcPr>
          <w:p w14:paraId="51D18E82" w14:textId="77777777" w:rsidR="00F522AB" w:rsidRPr="00C2193B" w:rsidRDefault="00F522AB" w:rsidP="006959B1">
            <w:pPr>
              <w:pStyle w:val="NoteText"/>
              <w:rPr>
                <w:sz w:val="20"/>
                <w:szCs w:val="20"/>
              </w:rPr>
            </w:pPr>
            <w:r w:rsidRPr="00C2193B">
              <w:rPr>
                <w:sz w:val="20"/>
                <w:szCs w:val="20"/>
              </w:rPr>
              <w:t>NOTE:</w:t>
            </w:r>
            <w:r w:rsidRPr="00C2193B">
              <w:rPr>
                <w:sz w:val="20"/>
                <w:szCs w:val="20"/>
              </w:rPr>
              <w:tab/>
              <w:t>Periodically inspect hose connections.</w:t>
            </w:r>
          </w:p>
        </w:tc>
      </w:tr>
      <w:tr w:rsidR="00F522AB" w:rsidRPr="00DA1622" w14:paraId="51D18E86"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84" w14:textId="77777777" w:rsidR="00F522AB" w:rsidRPr="00DA1622" w:rsidRDefault="00F522AB" w:rsidP="006959B1">
            <w:pPr>
              <w:pStyle w:val="BlockText"/>
              <w:ind w:left="113" w:right="113"/>
              <w:jc w:val="center"/>
              <w:rPr>
                <w:sz w:val="17"/>
              </w:rPr>
            </w:pPr>
          </w:p>
        </w:tc>
        <w:tc>
          <w:tcPr>
            <w:tcW w:w="10171" w:type="dxa"/>
            <w:gridSpan w:val="9"/>
            <w:shd w:val="clear" w:color="auto" w:fill="D9D9D9"/>
          </w:tcPr>
          <w:p w14:paraId="51D18E85" w14:textId="77777777" w:rsidR="00F522AB" w:rsidRPr="00E821C0" w:rsidRDefault="00F522AB" w:rsidP="006959B1">
            <w:pPr>
              <w:pStyle w:val="TableHeaderText"/>
              <w:rPr>
                <w:b w:val="0"/>
                <w:sz w:val="22"/>
              </w:rPr>
            </w:pPr>
            <w:r>
              <w:rPr>
                <w:sz w:val="22"/>
                <w:szCs w:val="22"/>
              </w:rPr>
              <w:t>BSEE</w:t>
            </w:r>
            <w:r w:rsidRPr="00773BA7">
              <w:rPr>
                <w:sz w:val="22"/>
                <w:szCs w:val="22"/>
              </w:rPr>
              <w:t xml:space="preserve"> </w:t>
            </w:r>
            <w:r>
              <w:rPr>
                <w:sz w:val="22"/>
                <w:szCs w:val="22"/>
              </w:rPr>
              <w:t xml:space="preserve">Submittal </w:t>
            </w:r>
            <w:r w:rsidRPr="00773BA7">
              <w:rPr>
                <w:sz w:val="22"/>
                <w:szCs w:val="22"/>
              </w:rPr>
              <w:t>Requirements</w:t>
            </w:r>
            <w:r>
              <w:rPr>
                <w:sz w:val="22"/>
                <w:szCs w:val="22"/>
              </w:rPr>
              <w:t xml:space="preserve"> For Approval Of </w:t>
            </w:r>
            <w:r w:rsidRPr="00E821C0">
              <w:rPr>
                <w:sz w:val="22"/>
              </w:rPr>
              <w:t>Temporary Production Equipment</w:t>
            </w:r>
          </w:p>
        </w:tc>
      </w:tr>
      <w:tr w:rsidR="00F522AB" w:rsidRPr="00BC4690" w14:paraId="51D18E8D"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87" w14:textId="77777777" w:rsidR="00F522AB" w:rsidRPr="00DA1622" w:rsidRDefault="00F522AB" w:rsidP="006959B1">
            <w:pPr>
              <w:pStyle w:val="BlockText"/>
              <w:ind w:left="113" w:right="113"/>
              <w:jc w:val="center"/>
              <w:rPr>
                <w:b/>
                <w:bCs/>
                <w:sz w:val="17"/>
              </w:rPr>
            </w:pPr>
          </w:p>
        </w:tc>
        <w:tc>
          <w:tcPr>
            <w:tcW w:w="450" w:type="dxa"/>
          </w:tcPr>
          <w:p w14:paraId="51D18E88" w14:textId="77777777" w:rsidR="00F522AB" w:rsidRPr="00C2193B" w:rsidRDefault="00F522AB" w:rsidP="006959B1">
            <w:pPr>
              <w:pStyle w:val="BlockText"/>
              <w:jc w:val="center"/>
              <w:rPr>
                <w:sz w:val="18"/>
                <w:szCs w:val="18"/>
              </w:rPr>
            </w:pPr>
            <w:r w:rsidRPr="00C2193B">
              <w:rPr>
                <w:sz w:val="18"/>
                <w:szCs w:val="18"/>
              </w:rPr>
              <w:t>37</w:t>
            </w:r>
          </w:p>
        </w:tc>
        <w:tc>
          <w:tcPr>
            <w:tcW w:w="6918" w:type="dxa"/>
            <w:gridSpan w:val="3"/>
            <w:vAlign w:val="center"/>
          </w:tcPr>
          <w:p w14:paraId="51D18E89" w14:textId="456B58A5" w:rsidR="00F522AB" w:rsidRPr="00C2193B" w:rsidRDefault="00F522AB" w:rsidP="006959B1">
            <w:pPr>
              <w:pStyle w:val="BlockText"/>
              <w:rPr>
                <w:sz w:val="18"/>
                <w:szCs w:val="18"/>
              </w:rPr>
            </w:pPr>
            <w:r w:rsidRPr="00C2193B">
              <w:rPr>
                <w:sz w:val="18"/>
                <w:szCs w:val="18"/>
              </w:rPr>
              <w:t xml:space="preserve">Information was provided to Regulatory Affairs as outlined in </w:t>
            </w:r>
            <w:r w:rsidRPr="001856D9">
              <w:rPr>
                <w:sz w:val="18"/>
                <w:szCs w:val="18"/>
              </w:rPr>
              <w:t>OPS0177A-SP01</w:t>
            </w:r>
            <w:r>
              <w:rPr>
                <w:sz w:val="18"/>
                <w:szCs w:val="18"/>
              </w:rPr>
              <w:t xml:space="preserve"> </w:t>
            </w:r>
            <w:r w:rsidRPr="00C2193B">
              <w:rPr>
                <w:sz w:val="18"/>
                <w:szCs w:val="18"/>
              </w:rPr>
              <w:t>Section 7.1 BSEE Approval Requirements and approval obtained, as required.</w:t>
            </w:r>
          </w:p>
        </w:tc>
        <w:tc>
          <w:tcPr>
            <w:tcW w:w="943" w:type="dxa"/>
            <w:gridSpan w:val="2"/>
            <w:shd w:val="clear" w:color="auto" w:fill="D9D9D9"/>
            <w:vAlign w:val="center"/>
          </w:tcPr>
          <w:p w14:paraId="51D18E8A" w14:textId="77777777" w:rsidR="00F522AB" w:rsidRPr="00DA1622" w:rsidRDefault="00F522AB" w:rsidP="006959B1">
            <w:pPr>
              <w:pStyle w:val="BlockText"/>
              <w:rPr>
                <w:sz w:val="20"/>
                <w:szCs w:val="20"/>
              </w:rPr>
            </w:pPr>
            <w:r w:rsidRPr="00DA1622">
              <w:rPr>
                <w:sz w:val="20"/>
                <w:szCs w:val="20"/>
              </w:rPr>
              <w:t>NA</w:t>
            </w:r>
          </w:p>
        </w:tc>
        <w:tc>
          <w:tcPr>
            <w:tcW w:w="936" w:type="dxa"/>
            <w:gridSpan w:val="2"/>
            <w:shd w:val="clear" w:color="auto" w:fill="D9D9D9"/>
            <w:vAlign w:val="center"/>
          </w:tcPr>
          <w:p w14:paraId="51D18E8B" w14:textId="77777777" w:rsidR="00F522AB" w:rsidRPr="00DA1622" w:rsidRDefault="00F522AB" w:rsidP="006959B1">
            <w:pPr>
              <w:pStyle w:val="BlockText"/>
              <w:rPr>
                <w:sz w:val="20"/>
                <w:szCs w:val="20"/>
              </w:rPr>
            </w:pPr>
            <w:r w:rsidRPr="00DA1622">
              <w:rPr>
                <w:sz w:val="20"/>
                <w:szCs w:val="20"/>
              </w:rPr>
              <w:t>NA</w:t>
            </w:r>
          </w:p>
        </w:tc>
        <w:tc>
          <w:tcPr>
            <w:tcW w:w="924" w:type="dxa"/>
            <w:vAlign w:val="center"/>
          </w:tcPr>
          <w:p w14:paraId="51D18E8C" w14:textId="77777777" w:rsidR="00F522AB" w:rsidRPr="00DA1622" w:rsidRDefault="00F522AB"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F522AB" w:rsidRPr="00DA1622" w14:paraId="51D18E90" w14:textId="77777777" w:rsidTr="00F5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
        </w:trPr>
        <w:tc>
          <w:tcPr>
            <w:tcW w:w="269" w:type="dxa"/>
            <w:vMerge/>
            <w:tcBorders>
              <w:left w:val="single" w:sz="6" w:space="0" w:color="auto"/>
            </w:tcBorders>
            <w:shd w:val="clear" w:color="auto" w:fill="D9D9D9"/>
            <w:vAlign w:val="center"/>
          </w:tcPr>
          <w:p w14:paraId="51D18E8E" w14:textId="77777777" w:rsidR="00F522AB" w:rsidRPr="00DA1622" w:rsidRDefault="00F522AB" w:rsidP="006959B1">
            <w:pPr>
              <w:pStyle w:val="BlockText"/>
              <w:ind w:left="113" w:right="113"/>
              <w:jc w:val="center"/>
              <w:rPr>
                <w:b/>
                <w:bCs/>
                <w:sz w:val="17"/>
              </w:rPr>
            </w:pPr>
          </w:p>
        </w:tc>
        <w:tc>
          <w:tcPr>
            <w:tcW w:w="10171" w:type="dxa"/>
            <w:gridSpan w:val="9"/>
          </w:tcPr>
          <w:p w14:paraId="51D18E8F" w14:textId="77777777" w:rsidR="00F522AB" w:rsidRPr="00DA1622" w:rsidRDefault="00F522AB" w:rsidP="006959B1">
            <w:pPr>
              <w:pStyle w:val="NoteText"/>
              <w:rPr>
                <w:sz w:val="20"/>
                <w:szCs w:val="20"/>
              </w:rPr>
            </w:pPr>
            <w:r w:rsidRPr="00DA1622">
              <w:rPr>
                <w:sz w:val="20"/>
                <w:szCs w:val="20"/>
              </w:rPr>
              <w:t>NOTE:</w:t>
            </w:r>
            <w:r w:rsidRPr="00DA1622">
              <w:rPr>
                <w:sz w:val="20"/>
                <w:szCs w:val="20"/>
              </w:rPr>
              <w:tab/>
              <w:t>Temporary Production Equipment must be isolated from platform processes when not in use.</w:t>
            </w:r>
          </w:p>
        </w:tc>
      </w:tr>
    </w:tbl>
    <w:p w14:paraId="51D18E93" w14:textId="77777777" w:rsidR="00C56356" w:rsidRPr="00D105C7" w:rsidRDefault="00C56356" w:rsidP="006959B1">
      <w:pPr>
        <w:pStyle w:val="BlockLine"/>
      </w:pPr>
    </w:p>
    <w:tbl>
      <w:tblPr>
        <w:tblW w:w="10446"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545"/>
        <w:gridCol w:w="270"/>
        <w:gridCol w:w="1260"/>
        <w:gridCol w:w="270"/>
        <w:gridCol w:w="5291"/>
        <w:gridCol w:w="934"/>
        <w:gridCol w:w="6"/>
        <w:gridCol w:w="928"/>
        <w:gridCol w:w="12"/>
        <w:gridCol w:w="924"/>
        <w:gridCol w:w="6"/>
      </w:tblGrid>
      <w:tr w:rsidR="00C56356" w:rsidRPr="00DA1622" w14:paraId="51D18E99" w14:textId="77777777" w:rsidTr="005440AC">
        <w:trPr>
          <w:gridAfter w:val="1"/>
          <w:wAfter w:w="6" w:type="dxa"/>
          <w:cantSplit/>
          <w:trHeight w:val="60"/>
        </w:trPr>
        <w:tc>
          <w:tcPr>
            <w:tcW w:w="545" w:type="dxa"/>
            <w:vMerge w:val="restart"/>
            <w:shd w:val="clear" w:color="auto" w:fill="D9D9D9"/>
            <w:textDirection w:val="btLr"/>
            <w:vAlign w:val="center"/>
          </w:tcPr>
          <w:p w14:paraId="51D18E94" w14:textId="77777777" w:rsidR="00C56356" w:rsidRPr="0022458A" w:rsidRDefault="00C56356" w:rsidP="006959B1">
            <w:pPr>
              <w:pStyle w:val="TableHeaderText"/>
              <w:rPr>
                <w:bCs/>
                <w:sz w:val="18"/>
                <w:szCs w:val="18"/>
              </w:rPr>
            </w:pPr>
            <w:r w:rsidRPr="0022458A">
              <w:rPr>
                <w:bCs/>
                <w:sz w:val="18"/>
                <w:szCs w:val="18"/>
              </w:rPr>
              <w:t>Part B</w:t>
            </w:r>
            <w:r w:rsidRPr="0022458A">
              <w:rPr>
                <w:b w:val="0"/>
                <w:bCs/>
                <w:sz w:val="18"/>
                <w:szCs w:val="18"/>
              </w:rPr>
              <w:t xml:space="preserve"> </w:t>
            </w:r>
            <w:r w:rsidRPr="0022458A">
              <w:rPr>
                <w:b w:val="0"/>
                <w:sz w:val="18"/>
                <w:szCs w:val="18"/>
              </w:rPr>
              <w:t xml:space="preserve">– Within 40' of an API Class 1, Div 2 Area or </w:t>
            </w:r>
            <w:r>
              <w:rPr>
                <w:b w:val="0"/>
                <w:sz w:val="18"/>
                <w:szCs w:val="18"/>
              </w:rPr>
              <w:br/>
            </w:r>
            <w:r w:rsidRPr="0022458A">
              <w:rPr>
                <w:b w:val="0"/>
                <w:sz w:val="18"/>
                <w:szCs w:val="18"/>
              </w:rPr>
              <w:t>Within 50’of a Potential Leak Source</w:t>
            </w:r>
          </w:p>
        </w:tc>
        <w:tc>
          <w:tcPr>
            <w:tcW w:w="7091" w:type="dxa"/>
            <w:gridSpan w:val="4"/>
            <w:vMerge w:val="restart"/>
            <w:shd w:val="clear" w:color="auto" w:fill="D9D9D9"/>
            <w:vAlign w:val="center"/>
          </w:tcPr>
          <w:p w14:paraId="51D18E95" w14:textId="77777777" w:rsidR="00C56356" w:rsidRPr="0022458A" w:rsidRDefault="00C56356" w:rsidP="006959B1">
            <w:pPr>
              <w:pStyle w:val="TableHeaderText"/>
              <w:rPr>
                <w:bCs/>
                <w:sz w:val="20"/>
                <w:szCs w:val="20"/>
              </w:rPr>
            </w:pPr>
            <w:r w:rsidRPr="0022458A">
              <w:rPr>
                <w:sz w:val="20"/>
                <w:szCs w:val="20"/>
              </w:rPr>
              <w:t>Additional Requirements</w:t>
            </w:r>
          </w:p>
        </w:tc>
        <w:tc>
          <w:tcPr>
            <w:tcW w:w="934" w:type="dxa"/>
            <w:shd w:val="clear" w:color="auto" w:fill="D9D9D9"/>
            <w:tcMar>
              <w:left w:w="29" w:type="dxa"/>
              <w:right w:w="29" w:type="dxa"/>
            </w:tcMar>
            <w:vAlign w:val="center"/>
          </w:tcPr>
          <w:p w14:paraId="51D18E96" w14:textId="77777777" w:rsidR="00C56356" w:rsidRPr="0022458A" w:rsidRDefault="00C56356" w:rsidP="006959B1">
            <w:pPr>
              <w:pStyle w:val="TableHeaderText"/>
              <w:rPr>
                <w:sz w:val="18"/>
                <w:szCs w:val="18"/>
              </w:rPr>
            </w:pPr>
            <w:r w:rsidRPr="0022458A">
              <w:rPr>
                <w:sz w:val="18"/>
                <w:szCs w:val="18"/>
              </w:rPr>
              <w:t>Vendor</w:t>
            </w:r>
          </w:p>
        </w:tc>
        <w:tc>
          <w:tcPr>
            <w:tcW w:w="934" w:type="dxa"/>
            <w:gridSpan w:val="2"/>
            <w:shd w:val="clear" w:color="auto" w:fill="D9D9D9"/>
            <w:tcMar>
              <w:left w:w="29" w:type="dxa"/>
              <w:right w:w="29" w:type="dxa"/>
            </w:tcMar>
            <w:vAlign w:val="center"/>
          </w:tcPr>
          <w:p w14:paraId="51D18E97" w14:textId="77777777" w:rsidR="00C56356" w:rsidRPr="0022458A" w:rsidRDefault="00C56356" w:rsidP="006959B1">
            <w:pPr>
              <w:pStyle w:val="TableHeaderText"/>
              <w:rPr>
                <w:sz w:val="18"/>
                <w:szCs w:val="18"/>
              </w:rPr>
            </w:pPr>
            <w:r w:rsidRPr="0022458A">
              <w:rPr>
                <w:sz w:val="18"/>
                <w:szCs w:val="18"/>
              </w:rPr>
              <w:t>Inspector</w:t>
            </w:r>
          </w:p>
        </w:tc>
        <w:tc>
          <w:tcPr>
            <w:tcW w:w="936" w:type="dxa"/>
            <w:gridSpan w:val="2"/>
            <w:shd w:val="clear" w:color="auto" w:fill="D9D9D9"/>
            <w:tcMar>
              <w:left w:w="29" w:type="dxa"/>
              <w:right w:w="29" w:type="dxa"/>
            </w:tcMar>
            <w:vAlign w:val="center"/>
          </w:tcPr>
          <w:p w14:paraId="51D18E98" w14:textId="77777777" w:rsidR="00C56356" w:rsidRPr="0022458A" w:rsidRDefault="00C56356" w:rsidP="006959B1">
            <w:pPr>
              <w:pStyle w:val="TableHeaderText"/>
              <w:rPr>
                <w:sz w:val="18"/>
                <w:szCs w:val="18"/>
                <w:u w:val="single"/>
              </w:rPr>
            </w:pPr>
            <w:r w:rsidRPr="0022458A">
              <w:rPr>
                <w:bCs/>
                <w:sz w:val="18"/>
                <w:szCs w:val="18"/>
              </w:rPr>
              <w:t>Offshore Location</w:t>
            </w:r>
          </w:p>
        </w:tc>
      </w:tr>
      <w:tr w:rsidR="00C56356" w:rsidRPr="00DA1622" w14:paraId="51D18E9D" w14:textId="77777777" w:rsidTr="005440AC">
        <w:trPr>
          <w:gridAfter w:val="1"/>
          <w:wAfter w:w="6" w:type="dxa"/>
          <w:cantSplit/>
          <w:trHeight w:val="60"/>
        </w:trPr>
        <w:tc>
          <w:tcPr>
            <w:tcW w:w="545" w:type="dxa"/>
            <w:vMerge/>
            <w:shd w:val="clear" w:color="auto" w:fill="D9D9D9"/>
            <w:vAlign w:val="center"/>
          </w:tcPr>
          <w:p w14:paraId="51D18E9A" w14:textId="77777777" w:rsidR="00C56356" w:rsidRPr="00A0369C" w:rsidRDefault="00C56356" w:rsidP="006959B1">
            <w:pPr>
              <w:pStyle w:val="BlockText"/>
              <w:ind w:left="113" w:right="113"/>
              <w:jc w:val="center"/>
              <w:rPr>
                <w:sz w:val="22"/>
                <w:szCs w:val="22"/>
              </w:rPr>
            </w:pPr>
          </w:p>
        </w:tc>
        <w:tc>
          <w:tcPr>
            <w:tcW w:w="7091" w:type="dxa"/>
            <w:gridSpan w:val="4"/>
            <w:vMerge/>
            <w:shd w:val="clear" w:color="auto" w:fill="D9D9D9"/>
          </w:tcPr>
          <w:p w14:paraId="51D18E9B" w14:textId="77777777" w:rsidR="00C56356" w:rsidRPr="0022458A" w:rsidRDefault="00C56356" w:rsidP="006959B1">
            <w:pPr>
              <w:pStyle w:val="TableHeaderText"/>
              <w:rPr>
                <w:sz w:val="18"/>
                <w:szCs w:val="18"/>
              </w:rPr>
            </w:pPr>
          </w:p>
        </w:tc>
        <w:tc>
          <w:tcPr>
            <w:tcW w:w="2804" w:type="dxa"/>
            <w:gridSpan w:val="5"/>
            <w:shd w:val="clear" w:color="auto" w:fill="D9D9D9"/>
            <w:vAlign w:val="center"/>
          </w:tcPr>
          <w:p w14:paraId="51D18E9C" w14:textId="77777777" w:rsidR="00C56356" w:rsidRPr="00E46108" w:rsidRDefault="00C56356" w:rsidP="006959B1">
            <w:pPr>
              <w:pStyle w:val="TableHeaderText"/>
              <w:rPr>
                <w:sz w:val="16"/>
                <w:szCs w:val="16"/>
                <w:lang w:eastAsia="zh-CN"/>
              </w:rPr>
            </w:pPr>
            <w:r w:rsidRPr="00E46108">
              <w:rPr>
                <w:rFonts w:hint="eastAsia"/>
                <w:bCs/>
                <w:sz w:val="16"/>
                <w:szCs w:val="16"/>
                <w:lang w:eastAsia="zh-CN"/>
              </w:rPr>
              <w:t>(</w:t>
            </w:r>
            <w:r w:rsidRPr="00E46108">
              <w:rPr>
                <w:bCs/>
                <w:sz w:val="16"/>
                <w:szCs w:val="16"/>
              </w:rPr>
              <w:t>Yes, No, or NA</w:t>
            </w:r>
            <w:r w:rsidRPr="00E46108">
              <w:rPr>
                <w:rFonts w:hint="eastAsia"/>
                <w:bCs/>
                <w:sz w:val="16"/>
                <w:szCs w:val="16"/>
                <w:lang w:eastAsia="zh-CN"/>
              </w:rPr>
              <w:t>)</w:t>
            </w:r>
          </w:p>
        </w:tc>
      </w:tr>
      <w:tr w:rsidR="00C56356" w:rsidRPr="00DA1622" w14:paraId="51D18EA4" w14:textId="77777777" w:rsidTr="005440AC">
        <w:trPr>
          <w:cantSplit/>
          <w:trHeight w:val="60"/>
        </w:trPr>
        <w:tc>
          <w:tcPr>
            <w:tcW w:w="545" w:type="dxa"/>
            <w:vMerge/>
            <w:shd w:val="clear" w:color="auto" w:fill="D9D9D9"/>
            <w:vAlign w:val="center"/>
          </w:tcPr>
          <w:p w14:paraId="51D18E9E" w14:textId="77777777" w:rsidR="00C56356" w:rsidRPr="00A0369C" w:rsidRDefault="00C56356" w:rsidP="006959B1">
            <w:pPr>
              <w:pStyle w:val="MacroText"/>
              <w:ind w:left="113" w:right="113"/>
              <w:jc w:val="center"/>
              <w:rPr>
                <w:b/>
                <w:bCs/>
                <w:sz w:val="22"/>
                <w:szCs w:val="22"/>
              </w:rPr>
            </w:pPr>
          </w:p>
        </w:tc>
        <w:tc>
          <w:tcPr>
            <w:tcW w:w="270" w:type="dxa"/>
          </w:tcPr>
          <w:p w14:paraId="51D18E9F" w14:textId="77777777" w:rsidR="00C56356" w:rsidRPr="0022458A" w:rsidRDefault="00C56356" w:rsidP="006959B1">
            <w:pPr>
              <w:pStyle w:val="BlockText"/>
              <w:jc w:val="center"/>
              <w:rPr>
                <w:sz w:val="18"/>
                <w:szCs w:val="18"/>
              </w:rPr>
            </w:pPr>
            <w:r w:rsidRPr="0022458A">
              <w:rPr>
                <w:sz w:val="18"/>
                <w:szCs w:val="18"/>
              </w:rPr>
              <w:t>1</w:t>
            </w:r>
          </w:p>
        </w:tc>
        <w:tc>
          <w:tcPr>
            <w:tcW w:w="6821" w:type="dxa"/>
            <w:gridSpan w:val="3"/>
          </w:tcPr>
          <w:p w14:paraId="51D18EA0" w14:textId="77777777" w:rsidR="00C56356" w:rsidRPr="0022458A" w:rsidRDefault="00C56356" w:rsidP="006959B1">
            <w:pPr>
              <w:pStyle w:val="BlockText"/>
              <w:rPr>
                <w:sz w:val="18"/>
                <w:szCs w:val="18"/>
              </w:rPr>
            </w:pPr>
            <w:r w:rsidRPr="0022458A">
              <w:rPr>
                <w:sz w:val="18"/>
                <w:szCs w:val="18"/>
              </w:rPr>
              <w:t>Hot equipment surfaces in excess of 725</w:t>
            </w:r>
            <w:r w:rsidRPr="0022458A">
              <w:rPr>
                <w:sz w:val="18"/>
                <w:szCs w:val="18"/>
              </w:rPr>
              <w:sym w:font="Symbol" w:char="F0B0"/>
            </w:r>
            <w:r w:rsidRPr="0022458A">
              <w:rPr>
                <w:sz w:val="18"/>
                <w:szCs w:val="18"/>
              </w:rPr>
              <w:t>F protected from exposure to combustible gases as required by API RP 14C.</w:t>
            </w:r>
          </w:p>
        </w:tc>
        <w:tc>
          <w:tcPr>
            <w:tcW w:w="940" w:type="dxa"/>
            <w:gridSpan w:val="2"/>
            <w:vAlign w:val="center"/>
          </w:tcPr>
          <w:p w14:paraId="51D18EA1"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40" w:type="dxa"/>
            <w:gridSpan w:val="2"/>
            <w:vAlign w:val="center"/>
          </w:tcPr>
          <w:p w14:paraId="51D18EA2"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0" w:type="dxa"/>
            <w:gridSpan w:val="2"/>
            <w:shd w:val="clear" w:color="auto" w:fill="D9D9D9"/>
            <w:vAlign w:val="center"/>
          </w:tcPr>
          <w:p w14:paraId="51D18EA3" w14:textId="77777777" w:rsidR="00C56356" w:rsidRPr="0022458A" w:rsidRDefault="00C56356" w:rsidP="006959B1">
            <w:pPr>
              <w:pStyle w:val="BlockText"/>
              <w:rPr>
                <w:sz w:val="18"/>
                <w:szCs w:val="18"/>
              </w:rPr>
            </w:pPr>
          </w:p>
        </w:tc>
      </w:tr>
      <w:tr w:rsidR="00C56356" w:rsidRPr="00DA1622" w14:paraId="51D18EAB" w14:textId="77777777" w:rsidTr="005440AC">
        <w:trPr>
          <w:cantSplit/>
        </w:trPr>
        <w:tc>
          <w:tcPr>
            <w:tcW w:w="545" w:type="dxa"/>
            <w:vMerge/>
            <w:shd w:val="clear" w:color="auto" w:fill="D9D9D9"/>
            <w:vAlign w:val="center"/>
          </w:tcPr>
          <w:p w14:paraId="51D18EA5" w14:textId="77777777" w:rsidR="00C56356" w:rsidRPr="00DA1622" w:rsidRDefault="00C56356" w:rsidP="006959B1">
            <w:pPr>
              <w:pStyle w:val="MacroText"/>
              <w:ind w:left="113" w:right="113"/>
              <w:jc w:val="center"/>
              <w:rPr>
                <w:b/>
                <w:bCs/>
                <w:sz w:val="17"/>
              </w:rPr>
            </w:pPr>
          </w:p>
        </w:tc>
        <w:tc>
          <w:tcPr>
            <w:tcW w:w="270" w:type="dxa"/>
          </w:tcPr>
          <w:p w14:paraId="51D18EA6" w14:textId="77777777" w:rsidR="00C56356" w:rsidRPr="0022458A" w:rsidRDefault="00C56356" w:rsidP="006959B1">
            <w:pPr>
              <w:pStyle w:val="BlockText"/>
              <w:jc w:val="center"/>
              <w:rPr>
                <w:sz w:val="18"/>
                <w:szCs w:val="18"/>
              </w:rPr>
            </w:pPr>
            <w:r w:rsidRPr="0022458A">
              <w:rPr>
                <w:sz w:val="18"/>
                <w:szCs w:val="18"/>
              </w:rPr>
              <w:t>2</w:t>
            </w:r>
          </w:p>
        </w:tc>
        <w:tc>
          <w:tcPr>
            <w:tcW w:w="6821" w:type="dxa"/>
            <w:gridSpan w:val="3"/>
          </w:tcPr>
          <w:p w14:paraId="51D18EA7" w14:textId="77777777" w:rsidR="00C56356" w:rsidRPr="0022458A" w:rsidRDefault="00C56356" w:rsidP="006959B1">
            <w:pPr>
              <w:pStyle w:val="BlockText"/>
              <w:rPr>
                <w:sz w:val="18"/>
                <w:szCs w:val="18"/>
              </w:rPr>
            </w:pPr>
            <w:r w:rsidRPr="0022458A">
              <w:rPr>
                <w:sz w:val="18"/>
                <w:szCs w:val="18"/>
              </w:rPr>
              <w:t>Batteries have no exposed terminals.</w:t>
            </w:r>
          </w:p>
        </w:tc>
        <w:tc>
          <w:tcPr>
            <w:tcW w:w="940" w:type="dxa"/>
            <w:gridSpan w:val="2"/>
            <w:vAlign w:val="center"/>
          </w:tcPr>
          <w:p w14:paraId="51D18EA8"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40" w:type="dxa"/>
            <w:gridSpan w:val="2"/>
            <w:vAlign w:val="center"/>
          </w:tcPr>
          <w:p w14:paraId="51D18EA9"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0" w:type="dxa"/>
            <w:gridSpan w:val="2"/>
            <w:shd w:val="clear" w:color="auto" w:fill="D9D9D9"/>
            <w:vAlign w:val="center"/>
          </w:tcPr>
          <w:p w14:paraId="51D18EAA" w14:textId="77777777" w:rsidR="00C56356" w:rsidRPr="0022458A" w:rsidRDefault="00C56356" w:rsidP="006959B1">
            <w:pPr>
              <w:pStyle w:val="BlockText"/>
              <w:rPr>
                <w:sz w:val="18"/>
                <w:szCs w:val="18"/>
              </w:rPr>
            </w:pPr>
          </w:p>
        </w:tc>
      </w:tr>
      <w:tr w:rsidR="00C56356" w:rsidRPr="00DA1622" w14:paraId="51D18EAE" w14:textId="77777777" w:rsidTr="005440AC">
        <w:trPr>
          <w:gridAfter w:val="1"/>
          <w:wAfter w:w="6" w:type="dxa"/>
          <w:cantSplit/>
          <w:trHeight w:val="60"/>
        </w:trPr>
        <w:tc>
          <w:tcPr>
            <w:tcW w:w="545" w:type="dxa"/>
            <w:vMerge/>
            <w:shd w:val="clear" w:color="auto" w:fill="D9D9D9"/>
            <w:vAlign w:val="center"/>
          </w:tcPr>
          <w:p w14:paraId="51D18EAC" w14:textId="77777777" w:rsidR="00C56356" w:rsidRPr="00DA1622" w:rsidRDefault="00C56356" w:rsidP="006959B1">
            <w:pPr>
              <w:pStyle w:val="MacroText"/>
              <w:ind w:left="113" w:right="113"/>
              <w:jc w:val="center"/>
              <w:rPr>
                <w:b/>
                <w:bCs/>
                <w:sz w:val="17"/>
              </w:rPr>
            </w:pPr>
          </w:p>
        </w:tc>
        <w:tc>
          <w:tcPr>
            <w:tcW w:w="9895" w:type="dxa"/>
            <w:gridSpan w:val="9"/>
          </w:tcPr>
          <w:p w14:paraId="51D18EAD" w14:textId="77777777" w:rsidR="00C56356" w:rsidRPr="0022458A" w:rsidRDefault="00C56356" w:rsidP="006959B1">
            <w:pPr>
              <w:pStyle w:val="BlockText"/>
              <w:jc w:val="center"/>
              <w:rPr>
                <w:sz w:val="18"/>
                <w:szCs w:val="18"/>
              </w:rPr>
            </w:pPr>
            <w:r w:rsidRPr="0022458A">
              <w:rPr>
                <w:b/>
                <w:i/>
                <w:sz w:val="18"/>
                <w:szCs w:val="18"/>
              </w:rPr>
              <w:t>How will the equipment be operated</w:t>
            </w:r>
            <w:r>
              <w:rPr>
                <w:b/>
                <w:i/>
                <w:sz w:val="18"/>
                <w:szCs w:val="18"/>
              </w:rPr>
              <w:t>:</w:t>
            </w:r>
            <w:r w:rsidRPr="0022458A">
              <w:rPr>
                <w:b/>
                <w:i/>
                <w:sz w:val="18"/>
                <w:szCs w:val="18"/>
              </w:rPr>
              <w:t xml:space="preserve"> Continuously Attended or Unattended? Use one section only.</w:t>
            </w:r>
          </w:p>
        </w:tc>
      </w:tr>
      <w:tr w:rsidR="00C56356" w:rsidRPr="00DA1622" w14:paraId="51D18EB7" w14:textId="77777777" w:rsidTr="005440AC">
        <w:trPr>
          <w:gridAfter w:val="1"/>
          <w:wAfter w:w="6" w:type="dxa"/>
          <w:cantSplit/>
          <w:trHeight w:val="60"/>
        </w:trPr>
        <w:tc>
          <w:tcPr>
            <w:tcW w:w="545" w:type="dxa"/>
            <w:vMerge/>
            <w:shd w:val="clear" w:color="auto" w:fill="D9D9D9"/>
            <w:vAlign w:val="center"/>
          </w:tcPr>
          <w:p w14:paraId="51D18EAF" w14:textId="77777777" w:rsidR="00C56356" w:rsidRPr="00DA1622" w:rsidRDefault="00C56356" w:rsidP="006959B1">
            <w:pPr>
              <w:pStyle w:val="MacroText"/>
              <w:ind w:left="113" w:right="113"/>
              <w:jc w:val="center"/>
              <w:rPr>
                <w:b/>
                <w:bCs/>
                <w:sz w:val="17"/>
              </w:rPr>
            </w:pPr>
          </w:p>
        </w:tc>
        <w:tc>
          <w:tcPr>
            <w:tcW w:w="1530" w:type="dxa"/>
            <w:gridSpan w:val="2"/>
          </w:tcPr>
          <w:p w14:paraId="51D18EB0" w14:textId="77777777" w:rsidR="00C56356" w:rsidRPr="0022458A" w:rsidRDefault="00C56356" w:rsidP="006959B1">
            <w:pPr>
              <w:pStyle w:val="BlockText"/>
              <w:rPr>
                <w:b/>
                <w:bCs/>
                <w:iCs/>
                <w:sz w:val="18"/>
                <w:szCs w:val="18"/>
              </w:rPr>
            </w:pPr>
            <w:r w:rsidRPr="0022458A">
              <w:rPr>
                <w:b/>
                <w:bCs/>
                <w:iCs/>
                <w:sz w:val="18"/>
                <w:szCs w:val="18"/>
              </w:rPr>
              <w:t xml:space="preserve">Continuously Attended </w:t>
            </w:r>
          </w:p>
          <w:p w14:paraId="51D18EB1" w14:textId="77777777" w:rsidR="00C56356" w:rsidRPr="0022458A" w:rsidRDefault="00C56356" w:rsidP="006959B1">
            <w:pPr>
              <w:pStyle w:val="BlockText"/>
              <w:rPr>
                <w:sz w:val="18"/>
                <w:szCs w:val="18"/>
              </w:rPr>
            </w:pPr>
            <w:r w:rsidRPr="0022458A">
              <w:rPr>
                <w:sz w:val="18"/>
                <w:szCs w:val="18"/>
              </w:rPr>
              <w:t xml:space="preserve">Note: Items in similar table in </w:t>
            </w:r>
            <w:hyperlink w:anchor="A_Continuous_Attend" w:history="1">
              <w:r w:rsidRPr="000E0ADC">
                <w:rPr>
                  <w:rStyle w:val="Hyperlink"/>
                  <w:sz w:val="18"/>
                  <w:szCs w:val="18"/>
                </w:rPr>
                <w:t>Part A</w:t>
              </w:r>
            </w:hyperlink>
            <w:r w:rsidRPr="0022458A">
              <w:rPr>
                <w:sz w:val="18"/>
                <w:szCs w:val="18"/>
              </w:rPr>
              <w:t xml:space="preserve"> are also required.</w:t>
            </w:r>
          </w:p>
        </w:tc>
        <w:tc>
          <w:tcPr>
            <w:tcW w:w="270" w:type="dxa"/>
          </w:tcPr>
          <w:p w14:paraId="51D18EB2" w14:textId="77777777" w:rsidR="00C56356" w:rsidRPr="0022458A" w:rsidRDefault="00C56356" w:rsidP="006959B1">
            <w:pPr>
              <w:pStyle w:val="BlockText"/>
              <w:jc w:val="center"/>
              <w:rPr>
                <w:sz w:val="18"/>
                <w:szCs w:val="18"/>
              </w:rPr>
            </w:pPr>
            <w:r w:rsidRPr="0022458A">
              <w:rPr>
                <w:sz w:val="18"/>
                <w:szCs w:val="18"/>
              </w:rPr>
              <w:t>3</w:t>
            </w:r>
          </w:p>
        </w:tc>
        <w:tc>
          <w:tcPr>
            <w:tcW w:w="5291" w:type="dxa"/>
          </w:tcPr>
          <w:p w14:paraId="51D18EB3" w14:textId="77777777" w:rsidR="00C56356" w:rsidRPr="0022458A" w:rsidRDefault="00C56356" w:rsidP="006959B1">
            <w:pPr>
              <w:pStyle w:val="BlockText"/>
              <w:rPr>
                <w:sz w:val="18"/>
                <w:szCs w:val="18"/>
              </w:rPr>
            </w:pPr>
            <w:r w:rsidRPr="0022458A">
              <w:rPr>
                <w:rFonts w:cs="Arial"/>
                <w:sz w:val="18"/>
                <w:szCs w:val="18"/>
              </w:rPr>
              <w:t xml:space="preserve">Part B Only: Blue Approved Temporary Equipment </w:t>
            </w:r>
            <w:r>
              <w:rPr>
                <w:rFonts w:cs="Arial"/>
                <w:sz w:val="18"/>
                <w:szCs w:val="18"/>
              </w:rPr>
              <w:t>tag</w:t>
            </w:r>
            <w:r w:rsidRPr="0022458A">
              <w:rPr>
                <w:rFonts w:cs="Arial"/>
                <w:sz w:val="18"/>
                <w:szCs w:val="18"/>
              </w:rPr>
              <w:t xml:space="preserve"> is attached to equipment with “Continuous Attendance” box checked.</w:t>
            </w:r>
          </w:p>
        </w:tc>
        <w:tc>
          <w:tcPr>
            <w:tcW w:w="934" w:type="dxa"/>
            <w:shd w:val="clear" w:color="auto" w:fill="D9D9D9"/>
            <w:vAlign w:val="center"/>
          </w:tcPr>
          <w:p w14:paraId="51D18EB4" w14:textId="77777777" w:rsidR="00C56356" w:rsidRPr="0022458A" w:rsidRDefault="00C56356" w:rsidP="006959B1">
            <w:pPr>
              <w:pStyle w:val="BlockText"/>
              <w:rPr>
                <w:sz w:val="18"/>
                <w:szCs w:val="18"/>
              </w:rPr>
            </w:pPr>
            <w:r w:rsidRPr="0022458A">
              <w:rPr>
                <w:sz w:val="18"/>
                <w:szCs w:val="18"/>
              </w:rPr>
              <w:t>NA</w:t>
            </w:r>
          </w:p>
        </w:tc>
        <w:tc>
          <w:tcPr>
            <w:tcW w:w="934" w:type="dxa"/>
            <w:gridSpan w:val="2"/>
            <w:shd w:val="clear" w:color="auto" w:fill="D0CECE"/>
            <w:vAlign w:val="center"/>
          </w:tcPr>
          <w:p w14:paraId="51D18EB5" w14:textId="77777777" w:rsidR="00C56356" w:rsidRPr="0022458A" w:rsidRDefault="00C56356" w:rsidP="006959B1">
            <w:pPr>
              <w:pStyle w:val="BlockText"/>
              <w:rPr>
                <w:sz w:val="18"/>
                <w:szCs w:val="18"/>
              </w:rPr>
            </w:pPr>
            <w:r w:rsidRPr="0022458A">
              <w:rPr>
                <w:sz w:val="18"/>
                <w:szCs w:val="18"/>
              </w:rPr>
              <w:t>NA</w:t>
            </w:r>
          </w:p>
        </w:tc>
        <w:tc>
          <w:tcPr>
            <w:tcW w:w="936" w:type="dxa"/>
            <w:gridSpan w:val="2"/>
            <w:vAlign w:val="center"/>
          </w:tcPr>
          <w:p w14:paraId="51D18EB6"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r>
      <w:tr w:rsidR="00C56356" w:rsidRPr="00DA1622" w14:paraId="51D18EC0" w14:textId="77777777" w:rsidTr="005440AC">
        <w:trPr>
          <w:gridAfter w:val="1"/>
          <w:wAfter w:w="6" w:type="dxa"/>
          <w:cantSplit/>
          <w:trHeight w:val="60"/>
        </w:trPr>
        <w:tc>
          <w:tcPr>
            <w:tcW w:w="545" w:type="dxa"/>
            <w:vMerge/>
            <w:shd w:val="clear" w:color="auto" w:fill="D9D9D9"/>
            <w:vAlign w:val="center"/>
          </w:tcPr>
          <w:p w14:paraId="51D18EB8" w14:textId="77777777" w:rsidR="00C56356" w:rsidRPr="00DA1622" w:rsidRDefault="00C56356" w:rsidP="006959B1">
            <w:pPr>
              <w:pStyle w:val="MacroText"/>
              <w:ind w:left="113" w:right="113"/>
              <w:jc w:val="center"/>
              <w:rPr>
                <w:b/>
                <w:bCs/>
                <w:sz w:val="17"/>
              </w:rPr>
            </w:pPr>
          </w:p>
        </w:tc>
        <w:tc>
          <w:tcPr>
            <w:tcW w:w="1530" w:type="dxa"/>
            <w:gridSpan w:val="2"/>
            <w:vMerge w:val="restart"/>
          </w:tcPr>
          <w:p w14:paraId="51D18EB9" w14:textId="77777777" w:rsidR="00C56356" w:rsidRPr="0022458A" w:rsidRDefault="00C56356" w:rsidP="006959B1">
            <w:pPr>
              <w:pStyle w:val="BlockText"/>
              <w:rPr>
                <w:b/>
                <w:bCs/>
                <w:iCs/>
                <w:sz w:val="18"/>
                <w:szCs w:val="18"/>
              </w:rPr>
            </w:pPr>
            <w:r w:rsidRPr="0022458A">
              <w:rPr>
                <w:b/>
                <w:bCs/>
                <w:iCs/>
                <w:sz w:val="18"/>
                <w:szCs w:val="18"/>
              </w:rPr>
              <w:t>Unattended Operation</w:t>
            </w:r>
          </w:p>
          <w:p w14:paraId="51D18EBA" w14:textId="77777777" w:rsidR="00C56356" w:rsidRPr="0022458A" w:rsidRDefault="00C56356" w:rsidP="006959B1">
            <w:pPr>
              <w:pStyle w:val="BlockText"/>
              <w:rPr>
                <w:sz w:val="18"/>
                <w:szCs w:val="18"/>
              </w:rPr>
            </w:pPr>
            <w:r w:rsidRPr="0022458A">
              <w:rPr>
                <w:sz w:val="18"/>
                <w:szCs w:val="18"/>
              </w:rPr>
              <w:t xml:space="preserve">Note: Items in similar table in </w:t>
            </w:r>
            <w:hyperlink w:anchor="A_Unattended" w:history="1">
              <w:r w:rsidRPr="000E0ADC">
                <w:rPr>
                  <w:rStyle w:val="Hyperlink"/>
                  <w:sz w:val="18"/>
                  <w:szCs w:val="18"/>
                </w:rPr>
                <w:t>Part A</w:t>
              </w:r>
            </w:hyperlink>
            <w:r w:rsidRPr="0022458A">
              <w:rPr>
                <w:sz w:val="18"/>
                <w:szCs w:val="18"/>
              </w:rPr>
              <w:t xml:space="preserve"> are also required.</w:t>
            </w:r>
          </w:p>
        </w:tc>
        <w:tc>
          <w:tcPr>
            <w:tcW w:w="270" w:type="dxa"/>
          </w:tcPr>
          <w:p w14:paraId="51D18EBB" w14:textId="77777777" w:rsidR="00C56356" w:rsidRPr="0022458A" w:rsidRDefault="00C56356" w:rsidP="006959B1">
            <w:pPr>
              <w:pStyle w:val="BlockText"/>
              <w:jc w:val="center"/>
              <w:rPr>
                <w:sz w:val="18"/>
                <w:szCs w:val="18"/>
              </w:rPr>
            </w:pPr>
            <w:r w:rsidRPr="0022458A">
              <w:rPr>
                <w:sz w:val="18"/>
                <w:szCs w:val="18"/>
              </w:rPr>
              <w:t>4</w:t>
            </w:r>
          </w:p>
        </w:tc>
        <w:tc>
          <w:tcPr>
            <w:tcW w:w="5291" w:type="dxa"/>
          </w:tcPr>
          <w:p w14:paraId="51D18EBC" w14:textId="4414FDEB" w:rsidR="00C56356" w:rsidRPr="0022458A" w:rsidRDefault="00C56356" w:rsidP="006959B1">
            <w:pPr>
              <w:pStyle w:val="BlockText"/>
              <w:rPr>
                <w:sz w:val="18"/>
                <w:szCs w:val="18"/>
              </w:rPr>
            </w:pPr>
            <w:r w:rsidRPr="0022458A">
              <w:rPr>
                <w:sz w:val="18"/>
                <w:szCs w:val="18"/>
              </w:rPr>
              <w:t>Electrical components (</w:t>
            </w:r>
            <w:r>
              <w:rPr>
                <w:sz w:val="18"/>
                <w:szCs w:val="18"/>
              </w:rPr>
              <w:t xml:space="preserve">e.g. </w:t>
            </w:r>
            <w:r w:rsidRPr="0022458A">
              <w:rPr>
                <w:sz w:val="18"/>
                <w:szCs w:val="18"/>
              </w:rPr>
              <w:t xml:space="preserve">devices, switches, wiring, terminal boxes) meet Class I, Div. 2, Group D requirements per </w:t>
            </w:r>
            <w:r w:rsidRPr="001856D9">
              <w:rPr>
                <w:sz w:val="18"/>
                <w:szCs w:val="18"/>
              </w:rPr>
              <w:t>OPS0177A</w:t>
            </w:r>
            <w:r w:rsidRPr="0022458A">
              <w:rPr>
                <w:sz w:val="18"/>
                <w:szCs w:val="18"/>
              </w:rPr>
              <w:t>.</w:t>
            </w:r>
          </w:p>
        </w:tc>
        <w:tc>
          <w:tcPr>
            <w:tcW w:w="934" w:type="dxa"/>
            <w:vAlign w:val="center"/>
          </w:tcPr>
          <w:p w14:paraId="51D18EBD"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4" w:type="dxa"/>
            <w:gridSpan w:val="2"/>
            <w:vAlign w:val="center"/>
          </w:tcPr>
          <w:p w14:paraId="51D18EBE"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6" w:type="dxa"/>
            <w:gridSpan w:val="2"/>
            <w:shd w:val="clear" w:color="auto" w:fill="D9D9D9"/>
            <w:vAlign w:val="center"/>
          </w:tcPr>
          <w:p w14:paraId="51D18EBF" w14:textId="77777777" w:rsidR="00C56356" w:rsidRPr="0022458A" w:rsidRDefault="00C56356" w:rsidP="006959B1">
            <w:pPr>
              <w:pStyle w:val="BlockText"/>
              <w:rPr>
                <w:sz w:val="18"/>
                <w:szCs w:val="18"/>
              </w:rPr>
            </w:pPr>
          </w:p>
        </w:tc>
      </w:tr>
      <w:tr w:rsidR="00C56356" w:rsidRPr="00DA1622" w14:paraId="51D18EC8" w14:textId="77777777" w:rsidTr="005440AC">
        <w:trPr>
          <w:gridAfter w:val="1"/>
          <w:wAfter w:w="6" w:type="dxa"/>
          <w:cantSplit/>
          <w:trHeight w:val="60"/>
        </w:trPr>
        <w:tc>
          <w:tcPr>
            <w:tcW w:w="545" w:type="dxa"/>
            <w:vMerge/>
            <w:shd w:val="clear" w:color="auto" w:fill="D9D9D9"/>
            <w:vAlign w:val="center"/>
          </w:tcPr>
          <w:p w14:paraId="51D18EC1" w14:textId="77777777" w:rsidR="00C56356" w:rsidRPr="00DA1622" w:rsidRDefault="00C56356" w:rsidP="006959B1">
            <w:pPr>
              <w:pStyle w:val="MacroText"/>
              <w:ind w:left="113" w:right="113"/>
              <w:jc w:val="center"/>
              <w:rPr>
                <w:b/>
                <w:bCs/>
                <w:sz w:val="17"/>
              </w:rPr>
            </w:pPr>
          </w:p>
        </w:tc>
        <w:tc>
          <w:tcPr>
            <w:tcW w:w="1530" w:type="dxa"/>
            <w:gridSpan w:val="2"/>
            <w:vMerge/>
          </w:tcPr>
          <w:p w14:paraId="51D18EC2" w14:textId="77777777" w:rsidR="00C56356" w:rsidRPr="0022458A" w:rsidRDefault="00C56356" w:rsidP="006959B1">
            <w:pPr>
              <w:pStyle w:val="BlockText"/>
              <w:rPr>
                <w:sz w:val="18"/>
                <w:szCs w:val="18"/>
              </w:rPr>
            </w:pPr>
          </w:p>
        </w:tc>
        <w:tc>
          <w:tcPr>
            <w:tcW w:w="270" w:type="dxa"/>
          </w:tcPr>
          <w:p w14:paraId="51D18EC3" w14:textId="77777777" w:rsidR="00C56356" w:rsidRPr="0022458A" w:rsidRDefault="00C56356" w:rsidP="006959B1">
            <w:pPr>
              <w:pStyle w:val="BlockText"/>
              <w:jc w:val="center"/>
              <w:rPr>
                <w:sz w:val="18"/>
                <w:szCs w:val="18"/>
              </w:rPr>
            </w:pPr>
            <w:r w:rsidRPr="0022458A">
              <w:rPr>
                <w:sz w:val="18"/>
                <w:szCs w:val="18"/>
              </w:rPr>
              <w:t>5</w:t>
            </w:r>
          </w:p>
        </w:tc>
        <w:tc>
          <w:tcPr>
            <w:tcW w:w="5291" w:type="dxa"/>
          </w:tcPr>
          <w:p w14:paraId="51D18EC4" w14:textId="77777777" w:rsidR="00C56356" w:rsidRPr="0022458A" w:rsidRDefault="00C56356" w:rsidP="006959B1">
            <w:pPr>
              <w:pStyle w:val="BlockText"/>
              <w:rPr>
                <w:sz w:val="18"/>
                <w:szCs w:val="18"/>
              </w:rPr>
            </w:pPr>
            <w:r w:rsidRPr="0022458A">
              <w:rPr>
                <w:sz w:val="18"/>
                <w:szCs w:val="18"/>
              </w:rPr>
              <w:t>All three-phase electric motors are TEFC and chemical duty type and all single-phase motors are explosion-proof.</w:t>
            </w:r>
          </w:p>
        </w:tc>
        <w:tc>
          <w:tcPr>
            <w:tcW w:w="934" w:type="dxa"/>
            <w:vAlign w:val="center"/>
          </w:tcPr>
          <w:p w14:paraId="51D18EC5"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4" w:type="dxa"/>
            <w:gridSpan w:val="2"/>
            <w:vAlign w:val="center"/>
          </w:tcPr>
          <w:p w14:paraId="51D18EC6"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6" w:type="dxa"/>
            <w:gridSpan w:val="2"/>
            <w:shd w:val="clear" w:color="auto" w:fill="D9D9D9"/>
            <w:vAlign w:val="center"/>
          </w:tcPr>
          <w:p w14:paraId="51D18EC7" w14:textId="77777777" w:rsidR="00C56356" w:rsidRPr="0022458A" w:rsidRDefault="00C56356" w:rsidP="006959B1">
            <w:pPr>
              <w:pStyle w:val="BlockText"/>
              <w:rPr>
                <w:sz w:val="18"/>
                <w:szCs w:val="18"/>
              </w:rPr>
            </w:pPr>
          </w:p>
        </w:tc>
      </w:tr>
      <w:tr w:rsidR="00C56356" w:rsidRPr="00DA1622" w14:paraId="51D18ED0" w14:textId="77777777" w:rsidTr="005440AC">
        <w:trPr>
          <w:gridAfter w:val="1"/>
          <w:wAfter w:w="6" w:type="dxa"/>
          <w:cantSplit/>
          <w:trHeight w:val="60"/>
        </w:trPr>
        <w:tc>
          <w:tcPr>
            <w:tcW w:w="545" w:type="dxa"/>
            <w:vMerge/>
            <w:shd w:val="clear" w:color="auto" w:fill="D9D9D9"/>
            <w:vAlign w:val="center"/>
          </w:tcPr>
          <w:p w14:paraId="51D18EC9" w14:textId="77777777" w:rsidR="00C56356" w:rsidRPr="00DA1622" w:rsidRDefault="00C56356" w:rsidP="006959B1">
            <w:pPr>
              <w:pStyle w:val="MacroText"/>
              <w:ind w:left="113" w:right="113"/>
              <w:jc w:val="center"/>
              <w:rPr>
                <w:b/>
                <w:bCs/>
                <w:sz w:val="17"/>
              </w:rPr>
            </w:pPr>
          </w:p>
        </w:tc>
        <w:tc>
          <w:tcPr>
            <w:tcW w:w="1530" w:type="dxa"/>
            <w:gridSpan w:val="2"/>
            <w:vMerge/>
          </w:tcPr>
          <w:p w14:paraId="51D18ECA" w14:textId="77777777" w:rsidR="00C56356" w:rsidRPr="0022458A" w:rsidRDefault="00C56356" w:rsidP="006959B1">
            <w:pPr>
              <w:pStyle w:val="BlockText"/>
              <w:rPr>
                <w:sz w:val="18"/>
                <w:szCs w:val="18"/>
              </w:rPr>
            </w:pPr>
          </w:p>
        </w:tc>
        <w:tc>
          <w:tcPr>
            <w:tcW w:w="270" w:type="dxa"/>
          </w:tcPr>
          <w:p w14:paraId="51D18ECB" w14:textId="77777777" w:rsidR="00C56356" w:rsidRPr="0022458A" w:rsidRDefault="00C56356" w:rsidP="006959B1">
            <w:pPr>
              <w:pStyle w:val="BlockText"/>
              <w:jc w:val="center"/>
              <w:rPr>
                <w:sz w:val="18"/>
                <w:szCs w:val="18"/>
              </w:rPr>
            </w:pPr>
            <w:r w:rsidRPr="0022458A">
              <w:rPr>
                <w:sz w:val="18"/>
                <w:szCs w:val="18"/>
              </w:rPr>
              <w:t>6</w:t>
            </w:r>
          </w:p>
        </w:tc>
        <w:tc>
          <w:tcPr>
            <w:tcW w:w="5291" w:type="dxa"/>
          </w:tcPr>
          <w:p w14:paraId="51D18ECC" w14:textId="77777777" w:rsidR="00C56356" w:rsidRPr="0022458A" w:rsidRDefault="00C56356" w:rsidP="006959B1">
            <w:pPr>
              <w:pStyle w:val="BlockText"/>
              <w:rPr>
                <w:sz w:val="18"/>
                <w:szCs w:val="18"/>
              </w:rPr>
            </w:pPr>
            <w:r w:rsidRPr="0022458A">
              <w:rPr>
                <w:sz w:val="18"/>
                <w:szCs w:val="18"/>
              </w:rPr>
              <w:t>All motor starters and circuit breakers on the skid are explosion-proof (NEMA 7).</w:t>
            </w:r>
          </w:p>
        </w:tc>
        <w:tc>
          <w:tcPr>
            <w:tcW w:w="934" w:type="dxa"/>
            <w:vAlign w:val="center"/>
          </w:tcPr>
          <w:p w14:paraId="51D18ECD"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4" w:type="dxa"/>
            <w:gridSpan w:val="2"/>
            <w:vAlign w:val="center"/>
          </w:tcPr>
          <w:p w14:paraId="51D18ECE"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6" w:type="dxa"/>
            <w:gridSpan w:val="2"/>
            <w:shd w:val="clear" w:color="auto" w:fill="D9D9D9"/>
            <w:vAlign w:val="center"/>
          </w:tcPr>
          <w:p w14:paraId="51D18ECF" w14:textId="77777777" w:rsidR="00C56356" w:rsidRPr="0022458A" w:rsidRDefault="00C56356" w:rsidP="006959B1">
            <w:pPr>
              <w:pStyle w:val="BlockText"/>
              <w:rPr>
                <w:sz w:val="18"/>
                <w:szCs w:val="18"/>
              </w:rPr>
            </w:pPr>
          </w:p>
        </w:tc>
      </w:tr>
      <w:tr w:rsidR="00C56356" w:rsidRPr="00DA1622" w14:paraId="51D18ED8" w14:textId="77777777" w:rsidTr="005440AC">
        <w:trPr>
          <w:gridAfter w:val="1"/>
          <w:wAfter w:w="6" w:type="dxa"/>
          <w:cantSplit/>
          <w:trHeight w:val="60"/>
        </w:trPr>
        <w:tc>
          <w:tcPr>
            <w:tcW w:w="545" w:type="dxa"/>
            <w:vMerge/>
            <w:shd w:val="clear" w:color="auto" w:fill="D9D9D9"/>
            <w:vAlign w:val="center"/>
          </w:tcPr>
          <w:p w14:paraId="51D18ED1" w14:textId="77777777" w:rsidR="00C56356" w:rsidRPr="00DA1622" w:rsidRDefault="00C56356" w:rsidP="006959B1">
            <w:pPr>
              <w:pStyle w:val="MacroText"/>
              <w:ind w:left="113" w:right="113"/>
              <w:jc w:val="center"/>
              <w:rPr>
                <w:b/>
                <w:bCs/>
                <w:sz w:val="17"/>
              </w:rPr>
            </w:pPr>
          </w:p>
        </w:tc>
        <w:tc>
          <w:tcPr>
            <w:tcW w:w="1530" w:type="dxa"/>
            <w:gridSpan w:val="2"/>
            <w:vMerge/>
          </w:tcPr>
          <w:p w14:paraId="51D18ED2" w14:textId="77777777" w:rsidR="00C56356" w:rsidRPr="0022458A" w:rsidRDefault="00C56356" w:rsidP="006959B1">
            <w:pPr>
              <w:pStyle w:val="BlockText"/>
              <w:rPr>
                <w:sz w:val="18"/>
                <w:szCs w:val="18"/>
              </w:rPr>
            </w:pPr>
          </w:p>
        </w:tc>
        <w:tc>
          <w:tcPr>
            <w:tcW w:w="270" w:type="dxa"/>
          </w:tcPr>
          <w:p w14:paraId="51D18ED3" w14:textId="77777777" w:rsidR="00C56356" w:rsidRPr="0022458A" w:rsidRDefault="00C56356" w:rsidP="006959B1">
            <w:pPr>
              <w:pStyle w:val="BlockText"/>
              <w:jc w:val="center"/>
              <w:rPr>
                <w:sz w:val="18"/>
                <w:szCs w:val="18"/>
              </w:rPr>
            </w:pPr>
            <w:r w:rsidRPr="0022458A">
              <w:rPr>
                <w:sz w:val="18"/>
                <w:szCs w:val="18"/>
              </w:rPr>
              <w:t>7</w:t>
            </w:r>
          </w:p>
        </w:tc>
        <w:tc>
          <w:tcPr>
            <w:tcW w:w="5291" w:type="dxa"/>
          </w:tcPr>
          <w:p w14:paraId="51D18ED4" w14:textId="53E71F22" w:rsidR="00C56356" w:rsidRPr="0022458A" w:rsidRDefault="00C56356" w:rsidP="006959B1">
            <w:pPr>
              <w:pStyle w:val="BlockText"/>
              <w:rPr>
                <w:sz w:val="18"/>
                <w:szCs w:val="18"/>
              </w:rPr>
            </w:pPr>
            <w:r w:rsidRPr="0022458A">
              <w:rPr>
                <w:rFonts w:cs="Arial"/>
                <w:sz w:val="18"/>
                <w:szCs w:val="18"/>
              </w:rPr>
              <w:t xml:space="preserve">Enclosed equipment has gas detection meeting </w:t>
            </w:r>
            <w:r w:rsidRPr="001856D9">
              <w:rPr>
                <w:rFonts w:cs="Arial"/>
                <w:sz w:val="18"/>
                <w:szCs w:val="18"/>
              </w:rPr>
              <w:t>OPS0077A-PR01</w:t>
            </w:r>
            <w:r w:rsidRPr="0022458A">
              <w:rPr>
                <w:rFonts w:cs="Arial"/>
                <w:sz w:val="18"/>
                <w:szCs w:val="18"/>
              </w:rPr>
              <w:t>, Section 5.5, Fire &amp; Gas Detection Requirements.</w:t>
            </w:r>
          </w:p>
        </w:tc>
        <w:tc>
          <w:tcPr>
            <w:tcW w:w="934" w:type="dxa"/>
            <w:vAlign w:val="center"/>
          </w:tcPr>
          <w:p w14:paraId="51D18ED5"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4" w:type="dxa"/>
            <w:gridSpan w:val="2"/>
            <w:vAlign w:val="center"/>
          </w:tcPr>
          <w:p w14:paraId="51D18ED6"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6" w:type="dxa"/>
            <w:gridSpan w:val="2"/>
            <w:vAlign w:val="center"/>
          </w:tcPr>
          <w:p w14:paraId="51D18ED7"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r>
      <w:tr w:rsidR="00C56356" w:rsidRPr="00DA1622" w14:paraId="51D18EE0" w14:textId="77777777" w:rsidTr="005440AC">
        <w:trPr>
          <w:gridAfter w:val="1"/>
          <w:wAfter w:w="6" w:type="dxa"/>
          <w:cantSplit/>
          <w:trHeight w:val="205"/>
        </w:trPr>
        <w:tc>
          <w:tcPr>
            <w:tcW w:w="545" w:type="dxa"/>
            <w:vMerge/>
            <w:shd w:val="clear" w:color="auto" w:fill="D9D9D9"/>
            <w:vAlign w:val="center"/>
          </w:tcPr>
          <w:p w14:paraId="51D18ED9" w14:textId="77777777" w:rsidR="00C56356" w:rsidRPr="00DA1622" w:rsidRDefault="00C56356" w:rsidP="006959B1">
            <w:pPr>
              <w:pStyle w:val="MacroText"/>
              <w:ind w:left="113" w:right="113"/>
              <w:jc w:val="center"/>
              <w:rPr>
                <w:b/>
                <w:bCs/>
                <w:sz w:val="17"/>
              </w:rPr>
            </w:pPr>
          </w:p>
        </w:tc>
        <w:tc>
          <w:tcPr>
            <w:tcW w:w="1530" w:type="dxa"/>
            <w:gridSpan w:val="2"/>
            <w:vMerge/>
          </w:tcPr>
          <w:p w14:paraId="51D18EDA" w14:textId="77777777" w:rsidR="00C56356" w:rsidRPr="0022458A" w:rsidRDefault="00C56356" w:rsidP="006959B1">
            <w:pPr>
              <w:pStyle w:val="BlockText"/>
              <w:rPr>
                <w:sz w:val="18"/>
                <w:szCs w:val="18"/>
              </w:rPr>
            </w:pPr>
          </w:p>
        </w:tc>
        <w:tc>
          <w:tcPr>
            <w:tcW w:w="270" w:type="dxa"/>
          </w:tcPr>
          <w:p w14:paraId="51D18EDB" w14:textId="77777777" w:rsidR="00C56356" w:rsidRPr="0022458A" w:rsidRDefault="00C56356" w:rsidP="006959B1">
            <w:pPr>
              <w:pStyle w:val="BlockText"/>
              <w:jc w:val="center"/>
              <w:rPr>
                <w:sz w:val="18"/>
                <w:szCs w:val="18"/>
              </w:rPr>
            </w:pPr>
            <w:r w:rsidRPr="0022458A">
              <w:rPr>
                <w:sz w:val="18"/>
                <w:szCs w:val="18"/>
              </w:rPr>
              <w:t>8</w:t>
            </w:r>
          </w:p>
        </w:tc>
        <w:tc>
          <w:tcPr>
            <w:tcW w:w="5291" w:type="dxa"/>
          </w:tcPr>
          <w:p w14:paraId="51D18EDC" w14:textId="77777777" w:rsidR="00C56356" w:rsidRPr="0022458A" w:rsidRDefault="00C56356" w:rsidP="006959B1">
            <w:pPr>
              <w:rPr>
                <w:sz w:val="18"/>
                <w:szCs w:val="18"/>
              </w:rPr>
            </w:pPr>
            <w:r w:rsidRPr="000E0ADC">
              <w:rPr>
                <w:rFonts w:ascii="Arial" w:hAnsi="Arial" w:cs="Arial"/>
                <w:b/>
                <w:bCs/>
                <w:sz w:val="18"/>
                <w:szCs w:val="18"/>
              </w:rPr>
              <w:t>Part B Only:</w:t>
            </w:r>
            <w:r w:rsidRPr="0022458A">
              <w:rPr>
                <w:rFonts w:ascii="Arial" w:hAnsi="Arial" w:cs="Arial"/>
                <w:sz w:val="18"/>
                <w:szCs w:val="18"/>
              </w:rPr>
              <w:t xml:space="preserve"> Blue Approved Temporary Equipment </w:t>
            </w:r>
            <w:r>
              <w:rPr>
                <w:rFonts w:ascii="Arial" w:hAnsi="Arial" w:cs="Arial"/>
                <w:sz w:val="18"/>
                <w:szCs w:val="18"/>
              </w:rPr>
              <w:t>tag</w:t>
            </w:r>
            <w:r w:rsidRPr="0022458A">
              <w:rPr>
                <w:rFonts w:ascii="Arial" w:hAnsi="Arial" w:cs="Arial"/>
                <w:sz w:val="18"/>
                <w:szCs w:val="18"/>
              </w:rPr>
              <w:t xml:space="preserve"> is attached to equipment with “Fusible or Polyflow Loop Fire Detection” box checked.</w:t>
            </w:r>
          </w:p>
        </w:tc>
        <w:tc>
          <w:tcPr>
            <w:tcW w:w="934" w:type="dxa"/>
            <w:shd w:val="clear" w:color="auto" w:fill="D9D9D9"/>
            <w:vAlign w:val="center"/>
          </w:tcPr>
          <w:p w14:paraId="51D18EDD" w14:textId="77777777" w:rsidR="00C56356" w:rsidRPr="0022458A" w:rsidRDefault="00C56356" w:rsidP="006959B1">
            <w:pPr>
              <w:pStyle w:val="BlockText"/>
              <w:rPr>
                <w:sz w:val="18"/>
                <w:szCs w:val="18"/>
              </w:rPr>
            </w:pPr>
            <w:r w:rsidRPr="0022458A">
              <w:rPr>
                <w:sz w:val="18"/>
                <w:szCs w:val="18"/>
              </w:rPr>
              <w:t>NA</w:t>
            </w:r>
          </w:p>
        </w:tc>
        <w:tc>
          <w:tcPr>
            <w:tcW w:w="934" w:type="dxa"/>
            <w:gridSpan w:val="2"/>
            <w:vAlign w:val="center"/>
          </w:tcPr>
          <w:p w14:paraId="51D18EDE"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6" w:type="dxa"/>
            <w:gridSpan w:val="2"/>
            <w:vAlign w:val="center"/>
          </w:tcPr>
          <w:p w14:paraId="51D18EDF"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r>
    </w:tbl>
    <w:p w14:paraId="51D18EE1" w14:textId="77777777" w:rsidR="00C56356" w:rsidRPr="0022458A" w:rsidRDefault="00C56356" w:rsidP="006959B1">
      <w:pPr>
        <w:pStyle w:val="BlockText"/>
        <w:rPr>
          <w:sz w:val="8"/>
          <w:szCs w:val="8"/>
        </w:rPr>
      </w:pPr>
    </w:p>
    <w:p w14:paraId="51D18EE2" w14:textId="77777777" w:rsidR="00C56356" w:rsidRPr="00A91E54" w:rsidRDefault="00C56356" w:rsidP="00A91E54">
      <w:pPr>
        <w:pStyle w:val="BlockLine"/>
      </w:pP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360"/>
        <w:gridCol w:w="540"/>
        <w:gridCol w:w="6750"/>
        <w:gridCol w:w="930"/>
        <w:gridCol w:w="930"/>
        <w:gridCol w:w="930"/>
      </w:tblGrid>
      <w:tr w:rsidR="00C56356" w:rsidRPr="00DA1622" w14:paraId="51D18EF0" w14:textId="77777777" w:rsidTr="005440AC">
        <w:trPr>
          <w:cantSplit/>
          <w:jc w:val="center"/>
        </w:trPr>
        <w:tc>
          <w:tcPr>
            <w:tcW w:w="360" w:type="dxa"/>
            <w:vMerge w:val="restart"/>
            <w:shd w:val="clear" w:color="auto" w:fill="D9D9D9"/>
            <w:textDirection w:val="btLr"/>
          </w:tcPr>
          <w:p w14:paraId="51D18EE3" w14:textId="77777777" w:rsidR="00C56356" w:rsidRDefault="00C56356" w:rsidP="006959B1">
            <w:pPr>
              <w:pStyle w:val="BlockText"/>
              <w:jc w:val="center"/>
              <w:rPr>
                <w:sz w:val="22"/>
                <w:szCs w:val="22"/>
              </w:rPr>
            </w:pPr>
            <w:r w:rsidRPr="0022458A">
              <w:rPr>
                <w:b/>
                <w:sz w:val="18"/>
                <w:szCs w:val="18"/>
              </w:rPr>
              <w:t>Part C</w:t>
            </w:r>
            <w:r w:rsidRPr="0022458A">
              <w:rPr>
                <w:sz w:val="18"/>
                <w:szCs w:val="18"/>
              </w:rPr>
              <w:t xml:space="preserve"> – API Class 1, Div. 2</w:t>
            </w:r>
            <w:r w:rsidRPr="008269BA">
              <w:rPr>
                <w:sz w:val="22"/>
              </w:rPr>
              <w:t xml:space="preserve"> </w:t>
            </w:r>
            <w:r w:rsidRPr="00804356">
              <w:rPr>
                <w:sz w:val="18"/>
                <w:szCs w:val="18"/>
              </w:rPr>
              <w:t>Area</w:t>
            </w:r>
          </w:p>
          <w:p w14:paraId="51D18EE4" w14:textId="77777777" w:rsidR="00C56356" w:rsidRDefault="00C56356" w:rsidP="006959B1">
            <w:pPr>
              <w:pStyle w:val="BlockText"/>
              <w:ind w:right="-360"/>
              <w:jc w:val="center"/>
              <w:rPr>
                <w:sz w:val="22"/>
                <w:szCs w:val="22"/>
              </w:rPr>
            </w:pPr>
          </w:p>
          <w:p w14:paraId="51D18EE5" w14:textId="77777777" w:rsidR="00C56356" w:rsidRDefault="00C56356" w:rsidP="006959B1">
            <w:pPr>
              <w:pStyle w:val="BlockText"/>
              <w:ind w:right="-360"/>
              <w:jc w:val="center"/>
              <w:rPr>
                <w:sz w:val="22"/>
                <w:szCs w:val="22"/>
              </w:rPr>
            </w:pPr>
          </w:p>
          <w:p w14:paraId="51D18EE6" w14:textId="77777777" w:rsidR="00C56356" w:rsidRPr="008269BA" w:rsidRDefault="00C56356" w:rsidP="006959B1">
            <w:pPr>
              <w:pStyle w:val="BlockText"/>
              <w:ind w:right="-360"/>
              <w:jc w:val="center"/>
              <w:rPr>
                <w:sz w:val="22"/>
                <w:szCs w:val="22"/>
              </w:rPr>
            </w:pPr>
          </w:p>
          <w:p w14:paraId="51D18EE7" w14:textId="77777777" w:rsidR="00C56356" w:rsidRDefault="00C56356" w:rsidP="006959B1">
            <w:pPr>
              <w:pStyle w:val="BlockText"/>
              <w:spacing w:after="240"/>
              <w:ind w:right="-360"/>
              <w:jc w:val="center"/>
              <w:rPr>
                <w:sz w:val="20"/>
                <w:szCs w:val="20"/>
              </w:rPr>
            </w:pPr>
          </w:p>
          <w:p w14:paraId="51D18EE8" w14:textId="77777777" w:rsidR="00C56356" w:rsidRDefault="00C56356" w:rsidP="006959B1">
            <w:pPr>
              <w:pStyle w:val="BlockText"/>
              <w:spacing w:after="240"/>
              <w:ind w:right="-360"/>
              <w:jc w:val="center"/>
              <w:rPr>
                <w:sz w:val="20"/>
                <w:szCs w:val="20"/>
              </w:rPr>
            </w:pPr>
          </w:p>
          <w:p w14:paraId="51D18EE9" w14:textId="77777777" w:rsidR="00C56356" w:rsidRDefault="00C56356" w:rsidP="006959B1">
            <w:pPr>
              <w:pStyle w:val="BlockText"/>
              <w:spacing w:after="240"/>
              <w:ind w:right="-360"/>
              <w:jc w:val="center"/>
              <w:rPr>
                <w:sz w:val="20"/>
                <w:szCs w:val="20"/>
              </w:rPr>
            </w:pPr>
          </w:p>
          <w:p w14:paraId="51D18EEA" w14:textId="77777777" w:rsidR="00C56356" w:rsidRDefault="00C56356" w:rsidP="006959B1">
            <w:pPr>
              <w:pStyle w:val="BlockText"/>
              <w:spacing w:after="240"/>
              <w:ind w:right="-360"/>
              <w:jc w:val="center"/>
              <w:rPr>
                <w:sz w:val="20"/>
                <w:szCs w:val="20"/>
              </w:rPr>
            </w:pPr>
          </w:p>
          <w:p w14:paraId="51D18EEB" w14:textId="77777777" w:rsidR="00C56356" w:rsidRPr="00E821C0" w:rsidRDefault="00C56356" w:rsidP="006959B1">
            <w:pPr>
              <w:pStyle w:val="BlockText"/>
              <w:spacing w:after="240"/>
              <w:ind w:right="-360"/>
              <w:jc w:val="center"/>
              <w:rPr>
                <w:sz w:val="20"/>
              </w:rPr>
            </w:pPr>
          </w:p>
        </w:tc>
        <w:tc>
          <w:tcPr>
            <w:tcW w:w="7290" w:type="dxa"/>
            <w:gridSpan w:val="2"/>
            <w:vMerge w:val="restart"/>
            <w:shd w:val="clear" w:color="auto" w:fill="D9D9D9"/>
            <w:vAlign w:val="center"/>
          </w:tcPr>
          <w:p w14:paraId="51D18EEC" w14:textId="77777777" w:rsidR="00C56356" w:rsidRPr="00E821C0" w:rsidRDefault="00C56356" w:rsidP="006959B1">
            <w:pPr>
              <w:pStyle w:val="BlockText"/>
              <w:jc w:val="center"/>
              <w:rPr>
                <w:sz w:val="20"/>
              </w:rPr>
            </w:pPr>
            <w:r w:rsidRPr="00E821C0">
              <w:rPr>
                <w:b/>
                <w:sz w:val="22"/>
              </w:rPr>
              <w:t>Additional Requirements</w:t>
            </w:r>
          </w:p>
        </w:tc>
        <w:tc>
          <w:tcPr>
            <w:tcW w:w="930" w:type="dxa"/>
            <w:shd w:val="clear" w:color="auto" w:fill="D9D9D9"/>
            <w:tcMar>
              <w:left w:w="29" w:type="dxa"/>
              <w:right w:w="29" w:type="dxa"/>
            </w:tcMar>
            <w:vAlign w:val="center"/>
          </w:tcPr>
          <w:p w14:paraId="51D18EED" w14:textId="77777777" w:rsidR="00C56356" w:rsidRPr="00DA1622" w:rsidRDefault="00C56356" w:rsidP="006959B1">
            <w:pPr>
              <w:pStyle w:val="TableHeaderText"/>
              <w:rPr>
                <w:sz w:val="18"/>
              </w:rPr>
            </w:pPr>
            <w:r w:rsidRPr="00DA1622">
              <w:rPr>
                <w:sz w:val="18"/>
              </w:rPr>
              <w:t>Vendor</w:t>
            </w:r>
          </w:p>
        </w:tc>
        <w:tc>
          <w:tcPr>
            <w:tcW w:w="930" w:type="dxa"/>
            <w:shd w:val="clear" w:color="auto" w:fill="D9D9D9"/>
            <w:tcMar>
              <w:left w:w="29" w:type="dxa"/>
              <w:right w:w="29" w:type="dxa"/>
            </w:tcMar>
            <w:vAlign w:val="center"/>
          </w:tcPr>
          <w:p w14:paraId="51D18EEE" w14:textId="77777777" w:rsidR="00C56356" w:rsidRPr="00DA1622" w:rsidRDefault="00C56356" w:rsidP="006959B1">
            <w:pPr>
              <w:pStyle w:val="TableHeaderText"/>
              <w:rPr>
                <w:sz w:val="18"/>
              </w:rPr>
            </w:pPr>
            <w:r w:rsidRPr="00DA1622">
              <w:rPr>
                <w:sz w:val="18"/>
              </w:rPr>
              <w:t>Inspector</w:t>
            </w:r>
          </w:p>
        </w:tc>
        <w:tc>
          <w:tcPr>
            <w:tcW w:w="930" w:type="dxa"/>
            <w:shd w:val="clear" w:color="auto" w:fill="D9D9D9"/>
            <w:tcMar>
              <w:left w:w="29" w:type="dxa"/>
              <w:right w:w="29" w:type="dxa"/>
            </w:tcMar>
            <w:vAlign w:val="center"/>
          </w:tcPr>
          <w:p w14:paraId="51D18EEF" w14:textId="77777777" w:rsidR="00C56356" w:rsidRPr="00DA1622" w:rsidRDefault="00C56356" w:rsidP="006959B1">
            <w:pPr>
              <w:pStyle w:val="TableHeaderText"/>
              <w:rPr>
                <w:sz w:val="18"/>
                <w:u w:val="single"/>
              </w:rPr>
            </w:pPr>
            <w:r w:rsidRPr="00DA1622">
              <w:rPr>
                <w:bCs/>
                <w:sz w:val="18"/>
              </w:rPr>
              <w:t>Offshore Location</w:t>
            </w:r>
          </w:p>
        </w:tc>
      </w:tr>
      <w:tr w:rsidR="00C56356" w:rsidRPr="00DA1622" w14:paraId="51D18EF4" w14:textId="77777777" w:rsidTr="005440AC">
        <w:trPr>
          <w:cantSplit/>
          <w:jc w:val="center"/>
        </w:trPr>
        <w:tc>
          <w:tcPr>
            <w:tcW w:w="360" w:type="dxa"/>
            <w:vMerge/>
            <w:shd w:val="clear" w:color="auto" w:fill="D9D9D9"/>
            <w:vAlign w:val="center"/>
          </w:tcPr>
          <w:p w14:paraId="51D18EF1" w14:textId="77777777" w:rsidR="00C56356" w:rsidRPr="00DA1622" w:rsidRDefault="00C56356" w:rsidP="006959B1">
            <w:pPr>
              <w:pStyle w:val="BlockText"/>
              <w:ind w:right="-356"/>
              <w:jc w:val="center"/>
              <w:rPr>
                <w:sz w:val="17"/>
              </w:rPr>
            </w:pPr>
          </w:p>
        </w:tc>
        <w:tc>
          <w:tcPr>
            <w:tcW w:w="7290" w:type="dxa"/>
            <w:gridSpan w:val="2"/>
            <w:vMerge/>
            <w:shd w:val="clear" w:color="auto" w:fill="D9D9D9"/>
          </w:tcPr>
          <w:p w14:paraId="51D18EF2" w14:textId="77777777" w:rsidR="00C56356" w:rsidRPr="00DA1622" w:rsidRDefault="00C56356" w:rsidP="006959B1">
            <w:pPr>
              <w:pStyle w:val="TableHeaderText"/>
              <w:rPr>
                <w:sz w:val="20"/>
              </w:rPr>
            </w:pPr>
          </w:p>
        </w:tc>
        <w:tc>
          <w:tcPr>
            <w:tcW w:w="2790" w:type="dxa"/>
            <w:gridSpan w:val="3"/>
            <w:shd w:val="clear" w:color="auto" w:fill="D9D9D9"/>
            <w:vAlign w:val="center"/>
          </w:tcPr>
          <w:p w14:paraId="51D18EF3" w14:textId="77777777" w:rsidR="00C56356" w:rsidRPr="00DA1622" w:rsidRDefault="00C56356" w:rsidP="006959B1">
            <w:pPr>
              <w:pStyle w:val="TableHeaderText"/>
              <w:rPr>
                <w:sz w:val="18"/>
                <w:lang w:eastAsia="zh-CN"/>
              </w:rPr>
            </w:pPr>
            <w:r w:rsidRPr="00DA1622">
              <w:rPr>
                <w:rFonts w:hint="eastAsia"/>
                <w:bCs/>
                <w:sz w:val="16"/>
                <w:lang w:eastAsia="zh-CN"/>
              </w:rPr>
              <w:t>(</w:t>
            </w:r>
            <w:r w:rsidRPr="00DA1622">
              <w:rPr>
                <w:bCs/>
                <w:sz w:val="16"/>
              </w:rPr>
              <w:t>Yes, No, or NA</w:t>
            </w:r>
            <w:r w:rsidRPr="00DA1622">
              <w:rPr>
                <w:rFonts w:hint="eastAsia"/>
                <w:bCs/>
                <w:sz w:val="16"/>
                <w:lang w:eastAsia="zh-CN"/>
              </w:rPr>
              <w:t>)</w:t>
            </w:r>
          </w:p>
        </w:tc>
      </w:tr>
      <w:tr w:rsidR="00C56356" w:rsidRPr="00DA1622" w14:paraId="51D18EFB" w14:textId="77777777" w:rsidTr="005440AC">
        <w:trPr>
          <w:cantSplit/>
          <w:trHeight w:val="178"/>
          <w:jc w:val="center"/>
        </w:trPr>
        <w:tc>
          <w:tcPr>
            <w:tcW w:w="360" w:type="dxa"/>
            <w:vMerge/>
            <w:shd w:val="clear" w:color="auto" w:fill="D9D9D9"/>
            <w:vAlign w:val="center"/>
          </w:tcPr>
          <w:p w14:paraId="51D18EF5" w14:textId="77777777" w:rsidR="00C56356" w:rsidRPr="00DA1622" w:rsidRDefault="00C56356" w:rsidP="006959B1">
            <w:pPr>
              <w:pStyle w:val="BodyText2"/>
              <w:ind w:right="-356"/>
              <w:jc w:val="center"/>
              <w:rPr>
                <w:sz w:val="17"/>
              </w:rPr>
            </w:pPr>
          </w:p>
        </w:tc>
        <w:tc>
          <w:tcPr>
            <w:tcW w:w="540" w:type="dxa"/>
          </w:tcPr>
          <w:p w14:paraId="51D18EF6" w14:textId="77777777" w:rsidR="00C56356" w:rsidRPr="0022458A" w:rsidRDefault="00C56356" w:rsidP="006959B1">
            <w:pPr>
              <w:pStyle w:val="BlockText"/>
              <w:jc w:val="center"/>
              <w:rPr>
                <w:sz w:val="18"/>
                <w:szCs w:val="18"/>
              </w:rPr>
            </w:pPr>
            <w:r w:rsidRPr="0022458A">
              <w:rPr>
                <w:sz w:val="18"/>
                <w:szCs w:val="18"/>
              </w:rPr>
              <w:t>1</w:t>
            </w:r>
          </w:p>
        </w:tc>
        <w:tc>
          <w:tcPr>
            <w:tcW w:w="6750" w:type="dxa"/>
          </w:tcPr>
          <w:p w14:paraId="51D18EF7" w14:textId="5071A783" w:rsidR="00C56356" w:rsidRPr="0022458A" w:rsidRDefault="00C56356" w:rsidP="006959B1">
            <w:pPr>
              <w:pStyle w:val="BlockText"/>
              <w:rPr>
                <w:sz w:val="18"/>
                <w:szCs w:val="18"/>
              </w:rPr>
            </w:pPr>
            <w:r w:rsidRPr="0022458A">
              <w:rPr>
                <w:rFonts w:cs="Arial"/>
                <w:sz w:val="18"/>
                <w:szCs w:val="18"/>
              </w:rPr>
              <w:t>Electrical components (</w:t>
            </w:r>
            <w:r>
              <w:rPr>
                <w:rFonts w:cs="Arial"/>
                <w:sz w:val="18"/>
                <w:szCs w:val="18"/>
              </w:rPr>
              <w:t xml:space="preserve">e.g. </w:t>
            </w:r>
            <w:r w:rsidRPr="0022458A">
              <w:rPr>
                <w:rFonts w:cs="Arial"/>
                <w:sz w:val="18"/>
                <w:szCs w:val="18"/>
              </w:rPr>
              <w:t xml:space="preserve">devices, switches, wiring, terminal boxes) meet API Class I, Div. 2, Group D requirements per </w:t>
            </w:r>
            <w:r w:rsidRPr="001856D9">
              <w:rPr>
                <w:sz w:val="18"/>
                <w:szCs w:val="18"/>
              </w:rPr>
              <w:t>OPS0177A</w:t>
            </w:r>
            <w:r w:rsidRPr="0022458A">
              <w:rPr>
                <w:rFonts w:cs="Arial"/>
                <w:sz w:val="18"/>
                <w:szCs w:val="18"/>
              </w:rPr>
              <w:t>.</w:t>
            </w:r>
          </w:p>
        </w:tc>
        <w:tc>
          <w:tcPr>
            <w:tcW w:w="930" w:type="dxa"/>
            <w:vAlign w:val="center"/>
          </w:tcPr>
          <w:p w14:paraId="51D18EF8"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0" w:type="dxa"/>
            <w:vAlign w:val="center"/>
          </w:tcPr>
          <w:p w14:paraId="51D18EF9"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0" w:type="dxa"/>
            <w:shd w:val="clear" w:color="auto" w:fill="D9D9D9"/>
            <w:vAlign w:val="center"/>
          </w:tcPr>
          <w:p w14:paraId="51D18EFA" w14:textId="77777777" w:rsidR="00C56356" w:rsidRPr="0022458A" w:rsidRDefault="00C56356" w:rsidP="006959B1">
            <w:pPr>
              <w:pStyle w:val="BlockText"/>
              <w:rPr>
                <w:sz w:val="18"/>
                <w:szCs w:val="18"/>
              </w:rPr>
            </w:pPr>
          </w:p>
        </w:tc>
      </w:tr>
      <w:tr w:rsidR="00C56356" w:rsidRPr="00DA1622" w14:paraId="51D18F02" w14:textId="77777777" w:rsidTr="005440AC">
        <w:trPr>
          <w:cantSplit/>
          <w:trHeight w:val="60"/>
          <w:jc w:val="center"/>
        </w:trPr>
        <w:tc>
          <w:tcPr>
            <w:tcW w:w="360" w:type="dxa"/>
            <w:vMerge/>
            <w:shd w:val="clear" w:color="auto" w:fill="D9D9D9"/>
            <w:vAlign w:val="center"/>
          </w:tcPr>
          <w:p w14:paraId="51D18EFC" w14:textId="77777777" w:rsidR="00C56356" w:rsidRPr="00DA1622" w:rsidRDefault="00C56356" w:rsidP="006959B1">
            <w:pPr>
              <w:pStyle w:val="BodyText2"/>
              <w:ind w:right="-356"/>
              <w:jc w:val="center"/>
              <w:rPr>
                <w:b/>
                <w:bCs/>
                <w:sz w:val="17"/>
              </w:rPr>
            </w:pPr>
          </w:p>
        </w:tc>
        <w:tc>
          <w:tcPr>
            <w:tcW w:w="540" w:type="dxa"/>
          </w:tcPr>
          <w:p w14:paraId="51D18EFD" w14:textId="77777777" w:rsidR="00C56356" w:rsidRPr="0022458A" w:rsidRDefault="00C56356" w:rsidP="006959B1">
            <w:pPr>
              <w:pStyle w:val="BlockText"/>
              <w:jc w:val="center"/>
              <w:rPr>
                <w:sz w:val="18"/>
                <w:szCs w:val="18"/>
              </w:rPr>
            </w:pPr>
            <w:r w:rsidRPr="0022458A">
              <w:rPr>
                <w:sz w:val="18"/>
                <w:szCs w:val="18"/>
              </w:rPr>
              <w:t>2</w:t>
            </w:r>
          </w:p>
        </w:tc>
        <w:tc>
          <w:tcPr>
            <w:tcW w:w="6750" w:type="dxa"/>
          </w:tcPr>
          <w:p w14:paraId="51D18EFE" w14:textId="77777777" w:rsidR="00C56356" w:rsidRPr="0022458A" w:rsidRDefault="00C56356" w:rsidP="006959B1">
            <w:pPr>
              <w:pStyle w:val="BlockText"/>
              <w:rPr>
                <w:sz w:val="18"/>
                <w:szCs w:val="18"/>
              </w:rPr>
            </w:pPr>
            <w:r w:rsidRPr="0022458A">
              <w:rPr>
                <w:sz w:val="18"/>
                <w:szCs w:val="18"/>
              </w:rPr>
              <w:t>All three-phase electric motors are TEFC and chemical duty type and all single-phase motors are explosion-proof.</w:t>
            </w:r>
          </w:p>
        </w:tc>
        <w:tc>
          <w:tcPr>
            <w:tcW w:w="930" w:type="dxa"/>
            <w:vAlign w:val="center"/>
          </w:tcPr>
          <w:p w14:paraId="51D18EFF"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0" w:type="dxa"/>
            <w:vAlign w:val="center"/>
          </w:tcPr>
          <w:p w14:paraId="51D18F00"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0" w:type="dxa"/>
            <w:shd w:val="clear" w:color="auto" w:fill="D9D9D9"/>
            <w:vAlign w:val="center"/>
          </w:tcPr>
          <w:p w14:paraId="51D18F01" w14:textId="77777777" w:rsidR="00C56356" w:rsidRPr="0022458A" w:rsidRDefault="00C56356" w:rsidP="006959B1">
            <w:pPr>
              <w:pStyle w:val="BlockText"/>
              <w:rPr>
                <w:sz w:val="18"/>
                <w:szCs w:val="18"/>
              </w:rPr>
            </w:pPr>
          </w:p>
        </w:tc>
      </w:tr>
      <w:tr w:rsidR="00C56356" w:rsidRPr="00DA1622" w14:paraId="51D18F09" w14:textId="77777777" w:rsidTr="005440AC">
        <w:trPr>
          <w:cantSplit/>
          <w:trHeight w:val="60"/>
          <w:jc w:val="center"/>
        </w:trPr>
        <w:tc>
          <w:tcPr>
            <w:tcW w:w="360" w:type="dxa"/>
            <w:vMerge/>
            <w:shd w:val="clear" w:color="auto" w:fill="D9D9D9"/>
            <w:vAlign w:val="center"/>
          </w:tcPr>
          <w:p w14:paraId="51D18F03" w14:textId="77777777" w:rsidR="00C56356" w:rsidRPr="00DA1622" w:rsidRDefault="00C56356" w:rsidP="006959B1">
            <w:pPr>
              <w:pStyle w:val="BodyText3"/>
              <w:ind w:right="-356"/>
              <w:rPr>
                <w:b/>
                <w:bCs/>
                <w:sz w:val="17"/>
              </w:rPr>
            </w:pPr>
          </w:p>
        </w:tc>
        <w:tc>
          <w:tcPr>
            <w:tcW w:w="540" w:type="dxa"/>
          </w:tcPr>
          <w:p w14:paraId="51D18F04" w14:textId="77777777" w:rsidR="00C56356" w:rsidRPr="0022458A" w:rsidRDefault="00C56356" w:rsidP="006959B1">
            <w:pPr>
              <w:pStyle w:val="BlockText"/>
              <w:jc w:val="center"/>
              <w:rPr>
                <w:sz w:val="18"/>
                <w:szCs w:val="18"/>
              </w:rPr>
            </w:pPr>
            <w:r w:rsidRPr="0022458A">
              <w:rPr>
                <w:sz w:val="18"/>
                <w:szCs w:val="18"/>
              </w:rPr>
              <w:t>3</w:t>
            </w:r>
          </w:p>
        </w:tc>
        <w:tc>
          <w:tcPr>
            <w:tcW w:w="6750" w:type="dxa"/>
          </w:tcPr>
          <w:p w14:paraId="51D18F05" w14:textId="77777777" w:rsidR="00C56356" w:rsidRPr="0022458A" w:rsidRDefault="00C56356" w:rsidP="006959B1">
            <w:pPr>
              <w:pStyle w:val="BlockText"/>
              <w:rPr>
                <w:sz w:val="18"/>
                <w:szCs w:val="18"/>
              </w:rPr>
            </w:pPr>
            <w:r w:rsidRPr="0022458A">
              <w:rPr>
                <w:sz w:val="18"/>
                <w:szCs w:val="18"/>
              </w:rPr>
              <w:t>All motor starters and circuit breakers on the skid are explosion-proof (NEMA 7).</w:t>
            </w:r>
          </w:p>
        </w:tc>
        <w:tc>
          <w:tcPr>
            <w:tcW w:w="930" w:type="dxa"/>
            <w:vAlign w:val="center"/>
          </w:tcPr>
          <w:p w14:paraId="51D18F06"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0" w:type="dxa"/>
            <w:vAlign w:val="center"/>
          </w:tcPr>
          <w:p w14:paraId="51D18F07"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0" w:type="dxa"/>
            <w:shd w:val="clear" w:color="auto" w:fill="D9D9D9"/>
            <w:vAlign w:val="center"/>
          </w:tcPr>
          <w:p w14:paraId="51D18F08" w14:textId="77777777" w:rsidR="00C56356" w:rsidRPr="0022458A" w:rsidRDefault="00C56356" w:rsidP="006959B1">
            <w:pPr>
              <w:pStyle w:val="BlockText"/>
              <w:rPr>
                <w:sz w:val="18"/>
                <w:szCs w:val="18"/>
              </w:rPr>
            </w:pPr>
          </w:p>
        </w:tc>
      </w:tr>
      <w:tr w:rsidR="00C56356" w:rsidRPr="00DA1622" w14:paraId="51D18F10" w14:textId="77777777" w:rsidTr="005440AC">
        <w:trPr>
          <w:cantSplit/>
          <w:trHeight w:val="60"/>
          <w:jc w:val="center"/>
        </w:trPr>
        <w:tc>
          <w:tcPr>
            <w:tcW w:w="360" w:type="dxa"/>
            <w:vMerge/>
            <w:shd w:val="clear" w:color="auto" w:fill="D9D9D9"/>
            <w:vAlign w:val="center"/>
          </w:tcPr>
          <w:p w14:paraId="51D18F0A" w14:textId="77777777" w:rsidR="00C56356" w:rsidRPr="00DA1622" w:rsidRDefault="00C56356" w:rsidP="006959B1">
            <w:pPr>
              <w:pStyle w:val="BodyText3"/>
              <w:ind w:right="-356"/>
              <w:rPr>
                <w:b/>
                <w:bCs/>
                <w:sz w:val="17"/>
              </w:rPr>
            </w:pPr>
          </w:p>
        </w:tc>
        <w:tc>
          <w:tcPr>
            <w:tcW w:w="540" w:type="dxa"/>
          </w:tcPr>
          <w:p w14:paraId="51D18F0B" w14:textId="77777777" w:rsidR="00C56356" w:rsidRPr="0022458A" w:rsidRDefault="00C56356" w:rsidP="006959B1">
            <w:pPr>
              <w:pStyle w:val="BlockText"/>
              <w:jc w:val="center"/>
              <w:rPr>
                <w:sz w:val="18"/>
                <w:szCs w:val="18"/>
              </w:rPr>
            </w:pPr>
            <w:r w:rsidRPr="0022458A">
              <w:rPr>
                <w:sz w:val="18"/>
                <w:szCs w:val="18"/>
              </w:rPr>
              <w:t>4</w:t>
            </w:r>
          </w:p>
        </w:tc>
        <w:tc>
          <w:tcPr>
            <w:tcW w:w="6750" w:type="dxa"/>
          </w:tcPr>
          <w:p w14:paraId="51D18F0C" w14:textId="77777777" w:rsidR="00C56356" w:rsidRPr="0022458A" w:rsidRDefault="00C56356" w:rsidP="006959B1">
            <w:pPr>
              <w:pStyle w:val="BlockText"/>
              <w:rPr>
                <w:sz w:val="18"/>
                <w:szCs w:val="18"/>
              </w:rPr>
            </w:pPr>
            <w:r w:rsidRPr="0022458A">
              <w:rPr>
                <w:sz w:val="18"/>
                <w:szCs w:val="18"/>
              </w:rPr>
              <w:t>Reciprocating and centrifugal pumps/compressors and other equipment with increased fire hazard are monitored for excessive heat/fire per API RP 14C table C-1 and Shell Regulatory Alert 2001-2).</w:t>
            </w:r>
          </w:p>
        </w:tc>
        <w:tc>
          <w:tcPr>
            <w:tcW w:w="930" w:type="dxa"/>
            <w:vAlign w:val="center"/>
          </w:tcPr>
          <w:p w14:paraId="51D18F0D"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0" w:type="dxa"/>
            <w:vAlign w:val="center"/>
          </w:tcPr>
          <w:p w14:paraId="51D18F0E"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0" w:type="dxa"/>
            <w:shd w:val="clear" w:color="auto" w:fill="D9D9D9"/>
            <w:vAlign w:val="center"/>
          </w:tcPr>
          <w:p w14:paraId="51D18F0F" w14:textId="77777777" w:rsidR="00C56356" w:rsidRPr="0022458A" w:rsidRDefault="00C56356" w:rsidP="006959B1">
            <w:pPr>
              <w:pStyle w:val="BlockText"/>
              <w:rPr>
                <w:sz w:val="18"/>
                <w:szCs w:val="18"/>
              </w:rPr>
            </w:pPr>
          </w:p>
        </w:tc>
      </w:tr>
      <w:tr w:rsidR="00C56356" w:rsidRPr="00DA1622" w14:paraId="51D18F17" w14:textId="77777777" w:rsidTr="005440AC">
        <w:trPr>
          <w:cantSplit/>
          <w:trHeight w:val="60"/>
          <w:jc w:val="center"/>
        </w:trPr>
        <w:tc>
          <w:tcPr>
            <w:tcW w:w="360" w:type="dxa"/>
            <w:vMerge/>
            <w:shd w:val="clear" w:color="auto" w:fill="D9D9D9"/>
            <w:vAlign w:val="center"/>
          </w:tcPr>
          <w:p w14:paraId="51D18F11" w14:textId="77777777" w:rsidR="00C56356" w:rsidRPr="00DA1622" w:rsidRDefault="00C56356" w:rsidP="006959B1">
            <w:pPr>
              <w:pStyle w:val="MacroText"/>
              <w:ind w:right="-356"/>
              <w:jc w:val="center"/>
              <w:rPr>
                <w:b/>
                <w:bCs/>
                <w:sz w:val="17"/>
              </w:rPr>
            </w:pPr>
          </w:p>
        </w:tc>
        <w:tc>
          <w:tcPr>
            <w:tcW w:w="540" w:type="dxa"/>
          </w:tcPr>
          <w:p w14:paraId="51D18F12" w14:textId="77777777" w:rsidR="00C56356" w:rsidRPr="0022458A" w:rsidRDefault="00C56356" w:rsidP="006959B1">
            <w:pPr>
              <w:pStyle w:val="BlockText"/>
              <w:jc w:val="center"/>
              <w:rPr>
                <w:rFonts w:cs="Arial"/>
                <w:sz w:val="18"/>
                <w:szCs w:val="18"/>
              </w:rPr>
            </w:pPr>
            <w:r w:rsidRPr="0022458A">
              <w:rPr>
                <w:rFonts w:cs="Arial"/>
                <w:sz w:val="18"/>
                <w:szCs w:val="18"/>
              </w:rPr>
              <w:t>5</w:t>
            </w:r>
          </w:p>
        </w:tc>
        <w:tc>
          <w:tcPr>
            <w:tcW w:w="6750" w:type="dxa"/>
          </w:tcPr>
          <w:p w14:paraId="51D18F13" w14:textId="22FF1FA9" w:rsidR="00C56356" w:rsidRPr="0022458A" w:rsidRDefault="00C56356" w:rsidP="006959B1">
            <w:pPr>
              <w:pStyle w:val="BlockText"/>
              <w:rPr>
                <w:sz w:val="18"/>
                <w:szCs w:val="18"/>
              </w:rPr>
            </w:pPr>
            <w:r w:rsidRPr="0022458A">
              <w:rPr>
                <w:rFonts w:cs="Arial"/>
                <w:sz w:val="18"/>
                <w:szCs w:val="18"/>
              </w:rPr>
              <w:t xml:space="preserve">Enclosed equipment has gas detection meeting </w:t>
            </w:r>
            <w:r w:rsidRPr="001856D9">
              <w:rPr>
                <w:rFonts w:cs="Arial"/>
                <w:sz w:val="18"/>
                <w:szCs w:val="18"/>
              </w:rPr>
              <w:t>OPS0077A-PR01</w:t>
            </w:r>
            <w:r w:rsidRPr="0022458A">
              <w:rPr>
                <w:rFonts w:cs="Arial"/>
                <w:sz w:val="18"/>
                <w:szCs w:val="18"/>
              </w:rPr>
              <w:t>, Section 5.5, Fire &amp; Gas Detection Requirements.</w:t>
            </w:r>
          </w:p>
        </w:tc>
        <w:tc>
          <w:tcPr>
            <w:tcW w:w="930" w:type="dxa"/>
            <w:vAlign w:val="center"/>
          </w:tcPr>
          <w:p w14:paraId="51D18F14"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0" w:type="dxa"/>
            <w:vAlign w:val="center"/>
          </w:tcPr>
          <w:p w14:paraId="51D18F15"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0" w:type="dxa"/>
            <w:vAlign w:val="center"/>
          </w:tcPr>
          <w:p w14:paraId="51D18F16"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r>
      <w:tr w:rsidR="00C56356" w:rsidRPr="00DA1622" w14:paraId="51D18F1E" w14:textId="77777777" w:rsidTr="005440AC">
        <w:trPr>
          <w:cantSplit/>
          <w:trHeight w:val="60"/>
          <w:jc w:val="center"/>
        </w:trPr>
        <w:tc>
          <w:tcPr>
            <w:tcW w:w="360" w:type="dxa"/>
            <w:vMerge/>
            <w:shd w:val="clear" w:color="auto" w:fill="D9D9D9"/>
            <w:vAlign w:val="center"/>
          </w:tcPr>
          <w:p w14:paraId="51D18F18" w14:textId="77777777" w:rsidR="00C56356" w:rsidRPr="00DA1622" w:rsidRDefault="00C56356" w:rsidP="006959B1">
            <w:pPr>
              <w:pStyle w:val="MacroText"/>
              <w:ind w:right="-356"/>
              <w:jc w:val="center"/>
              <w:rPr>
                <w:b/>
                <w:bCs/>
                <w:sz w:val="17"/>
              </w:rPr>
            </w:pPr>
          </w:p>
        </w:tc>
        <w:tc>
          <w:tcPr>
            <w:tcW w:w="540" w:type="dxa"/>
          </w:tcPr>
          <w:p w14:paraId="51D18F19" w14:textId="77777777" w:rsidR="00C56356" w:rsidRPr="0022458A" w:rsidRDefault="00C56356" w:rsidP="006959B1">
            <w:pPr>
              <w:pStyle w:val="BlockText"/>
              <w:tabs>
                <w:tab w:val="center" w:pos="139"/>
              </w:tabs>
              <w:jc w:val="center"/>
              <w:rPr>
                <w:rFonts w:cs="Arial"/>
                <w:sz w:val="18"/>
                <w:szCs w:val="18"/>
              </w:rPr>
            </w:pPr>
            <w:r w:rsidRPr="0022458A">
              <w:rPr>
                <w:rFonts w:cs="Arial"/>
                <w:sz w:val="18"/>
                <w:szCs w:val="18"/>
              </w:rPr>
              <w:t>6</w:t>
            </w:r>
          </w:p>
        </w:tc>
        <w:tc>
          <w:tcPr>
            <w:tcW w:w="6750" w:type="dxa"/>
          </w:tcPr>
          <w:p w14:paraId="51D18F1A" w14:textId="77777777" w:rsidR="00C56356" w:rsidRPr="0022458A" w:rsidRDefault="00C56356" w:rsidP="006959B1">
            <w:pPr>
              <w:pStyle w:val="BlockText"/>
              <w:rPr>
                <w:sz w:val="18"/>
                <w:szCs w:val="18"/>
              </w:rPr>
            </w:pPr>
            <w:r w:rsidRPr="0022458A">
              <w:rPr>
                <w:sz w:val="18"/>
                <w:szCs w:val="18"/>
              </w:rPr>
              <w:t xml:space="preserve">Green </w:t>
            </w:r>
            <w:r w:rsidRPr="0022458A">
              <w:rPr>
                <w:rFonts w:cs="Arial"/>
                <w:sz w:val="18"/>
                <w:szCs w:val="18"/>
              </w:rPr>
              <w:t xml:space="preserve">Approved Temporary Equipment </w:t>
            </w:r>
            <w:r>
              <w:rPr>
                <w:rFonts w:cs="Arial"/>
                <w:sz w:val="18"/>
                <w:szCs w:val="18"/>
              </w:rPr>
              <w:t>tag</w:t>
            </w:r>
            <w:r w:rsidRPr="0022458A">
              <w:rPr>
                <w:rFonts w:cs="Arial"/>
                <w:sz w:val="18"/>
                <w:szCs w:val="18"/>
              </w:rPr>
              <w:t xml:space="preserve"> is </w:t>
            </w:r>
            <w:r w:rsidRPr="0022458A">
              <w:rPr>
                <w:sz w:val="18"/>
                <w:szCs w:val="18"/>
              </w:rPr>
              <w:t>attached to equipment</w:t>
            </w:r>
            <w:r w:rsidRPr="0022458A">
              <w:rPr>
                <w:rFonts w:cs="Arial"/>
                <w:sz w:val="18"/>
                <w:szCs w:val="18"/>
              </w:rPr>
              <w:t xml:space="preserve"> </w:t>
            </w:r>
            <w:r w:rsidRPr="0022458A">
              <w:rPr>
                <w:sz w:val="18"/>
                <w:szCs w:val="18"/>
              </w:rPr>
              <w:t>with the “API Class 1, Div. 2, Group D” box checked.</w:t>
            </w:r>
          </w:p>
        </w:tc>
        <w:tc>
          <w:tcPr>
            <w:tcW w:w="930" w:type="dxa"/>
            <w:shd w:val="clear" w:color="auto" w:fill="D9D9D9"/>
            <w:vAlign w:val="center"/>
          </w:tcPr>
          <w:p w14:paraId="51D18F1B" w14:textId="77777777" w:rsidR="00C56356" w:rsidRPr="0022458A" w:rsidRDefault="00C56356" w:rsidP="006959B1">
            <w:pPr>
              <w:pStyle w:val="BlockText"/>
              <w:rPr>
                <w:sz w:val="18"/>
                <w:szCs w:val="18"/>
              </w:rPr>
            </w:pPr>
            <w:r w:rsidRPr="0022458A">
              <w:rPr>
                <w:sz w:val="18"/>
                <w:szCs w:val="18"/>
              </w:rPr>
              <w:t>NA</w:t>
            </w:r>
          </w:p>
        </w:tc>
        <w:tc>
          <w:tcPr>
            <w:tcW w:w="930" w:type="dxa"/>
            <w:vAlign w:val="center"/>
          </w:tcPr>
          <w:p w14:paraId="51D18F1C"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c>
          <w:tcPr>
            <w:tcW w:w="930" w:type="dxa"/>
            <w:vAlign w:val="center"/>
          </w:tcPr>
          <w:p w14:paraId="51D18F1D" w14:textId="77777777" w:rsidR="00C56356" w:rsidRPr="0022458A" w:rsidRDefault="00C56356" w:rsidP="006959B1">
            <w:pPr>
              <w:pStyle w:val="BlockText"/>
              <w:rPr>
                <w:sz w:val="18"/>
                <w:szCs w:val="18"/>
              </w:rPr>
            </w:pPr>
            <w:r w:rsidRPr="0022458A">
              <w:rPr>
                <w:rFonts w:cs="Arial"/>
                <w:sz w:val="18"/>
                <w:szCs w:val="18"/>
              </w:rPr>
              <w:fldChar w:fldCharType="begin">
                <w:ffData>
                  <w:name w:val="Text1"/>
                  <w:enabled/>
                  <w:calcOnExit w:val="0"/>
                  <w:textInput/>
                </w:ffData>
              </w:fldChar>
            </w:r>
            <w:r w:rsidRPr="0022458A">
              <w:rPr>
                <w:rFonts w:cs="Arial"/>
                <w:sz w:val="18"/>
                <w:szCs w:val="18"/>
              </w:rPr>
              <w:instrText xml:space="preserve"> FORMTEXT </w:instrText>
            </w:r>
            <w:r w:rsidRPr="0022458A">
              <w:rPr>
                <w:rFonts w:cs="Arial"/>
                <w:sz w:val="18"/>
                <w:szCs w:val="18"/>
              </w:rPr>
            </w:r>
            <w:r w:rsidRPr="0022458A">
              <w:rPr>
                <w:rFonts w:cs="Arial"/>
                <w:sz w:val="18"/>
                <w:szCs w:val="18"/>
              </w:rPr>
              <w:fldChar w:fldCharType="separate"/>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noProof/>
                <w:sz w:val="18"/>
                <w:szCs w:val="18"/>
              </w:rPr>
              <w:t> </w:t>
            </w:r>
            <w:r w:rsidRPr="0022458A">
              <w:rPr>
                <w:rFonts w:cs="Arial"/>
                <w:sz w:val="18"/>
                <w:szCs w:val="18"/>
              </w:rPr>
              <w:fldChar w:fldCharType="end"/>
            </w:r>
          </w:p>
        </w:tc>
      </w:tr>
    </w:tbl>
    <w:p w14:paraId="51D18F1F" w14:textId="77777777" w:rsidR="00C56356" w:rsidRPr="00A91E54" w:rsidRDefault="00C56356" w:rsidP="00A91E54">
      <w:pPr>
        <w:pStyle w:val="BlockLine"/>
      </w:pPr>
    </w:p>
    <w:tbl>
      <w:tblPr>
        <w:tblW w:w="10440"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528"/>
        <w:gridCol w:w="378"/>
        <w:gridCol w:w="6744"/>
        <w:gridCol w:w="930"/>
        <w:gridCol w:w="930"/>
        <w:gridCol w:w="930"/>
      </w:tblGrid>
      <w:tr w:rsidR="00C56356" w:rsidRPr="00DA1622" w14:paraId="51D18F26" w14:textId="77777777" w:rsidTr="005440AC">
        <w:trPr>
          <w:cantSplit/>
          <w:trHeight w:val="128"/>
        </w:trPr>
        <w:tc>
          <w:tcPr>
            <w:tcW w:w="528" w:type="dxa"/>
            <w:vMerge w:val="restart"/>
            <w:shd w:val="clear" w:color="auto" w:fill="D9D9D9"/>
            <w:textDirection w:val="btLr"/>
            <w:vAlign w:val="center"/>
          </w:tcPr>
          <w:p w14:paraId="51D18F20" w14:textId="77777777" w:rsidR="00C56356" w:rsidRPr="0022458A" w:rsidRDefault="00C56356" w:rsidP="006959B1">
            <w:pPr>
              <w:pStyle w:val="TableHeaderText"/>
              <w:rPr>
                <w:b w:val="0"/>
                <w:sz w:val="18"/>
                <w:szCs w:val="18"/>
              </w:rPr>
            </w:pPr>
            <w:r w:rsidRPr="0022458A">
              <w:rPr>
                <w:sz w:val="18"/>
                <w:szCs w:val="18"/>
              </w:rPr>
              <w:t>Part D</w:t>
            </w:r>
            <w:r w:rsidRPr="0022458A">
              <w:rPr>
                <w:b w:val="0"/>
                <w:sz w:val="18"/>
                <w:szCs w:val="18"/>
              </w:rPr>
              <w:t xml:space="preserve"> – API Class 1, </w:t>
            </w:r>
          </w:p>
          <w:p w14:paraId="51D18F21" w14:textId="77777777" w:rsidR="00C56356" w:rsidRPr="0022458A" w:rsidRDefault="00C56356" w:rsidP="006959B1">
            <w:pPr>
              <w:pStyle w:val="TableHeaderText"/>
              <w:rPr>
                <w:sz w:val="18"/>
                <w:szCs w:val="18"/>
              </w:rPr>
            </w:pPr>
            <w:r w:rsidRPr="0022458A">
              <w:rPr>
                <w:b w:val="0"/>
                <w:sz w:val="18"/>
                <w:szCs w:val="18"/>
              </w:rPr>
              <w:t>Div. 1 Area</w:t>
            </w:r>
          </w:p>
        </w:tc>
        <w:tc>
          <w:tcPr>
            <w:tcW w:w="7122" w:type="dxa"/>
            <w:gridSpan w:val="2"/>
            <w:vMerge w:val="restart"/>
            <w:shd w:val="clear" w:color="auto" w:fill="D9D9D9"/>
            <w:vAlign w:val="center"/>
          </w:tcPr>
          <w:p w14:paraId="51D18F22" w14:textId="77777777" w:rsidR="00C56356" w:rsidRPr="0022458A" w:rsidRDefault="00C56356" w:rsidP="006959B1">
            <w:pPr>
              <w:pStyle w:val="TableHeaderText"/>
              <w:rPr>
                <w:sz w:val="18"/>
                <w:szCs w:val="18"/>
              </w:rPr>
            </w:pPr>
            <w:r w:rsidRPr="0022458A">
              <w:rPr>
                <w:sz w:val="18"/>
                <w:szCs w:val="18"/>
              </w:rPr>
              <w:t>Additional Requirements</w:t>
            </w:r>
          </w:p>
        </w:tc>
        <w:tc>
          <w:tcPr>
            <w:tcW w:w="930" w:type="dxa"/>
            <w:shd w:val="clear" w:color="auto" w:fill="D9D9D9"/>
            <w:vAlign w:val="center"/>
          </w:tcPr>
          <w:p w14:paraId="51D18F23" w14:textId="77777777" w:rsidR="00C56356" w:rsidRPr="00DA1622" w:rsidRDefault="00C56356" w:rsidP="006959B1">
            <w:pPr>
              <w:pStyle w:val="TableHeaderText"/>
              <w:rPr>
                <w:sz w:val="18"/>
              </w:rPr>
            </w:pPr>
            <w:r w:rsidRPr="00DA1622">
              <w:rPr>
                <w:sz w:val="18"/>
              </w:rPr>
              <w:t>Vendor</w:t>
            </w:r>
          </w:p>
        </w:tc>
        <w:tc>
          <w:tcPr>
            <w:tcW w:w="930" w:type="dxa"/>
            <w:shd w:val="clear" w:color="auto" w:fill="D9D9D9"/>
            <w:tcMar>
              <w:left w:w="29" w:type="dxa"/>
              <w:right w:w="29" w:type="dxa"/>
            </w:tcMar>
            <w:vAlign w:val="center"/>
          </w:tcPr>
          <w:p w14:paraId="51D18F24" w14:textId="77777777" w:rsidR="00C56356" w:rsidRPr="00DA1622" w:rsidRDefault="00C56356" w:rsidP="006959B1">
            <w:pPr>
              <w:pStyle w:val="TableHeaderText"/>
              <w:rPr>
                <w:sz w:val="18"/>
              </w:rPr>
            </w:pPr>
            <w:r w:rsidRPr="00DA1622">
              <w:rPr>
                <w:sz w:val="18"/>
              </w:rPr>
              <w:t>Inspector</w:t>
            </w:r>
          </w:p>
        </w:tc>
        <w:tc>
          <w:tcPr>
            <w:tcW w:w="930" w:type="dxa"/>
            <w:shd w:val="clear" w:color="auto" w:fill="D9D9D9"/>
            <w:vAlign w:val="center"/>
          </w:tcPr>
          <w:p w14:paraId="51D18F25" w14:textId="77777777" w:rsidR="00C56356" w:rsidRPr="00DA1622" w:rsidRDefault="00C56356" w:rsidP="006959B1">
            <w:pPr>
              <w:pStyle w:val="TableHeaderText"/>
              <w:rPr>
                <w:sz w:val="18"/>
                <w:u w:val="single"/>
              </w:rPr>
            </w:pPr>
            <w:r w:rsidRPr="00DA1622">
              <w:rPr>
                <w:bCs/>
                <w:sz w:val="18"/>
              </w:rPr>
              <w:t>Offshore Location</w:t>
            </w:r>
          </w:p>
        </w:tc>
      </w:tr>
      <w:tr w:rsidR="00C56356" w:rsidRPr="00DA1622" w14:paraId="51D18F2A" w14:textId="77777777" w:rsidTr="005440AC">
        <w:trPr>
          <w:cantSplit/>
          <w:trHeight w:val="127"/>
        </w:trPr>
        <w:tc>
          <w:tcPr>
            <w:tcW w:w="528" w:type="dxa"/>
            <w:vMerge/>
            <w:shd w:val="clear" w:color="auto" w:fill="D9D9D9"/>
            <w:textDirection w:val="btLr"/>
            <w:vAlign w:val="center"/>
          </w:tcPr>
          <w:p w14:paraId="51D18F27" w14:textId="77777777" w:rsidR="00C56356" w:rsidRDefault="00C56356" w:rsidP="006959B1">
            <w:pPr>
              <w:pStyle w:val="MacroText"/>
              <w:ind w:left="113" w:right="113"/>
              <w:jc w:val="center"/>
              <w:rPr>
                <w:b/>
                <w:sz w:val="18"/>
                <w:szCs w:val="18"/>
              </w:rPr>
            </w:pPr>
          </w:p>
        </w:tc>
        <w:tc>
          <w:tcPr>
            <w:tcW w:w="7122" w:type="dxa"/>
            <w:gridSpan w:val="2"/>
            <w:vMerge/>
            <w:shd w:val="clear" w:color="auto" w:fill="D9D9D9"/>
          </w:tcPr>
          <w:p w14:paraId="51D18F28" w14:textId="77777777" w:rsidR="00C56356" w:rsidRPr="00DA1622" w:rsidRDefault="00C56356" w:rsidP="006959B1">
            <w:pPr>
              <w:pStyle w:val="TableHeaderText"/>
            </w:pPr>
          </w:p>
        </w:tc>
        <w:tc>
          <w:tcPr>
            <w:tcW w:w="2790" w:type="dxa"/>
            <w:gridSpan w:val="3"/>
            <w:shd w:val="clear" w:color="auto" w:fill="D9D9D9"/>
            <w:vAlign w:val="center"/>
          </w:tcPr>
          <w:p w14:paraId="51D18F29" w14:textId="77777777" w:rsidR="00C56356" w:rsidRPr="00DA1622" w:rsidRDefault="00C56356" w:rsidP="006959B1">
            <w:pPr>
              <w:pStyle w:val="TableHeaderText"/>
            </w:pPr>
            <w:r w:rsidRPr="00DA1622">
              <w:rPr>
                <w:rFonts w:hint="eastAsia"/>
                <w:bCs/>
                <w:sz w:val="16"/>
                <w:lang w:eastAsia="zh-CN"/>
              </w:rPr>
              <w:t>(</w:t>
            </w:r>
            <w:r w:rsidRPr="00DA1622">
              <w:rPr>
                <w:bCs/>
                <w:sz w:val="16"/>
              </w:rPr>
              <w:t>Yes, No, or NA</w:t>
            </w:r>
            <w:r w:rsidRPr="00DA1622">
              <w:rPr>
                <w:rFonts w:hint="eastAsia"/>
                <w:bCs/>
                <w:sz w:val="16"/>
                <w:lang w:eastAsia="zh-CN"/>
              </w:rPr>
              <w:t>)</w:t>
            </w:r>
          </w:p>
        </w:tc>
      </w:tr>
      <w:tr w:rsidR="00C56356" w:rsidRPr="00DA1622" w14:paraId="51D18F31" w14:textId="77777777" w:rsidTr="005440AC">
        <w:trPr>
          <w:cantSplit/>
          <w:trHeight w:val="60"/>
        </w:trPr>
        <w:tc>
          <w:tcPr>
            <w:tcW w:w="528" w:type="dxa"/>
            <w:vMerge/>
            <w:shd w:val="clear" w:color="auto" w:fill="D9D9D9"/>
            <w:vAlign w:val="center"/>
          </w:tcPr>
          <w:p w14:paraId="51D18F2B" w14:textId="77777777" w:rsidR="00C56356" w:rsidRDefault="00C56356" w:rsidP="006959B1">
            <w:pPr>
              <w:pStyle w:val="MacroText"/>
              <w:ind w:left="113" w:right="113"/>
              <w:jc w:val="center"/>
              <w:rPr>
                <w:b/>
                <w:bCs/>
                <w:sz w:val="17"/>
              </w:rPr>
            </w:pPr>
          </w:p>
        </w:tc>
        <w:tc>
          <w:tcPr>
            <w:tcW w:w="378" w:type="dxa"/>
          </w:tcPr>
          <w:p w14:paraId="51D18F2C" w14:textId="77777777" w:rsidR="00C56356" w:rsidRPr="00DA1622" w:rsidRDefault="00C56356" w:rsidP="006959B1">
            <w:pPr>
              <w:pStyle w:val="BlockText"/>
              <w:jc w:val="center"/>
              <w:rPr>
                <w:sz w:val="20"/>
                <w:szCs w:val="20"/>
              </w:rPr>
            </w:pPr>
            <w:r w:rsidRPr="00DA1622">
              <w:rPr>
                <w:sz w:val="20"/>
                <w:szCs w:val="20"/>
              </w:rPr>
              <w:t>1</w:t>
            </w:r>
          </w:p>
        </w:tc>
        <w:tc>
          <w:tcPr>
            <w:tcW w:w="6744" w:type="dxa"/>
          </w:tcPr>
          <w:p w14:paraId="51D18F2D" w14:textId="77777777" w:rsidR="00C56356" w:rsidRPr="00DA1622" w:rsidRDefault="00C56356" w:rsidP="006959B1">
            <w:pPr>
              <w:pStyle w:val="BlockText"/>
              <w:rPr>
                <w:sz w:val="20"/>
                <w:szCs w:val="20"/>
              </w:rPr>
            </w:pPr>
            <w:r w:rsidRPr="0022458A">
              <w:rPr>
                <w:sz w:val="18"/>
                <w:szCs w:val="18"/>
              </w:rPr>
              <w:t>All electric motors explosion-proof</w:t>
            </w:r>
            <w:r>
              <w:rPr>
                <w:sz w:val="20"/>
                <w:szCs w:val="20"/>
              </w:rPr>
              <w:t>.</w:t>
            </w:r>
          </w:p>
        </w:tc>
        <w:tc>
          <w:tcPr>
            <w:tcW w:w="930" w:type="dxa"/>
            <w:vAlign w:val="center"/>
          </w:tcPr>
          <w:p w14:paraId="51D18F2E"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0" w:type="dxa"/>
            <w:vAlign w:val="center"/>
          </w:tcPr>
          <w:p w14:paraId="51D18F2F"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0" w:type="dxa"/>
            <w:shd w:val="clear" w:color="auto" w:fill="D9D9D9"/>
            <w:vAlign w:val="center"/>
          </w:tcPr>
          <w:p w14:paraId="51D18F30" w14:textId="77777777" w:rsidR="00C56356" w:rsidRPr="00DA1622" w:rsidRDefault="00C56356" w:rsidP="006959B1">
            <w:pPr>
              <w:pStyle w:val="BlockText"/>
              <w:rPr>
                <w:sz w:val="20"/>
                <w:szCs w:val="20"/>
              </w:rPr>
            </w:pPr>
          </w:p>
        </w:tc>
      </w:tr>
      <w:tr w:rsidR="00C56356" w:rsidRPr="00DA1622" w14:paraId="51D18F38" w14:textId="77777777" w:rsidTr="005440AC">
        <w:trPr>
          <w:cantSplit/>
          <w:trHeight w:val="60"/>
        </w:trPr>
        <w:tc>
          <w:tcPr>
            <w:tcW w:w="528" w:type="dxa"/>
            <w:vMerge/>
            <w:shd w:val="clear" w:color="auto" w:fill="D9D9D9"/>
            <w:vAlign w:val="center"/>
          </w:tcPr>
          <w:p w14:paraId="51D18F32" w14:textId="77777777" w:rsidR="00C56356" w:rsidRDefault="00C56356" w:rsidP="006959B1">
            <w:pPr>
              <w:pStyle w:val="MacroText"/>
              <w:ind w:left="113" w:right="113"/>
              <w:jc w:val="center"/>
              <w:rPr>
                <w:b/>
                <w:bCs/>
                <w:sz w:val="17"/>
              </w:rPr>
            </w:pPr>
          </w:p>
        </w:tc>
        <w:tc>
          <w:tcPr>
            <w:tcW w:w="378" w:type="dxa"/>
          </w:tcPr>
          <w:p w14:paraId="51D18F33" w14:textId="77777777" w:rsidR="00C56356" w:rsidRPr="00DA1622" w:rsidRDefault="00C56356" w:rsidP="006959B1">
            <w:pPr>
              <w:pStyle w:val="BlockText"/>
              <w:jc w:val="center"/>
              <w:rPr>
                <w:sz w:val="20"/>
                <w:szCs w:val="20"/>
              </w:rPr>
            </w:pPr>
            <w:r w:rsidRPr="00DA1622">
              <w:rPr>
                <w:sz w:val="20"/>
                <w:szCs w:val="20"/>
              </w:rPr>
              <w:t>2</w:t>
            </w:r>
          </w:p>
        </w:tc>
        <w:tc>
          <w:tcPr>
            <w:tcW w:w="6744" w:type="dxa"/>
          </w:tcPr>
          <w:p w14:paraId="51D18F34" w14:textId="77777777" w:rsidR="00C56356" w:rsidRPr="00DA1622" w:rsidRDefault="00C56356" w:rsidP="006959B1">
            <w:pPr>
              <w:pStyle w:val="BlockText"/>
              <w:rPr>
                <w:sz w:val="20"/>
                <w:szCs w:val="20"/>
              </w:rPr>
            </w:pPr>
            <w:r>
              <w:rPr>
                <w:sz w:val="20"/>
                <w:szCs w:val="20"/>
              </w:rPr>
              <w:t>A</w:t>
            </w:r>
            <w:r w:rsidRPr="00DA1622">
              <w:rPr>
                <w:sz w:val="20"/>
                <w:szCs w:val="20"/>
              </w:rPr>
              <w:t xml:space="preserve">ll </w:t>
            </w:r>
            <w:r w:rsidRPr="0022458A">
              <w:rPr>
                <w:sz w:val="18"/>
                <w:szCs w:val="18"/>
              </w:rPr>
              <w:t>electrical devices (including lighting), wiring, fittings, and cable terminators on the skid</w:t>
            </w:r>
            <w:r w:rsidRPr="00DA1622">
              <w:rPr>
                <w:sz w:val="20"/>
                <w:szCs w:val="20"/>
              </w:rPr>
              <w:t xml:space="preserve"> </w:t>
            </w:r>
            <w:r w:rsidRPr="0022458A">
              <w:rPr>
                <w:sz w:val="18"/>
                <w:szCs w:val="18"/>
              </w:rPr>
              <w:t>listed and labeled for API Class I, Div. 1 or installed in a NEMA 7 (explosion-proof) box.</w:t>
            </w:r>
          </w:p>
        </w:tc>
        <w:tc>
          <w:tcPr>
            <w:tcW w:w="930" w:type="dxa"/>
            <w:vAlign w:val="center"/>
          </w:tcPr>
          <w:p w14:paraId="51D18F35"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0" w:type="dxa"/>
            <w:vAlign w:val="center"/>
          </w:tcPr>
          <w:p w14:paraId="51D18F36"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0" w:type="dxa"/>
            <w:shd w:val="clear" w:color="auto" w:fill="D9D9D9"/>
            <w:vAlign w:val="center"/>
          </w:tcPr>
          <w:p w14:paraId="51D18F37" w14:textId="77777777" w:rsidR="00C56356" w:rsidRPr="00DA1622" w:rsidRDefault="00C56356" w:rsidP="006959B1">
            <w:pPr>
              <w:pStyle w:val="BlockText"/>
              <w:rPr>
                <w:sz w:val="20"/>
                <w:szCs w:val="20"/>
              </w:rPr>
            </w:pPr>
          </w:p>
        </w:tc>
      </w:tr>
      <w:tr w:rsidR="00C56356" w:rsidRPr="00DA1622" w14:paraId="51D18F3F" w14:textId="77777777" w:rsidTr="005440AC">
        <w:trPr>
          <w:cantSplit/>
          <w:trHeight w:val="60"/>
        </w:trPr>
        <w:tc>
          <w:tcPr>
            <w:tcW w:w="528" w:type="dxa"/>
            <w:vMerge/>
            <w:shd w:val="clear" w:color="auto" w:fill="D9D9D9"/>
            <w:vAlign w:val="center"/>
          </w:tcPr>
          <w:p w14:paraId="51D18F39" w14:textId="77777777" w:rsidR="00C56356" w:rsidRDefault="00C56356" w:rsidP="006959B1">
            <w:pPr>
              <w:pStyle w:val="MacroText"/>
              <w:ind w:left="113" w:right="113"/>
              <w:jc w:val="center"/>
              <w:rPr>
                <w:b/>
                <w:bCs/>
                <w:sz w:val="17"/>
              </w:rPr>
            </w:pPr>
          </w:p>
        </w:tc>
        <w:tc>
          <w:tcPr>
            <w:tcW w:w="378" w:type="dxa"/>
          </w:tcPr>
          <w:p w14:paraId="51D18F3A" w14:textId="77777777" w:rsidR="00C56356" w:rsidRPr="00DA1622" w:rsidRDefault="00C56356" w:rsidP="006959B1">
            <w:pPr>
              <w:pStyle w:val="BlockText"/>
              <w:jc w:val="center"/>
              <w:rPr>
                <w:sz w:val="20"/>
                <w:szCs w:val="20"/>
              </w:rPr>
            </w:pPr>
            <w:r w:rsidRPr="00DA1622">
              <w:rPr>
                <w:sz w:val="20"/>
                <w:szCs w:val="20"/>
              </w:rPr>
              <w:t>3</w:t>
            </w:r>
          </w:p>
        </w:tc>
        <w:tc>
          <w:tcPr>
            <w:tcW w:w="6744" w:type="dxa"/>
          </w:tcPr>
          <w:p w14:paraId="51D18F3B" w14:textId="69079669" w:rsidR="00C56356" w:rsidRPr="00DA1622" w:rsidRDefault="00C56356" w:rsidP="006959B1">
            <w:pPr>
              <w:pStyle w:val="BlockText"/>
              <w:rPr>
                <w:sz w:val="20"/>
                <w:szCs w:val="20"/>
              </w:rPr>
            </w:pPr>
            <w:r w:rsidRPr="0022458A">
              <w:rPr>
                <w:sz w:val="18"/>
                <w:szCs w:val="18"/>
              </w:rPr>
              <w:t xml:space="preserve">Seals and drains are provided per </w:t>
            </w:r>
            <w:r w:rsidRPr="001856D9">
              <w:rPr>
                <w:sz w:val="18"/>
                <w:szCs w:val="18"/>
              </w:rPr>
              <w:t>OPS0177A</w:t>
            </w:r>
            <w:r w:rsidRPr="0022458A">
              <w:rPr>
                <w:sz w:val="18"/>
                <w:szCs w:val="18"/>
              </w:rPr>
              <w:t>, API 14F, and NEC.</w:t>
            </w:r>
          </w:p>
        </w:tc>
        <w:tc>
          <w:tcPr>
            <w:tcW w:w="930" w:type="dxa"/>
            <w:vAlign w:val="center"/>
          </w:tcPr>
          <w:p w14:paraId="51D18F3C"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0" w:type="dxa"/>
            <w:vAlign w:val="center"/>
          </w:tcPr>
          <w:p w14:paraId="51D18F3D"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0" w:type="dxa"/>
            <w:shd w:val="clear" w:color="auto" w:fill="D9D9D9"/>
            <w:vAlign w:val="center"/>
          </w:tcPr>
          <w:p w14:paraId="51D18F3E" w14:textId="77777777" w:rsidR="00C56356" w:rsidRPr="00DA1622" w:rsidRDefault="00C56356" w:rsidP="006959B1">
            <w:pPr>
              <w:pStyle w:val="BlockText"/>
              <w:rPr>
                <w:sz w:val="20"/>
                <w:szCs w:val="20"/>
              </w:rPr>
            </w:pPr>
          </w:p>
        </w:tc>
      </w:tr>
      <w:tr w:rsidR="00C56356" w:rsidRPr="00DA1622" w14:paraId="51D18F46" w14:textId="77777777" w:rsidTr="005440AC">
        <w:trPr>
          <w:cantSplit/>
          <w:trHeight w:val="60"/>
        </w:trPr>
        <w:tc>
          <w:tcPr>
            <w:tcW w:w="528" w:type="dxa"/>
            <w:vMerge/>
            <w:shd w:val="clear" w:color="auto" w:fill="D9D9D9"/>
            <w:vAlign w:val="center"/>
          </w:tcPr>
          <w:p w14:paraId="51D18F40" w14:textId="77777777" w:rsidR="00C56356" w:rsidRPr="00DA1622" w:rsidRDefault="00C56356" w:rsidP="006959B1">
            <w:pPr>
              <w:pStyle w:val="MacroText"/>
              <w:ind w:left="113" w:right="113"/>
              <w:jc w:val="center"/>
              <w:rPr>
                <w:b/>
                <w:bCs/>
                <w:sz w:val="17"/>
              </w:rPr>
            </w:pPr>
          </w:p>
        </w:tc>
        <w:tc>
          <w:tcPr>
            <w:tcW w:w="378" w:type="dxa"/>
          </w:tcPr>
          <w:p w14:paraId="51D18F41" w14:textId="77777777" w:rsidR="00C56356" w:rsidRPr="00DA1622" w:rsidRDefault="00C56356" w:rsidP="006959B1">
            <w:pPr>
              <w:pStyle w:val="BlockText"/>
              <w:jc w:val="center"/>
              <w:rPr>
                <w:sz w:val="20"/>
                <w:szCs w:val="20"/>
              </w:rPr>
            </w:pPr>
            <w:r w:rsidRPr="00DA1622">
              <w:rPr>
                <w:sz w:val="20"/>
                <w:szCs w:val="20"/>
              </w:rPr>
              <w:t>4</w:t>
            </w:r>
          </w:p>
        </w:tc>
        <w:tc>
          <w:tcPr>
            <w:tcW w:w="6744" w:type="dxa"/>
          </w:tcPr>
          <w:p w14:paraId="51D18F42" w14:textId="5F721722" w:rsidR="00C56356" w:rsidRPr="00DA1622" w:rsidRDefault="00C56356" w:rsidP="006959B1">
            <w:pPr>
              <w:pStyle w:val="BlockText"/>
              <w:rPr>
                <w:sz w:val="20"/>
                <w:szCs w:val="20"/>
              </w:rPr>
            </w:pPr>
            <w:r w:rsidRPr="0022458A">
              <w:rPr>
                <w:sz w:val="18"/>
                <w:szCs w:val="18"/>
              </w:rPr>
              <w:t xml:space="preserve">Wiring methods are per API Class 1, Div. 1, per </w:t>
            </w:r>
            <w:r w:rsidRPr="001856D9">
              <w:rPr>
                <w:sz w:val="18"/>
                <w:szCs w:val="18"/>
              </w:rPr>
              <w:t>OPS0177A</w:t>
            </w:r>
            <w:r w:rsidRPr="0022458A">
              <w:rPr>
                <w:sz w:val="18"/>
                <w:szCs w:val="18"/>
              </w:rPr>
              <w:t xml:space="preserve">, API 14F, and NEC (also see </w:t>
            </w:r>
            <w:r w:rsidRPr="001856D9">
              <w:rPr>
                <w:sz w:val="18"/>
                <w:szCs w:val="18"/>
              </w:rPr>
              <w:t>ENG0039SP</w:t>
            </w:r>
            <w:r w:rsidRPr="0022458A">
              <w:rPr>
                <w:sz w:val="18"/>
                <w:szCs w:val="18"/>
              </w:rPr>
              <w:t>).</w:t>
            </w:r>
          </w:p>
        </w:tc>
        <w:tc>
          <w:tcPr>
            <w:tcW w:w="930" w:type="dxa"/>
            <w:vAlign w:val="center"/>
          </w:tcPr>
          <w:p w14:paraId="51D18F43"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0" w:type="dxa"/>
            <w:vAlign w:val="center"/>
          </w:tcPr>
          <w:p w14:paraId="51D18F44"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0" w:type="dxa"/>
            <w:shd w:val="clear" w:color="auto" w:fill="D9D9D9"/>
            <w:vAlign w:val="center"/>
          </w:tcPr>
          <w:p w14:paraId="51D18F45" w14:textId="77777777" w:rsidR="00C56356" w:rsidRPr="00DA1622" w:rsidRDefault="00C56356" w:rsidP="006959B1">
            <w:pPr>
              <w:pStyle w:val="BlockText"/>
              <w:rPr>
                <w:sz w:val="20"/>
                <w:szCs w:val="20"/>
              </w:rPr>
            </w:pPr>
          </w:p>
        </w:tc>
      </w:tr>
      <w:tr w:rsidR="00C56356" w:rsidRPr="00DA1622" w14:paraId="51D18F4D" w14:textId="77777777" w:rsidTr="005440AC">
        <w:trPr>
          <w:cantSplit/>
          <w:trHeight w:val="60"/>
        </w:trPr>
        <w:tc>
          <w:tcPr>
            <w:tcW w:w="528" w:type="dxa"/>
            <w:vMerge/>
            <w:shd w:val="clear" w:color="auto" w:fill="D9D9D9"/>
            <w:vAlign w:val="center"/>
          </w:tcPr>
          <w:p w14:paraId="51D18F47" w14:textId="77777777" w:rsidR="00C56356" w:rsidRPr="00DA1622" w:rsidRDefault="00C56356" w:rsidP="006959B1">
            <w:pPr>
              <w:pStyle w:val="MacroText"/>
              <w:ind w:left="113" w:right="113"/>
              <w:jc w:val="center"/>
              <w:rPr>
                <w:b/>
                <w:bCs/>
                <w:sz w:val="17"/>
              </w:rPr>
            </w:pPr>
          </w:p>
        </w:tc>
        <w:tc>
          <w:tcPr>
            <w:tcW w:w="378" w:type="dxa"/>
          </w:tcPr>
          <w:p w14:paraId="51D18F48" w14:textId="77777777" w:rsidR="00C56356" w:rsidRPr="00DA1622" w:rsidRDefault="00C56356" w:rsidP="006959B1">
            <w:pPr>
              <w:pStyle w:val="BlockText"/>
              <w:jc w:val="center"/>
              <w:rPr>
                <w:sz w:val="20"/>
                <w:szCs w:val="20"/>
              </w:rPr>
            </w:pPr>
            <w:r>
              <w:rPr>
                <w:sz w:val="20"/>
                <w:szCs w:val="20"/>
              </w:rPr>
              <w:t>5</w:t>
            </w:r>
          </w:p>
        </w:tc>
        <w:tc>
          <w:tcPr>
            <w:tcW w:w="6744" w:type="dxa"/>
          </w:tcPr>
          <w:p w14:paraId="51D18F49" w14:textId="77777777" w:rsidR="00C56356" w:rsidRPr="00DA1622" w:rsidRDefault="00C56356" w:rsidP="006959B1">
            <w:pPr>
              <w:pStyle w:val="BlockText"/>
              <w:rPr>
                <w:sz w:val="20"/>
                <w:szCs w:val="20"/>
              </w:rPr>
            </w:pPr>
            <w:r w:rsidRPr="0022458A">
              <w:rPr>
                <w:sz w:val="18"/>
                <w:szCs w:val="18"/>
              </w:rPr>
              <w:t xml:space="preserve">Green </w:t>
            </w:r>
            <w:r w:rsidRPr="0022458A">
              <w:rPr>
                <w:rFonts w:cs="Arial"/>
                <w:sz w:val="18"/>
                <w:szCs w:val="18"/>
              </w:rPr>
              <w:t xml:space="preserve">Approved Temporary Equipment </w:t>
            </w:r>
            <w:r>
              <w:rPr>
                <w:rFonts w:cs="Arial"/>
                <w:sz w:val="18"/>
                <w:szCs w:val="18"/>
              </w:rPr>
              <w:t>tag</w:t>
            </w:r>
            <w:r w:rsidRPr="0022458A">
              <w:rPr>
                <w:rFonts w:cs="Arial"/>
                <w:sz w:val="18"/>
                <w:szCs w:val="18"/>
              </w:rPr>
              <w:t xml:space="preserve"> is </w:t>
            </w:r>
            <w:r w:rsidRPr="0022458A">
              <w:rPr>
                <w:sz w:val="18"/>
                <w:szCs w:val="18"/>
              </w:rPr>
              <w:t xml:space="preserve">attached to equipment with </w:t>
            </w:r>
            <w:r>
              <w:rPr>
                <w:sz w:val="18"/>
                <w:szCs w:val="18"/>
              </w:rPr>
              <w:t>“</w:t>
            </w:r>
            <w:r w:rsidRPr="0022458A">
              <w:rPr>
                <w:sz w:val="18"/>
                <w:szCs w:val="18"/>
              </w:rPr>
              <w:t>API Class 1, Div. 1, Group D</w:t>
            </w:r>
            <w:r>
              <w:rPr>
                <w:sz w:val="18"/>
                <w:szCs w:val="18"/>
              </w:rPr>
              <w:t>” box</w:t>
            </w:r>
            <w:r>
              <w:rPr>
                <w:sz w:val="20"/>
                <w:szCs w:val="20"/>
              </w:rPr>
              <w:t xml:space="preserve"> </w:t>
            </w:r>
            <w:r w:rsidRPr="0022458A">
              <w:rPr>
                <w:sz w:val="18"/>
                <w:szCs w:val="18"/>
              </w:rPr>
              <w:t>checked</w:t>
            </w:r>
            <w:r>
              <w:rPr>
                <w:sz w:val="20"/>
                <w:szCs w:val="20"/>
              </w:rPr>
              <w:t>.</w:t>
            </w:r>
          </w:p>
        </w:tc>
        <w:tc>
          <w:tcPr>
            <w:tcW w:w="930" w:type="dxa"/>
            <w:shd w:val="clear" w:color="auto" w:fill="D9D9D9"/>
            <w:vAlign w:val="center"/>
          </w:tcPr>
          <w:p w14:paraId="51D18F4A" w14:textId="77777777" w:rsidR="00C56356" w:rsidRPr="00C343B3" w:rsidRDefault="00C56356" w:rsidP="006959B1">
            <w:pPr>
              <w:pStyle w:val="BlockText"/>
              <w:rPr>
                <w:sz w:val="20"/>
                <w:szCs w:val="20"/>
              </w:rPr>
            </w:pPr>
            <w:r w:rsidRPr="00C343B3">
              <w:rPr>
                <w:sz w:val="20"/>
                <w:szCs w:val="20"/>
              </w:rPr>
              <w:t>NA</w:t>
            </w:r>
          </w:p>
        </w:tc>
        <w:tc>
          <w:tcPr>
            <w:tcW w:w="930" w:type="dxa"/>
            <w:vAlign w:val="center"/>
          </w:tcPr>
          <w:p w14:paraId="51D18F4B"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0" w:type="dxa"/>
            <w:vAlign w:val="center"/>
          </w:tcPr>
          <w:p w14:paraId="51D18F4C"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51D18F50" w14:textId="77777777" w:rsidR="00C56356" w:rsidRPr="00A91E54" w:rsidRDefault="00C56356" w:rsidP="00A91E54">
      <w:pPr>
        <w:pStyle w:val="BlockLine"/>
      </w:pPr>
    </w:p>
    <w:tbl>
      <w:tblPr>
        <w:tblW w:w="10440"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68"/>
        <w:gridCol w:w="2348"/>
        <w:gridCol w:w="2430"/>
        <w:gridCol w:w="2250"/>
        <w:gridCol w:w="1212"/>
        <w:gridCol w:w="966"/>
        <w:gridCol w:w="966"/>
      </w:tblGrid>
      <w:tr w:rsidR="00C56356" w:rsidRPr="00DA1622" w14:paraId="51D18F58" w14:textId="77777777" w:rsidTr="005440AC">
        <w:trPr>
          <w:cantSplit/>
          <w:trHeight w:val="1717"/>
        </w:trPr>
        <w:tc>
          <w:tcPr>
            <w:tcW w:w="268" w:type="dxa"/>
            <w:shd w:val="clear" w:color="auto" w:fill="D9D9D9"/>
            <w:textDirection w:val="btLr"/>
            <w:vAlign w:val="center"/>
          </w:tcPr>
          <w:p w14:paraId="51D18F51" w14:textId="77777777" w:rsidR="00C56356" w:rsidRPr="00666B49" w:rsidRDefault="00C56356" w:rsidP="006959B1">
            <w:pPr>
              <w:pStyle w:val="TableHeaderText"/>
              <w:rPr>
                <w:sz w:val="19"/>
                <w:szCs w:val="19"/>
                <w:lang w:val="fr-FR"/>
              </w:rPr>
            </w:pPr>
            <w:r w:rsidRPr="00666B49">
              <w:rPr>
                <w:sz w:val="19"/>
                <w:szCs w:val="19"/>
                <w:lang w:val="fr-FR"/>
              </w:rPr>
              <w:t>Nonconformances</w:t>
            </w:r>
          </w:p>
        </w:tc>
        <w:tc>
          <w:tcPr>
            <w:tcW w:w="4778" w:type="dxa"/>
            <w:gridSpan w:val="2"/>
          </w:tcPr>
          <w:p w14:paraId="51D18F52" w14:textId="77777777" w:rsidR="00C56356" w:rsidRPr="00DA1622" w:rsidRDefault="00C56356" w:rsidP="006959B1">
            <w:pPr>
              <w:pStyle w:val="BlockText"/>
              <w:rPr>
                <w:b/>
                <w:sz w:val="20"/>
                <w:szCs w:val="20"/>
              </w:rPr>
            </w:pPr>
            <w:r w:rsidRPr="00DA1622">
              <w:rPr>
                <w:b/>
                <w:sz w:val="20"/>
                <w:szCs w:val="20"/>
              </w:rPr>
              <w:t>If any requirements are not met, notify the offshore location immediately.</w:t>
            </w:r>
          </w:p>
          <w:p w14:paraId="51D18F53" w14:textId="77777777" w:rsidR="00C56356" w:rsidRPr="00DA1622" w:rsidRDefault="00C56356" w:rsidP="006959B1">
            <w:pPr>
              <w:pStyle w:val="BlockText"/>
              <w:rPr>
                <w:b/>
                <w:sz w:val="20"/>
                <w:szCs w:val="20"/>
              </w:rPr>
            </w:pPr>
          </w:p>
          <w:p w14:paraId="51D18F54" w14:textId="77777777" w:rsidR="00C56356" w:rsidRDefault="00C56356" w:rsidP="006959B1">
            <w:pPr>
              <w:pStyle w:val="BlockText"/>
              <w:rPr>
                <w:b/>
                <w:sz w:val="20"/>
                <w:szCs w:val="20"/>
              </w:rPr>
            </w:pPr>
            <w:r w:rsidRPr="00DA1622">
              <w:rPr>
                <w:b/>
                <w:sz w:val="20"/>
                <w:szCs w:val="20"/>
              </w:rPr>
              <w:t>Person notified at offshore location:</w:t>
            </w:r>
          </w:p>
          <w:p w14:paraId="51D18F55" w14:textId="77777777" w:rsidR="00C56356" w:rsidRPr="00DA1622" w:rsidRDefault="00C56356" w:rsidP="006959B1">
            <w:pPr>
              <w:pStyle w:val="BlockText"/>
              <w:rPr>
                <w:b/>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394" w:type="dxa"/>
            <w:gridSpan w:val="4"/>
          </w:tcPr>
          <w:p w14:paraId="51D18F56" w14:textId="77777777" w:rsidR="00C56356" w:rsidRDefault="00C56356" w:rsidP="006959B1">
            <w:pPr>
              <w:pStyle w:val="BlockText"/>
              <w:rPr>
                <w:b/>
                <w:sz w:val="20"/>
                <w:szCs w:val="20"/>
              </w:rPr>
            </w:pPr>
            <w:r w:rsidRPr="00DA1622">
              <w:rPr>
                <w:b/>
                <w:sz w:val="20"/>
                <w:szCs w:val="20"/>
              </w:rPr>
              <w:t>Instructions from offshore location:</w:t>
            </w:r>
          </w:p>
          <w:p w14:paraId="51D18F57" w14:textId="77777777" w:rsidR="00C56356" w:rsidRPr="00DA1622" w:rsidRDefault="00C56356" w:rsidP="006959B1">
            <w:pPr>
              <w:pStyle w:val="BlockText"/>
              <w:rPr>
                <w:b/>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DA1622" w14:paraId="51D18F5F" w14:textId="77777777" w:rsidTr="005440AC">
        <w:trPr>
          <w:cantSplit/>
        </w:trPr>
        <w:tc>
          <w:tcPr>
            <w:tcW w:w="2616" w:type="dxa"/>
            <w:gridSpan w:val="2"/>
          </w:tcPr>
          <w:p w14:paraId="51D18F59" w14:textId="77777777" w:rsidR="00C56356" w:rsidRPr="00DA1622" w:rsidRDefault="00C56356" w:rsidP="006959B1">
            <w:pPr>
              <w:pStyle w:val="TableHeaderText"/>
              <w:rPr>
                <w:sz w:val="20"/>
                <w:szCs w:val="20"/>
              </w:rPr>
            </w:pPr>
            <w:r w:rsidRPr="00DA1622">
              <w:rPr>
                <w:sz w:val="20"/>
                <w:szCs w:val="20"/>
              </w:rPr>
              <w:t>Position</w:t>
            </w:r>
          </w:p>
        </w:tc>
        <w:tc>
          <w:tcPr>
            <w:tcW w:w="2430" w:type="dxa"/>
          </w:tcPr>
          <w:p w14:paraId="51D18F5A" w14:textId="77777777" w:rsidR="00C56356" w:rsidRPr="00DA1622" w:rsidRDefault="00C56356" w:rsidP="006959B1">
            <w:pPr>
              <w:pStyle w:val="TableHeaderText"/>
              <w:rPr>
                <w:sz w:val="20"/>
                <w:szCs w:val="20"/>
              </w:rPr>
            </w:pPr>
            <w:r w:rsidRPr="00DA1622">
              <w:rPr>
                <w:sz w:val="20"/>
                <w:szCs w:val="20"/>
              </w:rPr>
              <w:t>Print Name</w:t>
            </w:r>
          </w:p>
        </w:tc>
        <w:tc>
          <w:tcPr>
            <w:tcW w:w="2250" w:type="dxa"/>
          </w:tcPr>
          <w:p w14:paraId="51D18F5B" w14:textId="77777777" w:rsidR="00C56356" w:rsidRPr="00DA1622" w:rsidRDefault="00C56356" w:rsidP="006959B1">
            <w:pPr>
              <w:pStyle w:val="TableHeaderText"/>
              <w:rPr>
                <w:sz w:val="20"/>
                <w:szCs w:val="20"/>
              </w:rPr>
            </w:pPr>
            <w:r w:rsidRPr="00DA1622">
              <w:rPr>
                <w:sz w:val="20"/>
                <w:szCs w:val="20"/>
              </w:rPr>
              <w:t>Signature</w:t>
            </w:r>
          </w:p>
        </w:tc>
        <w:tc>
          <w:tcPr>
            <w:tcW w:w="1212" w:type="dxa"/>
          </w:tcPr>
          <w:p w14:paraId="51D18F5C" w14:textId="77777777" w:rsidR="00C56356" w:rsidRPr="00DA1622" w:rsidRDefault="00C56356" w:rsidP="006959B1">
            <w:pPr>
              <w:pStyle w:val="TableHeaderText"/>
              <w:rPr>
                <w:sz w:val="20"/>
                <w:szCs w:val="20"/>
              </w:rPr>
            </w:pPr>
            <w:r w:rsidRPr="00DA1622">
              <w:rPr>
                <w:sz w:val="20"/>
                <w:szCs w:val="20"/>
              </w:rPr>
              <w:t>Date</w:t>
            </w:r>
          </w:p>
        </w:tc>
        <w:tc>
          <w:tcPr>
            <w:tcW w:w="966" w:type="dxa"/>
            <w:tcMar>
              <w:left w:w="29" w:type="dxa"/>
              <w:right w:w="29" w:type="dxa"/>
            </w:tcMar>
          </w:tcPr>
          <w:p w14:paraId="51D18F5D" w14:textId="77777777" w:rsidR="00C56356" w:rsidRPr="00DA1622" w:rsidRDefault="00C56356" w:rsidP="006959B1">
            <w:pPr>
              <w:pStyle w:val="TableHeaderText"/>
              <w:rPr>
                <w:sz w:val="20"/>
                <w:szCs w:val="20"/>
              </w:rPr>
            </w:pPr>
            <w:r w:rsidRPr="00DA1622">
              <w:rPr>
                <w:sz w:val="20"/>
                <w:szCs w:val="20"/>
              </w:rPr>
              <w:t>Accepted</w:t>
            </w:r>
          </w:p>
        </w:tc>
        <w:tc>
          <w:tcPr>
            <w:tcW w:w="966" w:type="dxa"/>
            <w:tcMar>
              <w:left w:w="29" w:type="dxa"/>
              <w:right w:w="29" w:type="dxa"/>
            </w:tcMar>
          </w:tcPr>
          <w:p w14:paraId="51D18F5E" w14:textId="77777777" w:rsidR="00C56356" w:rsidRPr="00DA1622" w:rsidRDefault="00C56356" w:rsidP="006959B1">
            <w:pPr>
              <w:pStyle w:val="TableHeaderText"/>
              <w:rPr>
                <w:sz w:val="20"/>
                <w:szCs w:val="20"/>
              </w:rPr>
            </w:pPr>
            <w:r w:rsidRPr="00DA1622">
              <w:rPr>
                <w:sz w:val="20"/>
                <w:szCs w:val="20"/>
              </w:rPr>
              <w:t>Rejected</w:t>
            </w:r>
          </w:p>
        </w:tc>
      </w:tr>
      <w:tr w:rsidR="00C56356" w:rsidRPr="00DA1622" w14:paraId="51D18F66" w14:textId="77777777" w:rsidTr="005440AC">
        <w:trPr>
          <w:cantSplit/>
          <w:trHeight w:val="288"/>
        </w:trPr>
        <w:tc>
          <w:tcPr>
            <w:tcW w:w="2616" w:type="dxa"/>
            <w:gridSpan w:val="2"/>
            <w:tcMar>
              <w:left w:w="29" w:type="dxa"/>
              <w:right w:w="29" w:type="dxa"/>
            </w:tcMar>
            <w:vAlign w:val="center"/>
          </w:tcPr>
          <w:p w14:paraId="51D18F60" w14:textId="77777777" w:rsidR="00C56356" w:rsidRPr="00DA1622" w:rsidRDefault="00C56356" w:rsidP="006959B1">
            <w:pPr>
              <w:pStyle w:val="BlockText"/>
              <w:rPr>
                <w:sz w:val="20"/>
                <w:szCs w:val="20"/>
              </w:rPr>
            </w:pPr>
            <w:r w:rsidRPr="00DA1622">
              <w:rPr>
                <w:sz w:val="20"/>
                <w:szCs w:val="20"/>
              </w:rPr>
              <w:t>Vendor Equipment Inspector</w:t>
            </w:r>
          </w:p>
        </w:tc>
        <w:tc>
          <w:tcPr>
            <w:tcW w:w="2430" w:type="dxa"/>
            <w:vAlign w:val="center"/>
          </w:tcPr>
          <w:p w14:paraId="51D18F61"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vAlign w:val="center"/>
          </w:tcPr>
          <w:p w14:paraId="51D18F62"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12" w:type="dxa"/>
            <w:vAlign w:val="center"/>
          </w:tcPr>
          <w:p w14:paraId="51D18F63"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64"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65"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DA1622" w14:paraId="51D18F6D" w14:textId="77777777" w:rsidTr="005440AC">
        <w:trPr>
          <w:cantSplit/>
          <w:trHeight w:val="288"/>
        </w:trPr>
        <w:tc>
          <w:tcPr>
            <w:tcW w:w="2616" w:type="dxa"/>
            <w:gridSpan w:val="2"/>
            <w:tcMar>
              <w:left w:w="29" w:type="dxa"/>
              <w:right w:w="29" w:type="dxa"/>
            </w:tcMar>
            <w:vAlign w:val="center"/>
          </w:tcPr>
          <w:p w14:paraId="51D18F67" w14:textId="77777777" w:rsidR="00C56356" w:rsidRPr="00DA1622" w:rsidRDefault="00C56356" w:rsidP="006959B1">
            <w:pPr>
              <w:pStyle w:val="BlockText"/>
              <w:rPr>
                <w:sz w:val="20"/>
                <w:szCs w:val="20"/>
              </w:rPr>
            </w:pPr>
            <w:r w:rsidRPr="00DA1622">
              <w:rPr>
                <w:sz w:val="20"/>
                <w:szCs w:val="20"/>
              </w:rPr>
              <w:t>Vendor Supervisor</w:t>
            </w:r>
          </w:p>
        </w:tc>
        <w:tc>
          <w:tcPr>
            <w:tcW w:w="2430" w:type="dxa"/>
            <w:vAlign w:val="center"/>
          </w:tcPr>
          <w:p w14:paraId="51D18F68"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vAlign w:val="center"/>
          </w:tcPr>
          <w:p w14:paraId="51D18F69"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12" w:type="dxa"/>
            <w:vAlign w:val="center"/>
          </w:tcPr>
          <w:p w14:paraId="51D18F6A"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6B"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6C"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DA1622" w14:paraId="51D18F74" w14:textId="77777777" w:rsidTr="005440AC">
        <w:trPr>
          <w:cantSplit/>
          <w:trHeight w:val="288"/>
        </w:trPr>
        <w:tc>
          <w:tcPr>
            <w:tcW w:w="2616" w:type="dxa"/>
            <w:gridSpan w:val="2"/>
            <w:tcMar>
              <w:left w:w="29" w:type="dxa"/>
              <w:right w:w="29" w:type="dxa"/>
            </w:tcMar>
            <w:vAlign w:val="center"/>
          </w:tcPr>
          <w:p w14:paraId="51D18F6E" w14:textId="77777777" w:rsidR="00C56356" w:rsidRPr="00DA1622" w:rsidRDefault="00C56356" w:rsidP="006959B1">
            <w:pPr>
              <w:pStyle w:val="BlockText"/>
              <w:rPr>
                <w:sz w:val="20"/>
                <w:szCs w:val="20"/>
              </w:rPr>
            </w:pPr>
            <w:r w:rsidRPr="00DA1622">
              <w:rPr>
                <w:sz w:val="20"/>
                <w:szCs w:val="20"/>
              </w:rPr>
              <w:t>Inspector</w:t>
            </w:r>
          </w:p>
        </w:tc>
        <w:tc>
          <w:tcPr>
            <w:tcW w:w="2430" w:type="dxa"/>
            <w:vAlign w:val="center"/>
          </w:tcPr>
          <w:p w14:paraId="51D18F6F"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vAlign w:val="center"/>
          </w:tcPr>
          <w:p w14:paraId="51D18F70"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12" w:type="dxa"/>
            <w:vAlign w:val="center"/>
          </w:tcPr>
          <w:p w14:paraId="51D18F71"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72"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73"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DA1622" w14:paraId="51D18F7B" w14:textId="77777777" w:rsidTr="005440AC">
        <w:trPr>
          <w:cantSplit/>
          <w:trHeight w:val="288"/>
        </w:trPr>
        <w:tc>
          <w:tcPr>
            <w:tcW w:w="2616" w:type="dxa"/>
            <w:gridSpan w:val="2"/>
            <w:tcMar>
              <w:left w:w="29" w:type="dxa"/>
              <w:right w:w="29" w:type="dxa"/>
            </w:tcMar>
            <w:vAlign w:val="center"/>
          </w:tcPr>
          <w:p w14:paraId="51D18F75" w14:textId="77777777" w:rsidR="00C56356" w:rsidRPr="00DA1622" w:rsidRDefault="00C56356" w:rsidP="006959B1">
            <w:pPr>
              <w:pStyle w:val="BlockText"/>
              <w:rPr>
                <w:sz w:val="20"/>
                <w:szCs w:val="20"/>
              </w:rPr>
            </w:pPr>
            <w:r w:rsidRPr="00DA1622">
              <w:rPr>
                <w:sz w:val="20"/>
                <w:szCs w:val="20"/>
              </w:rPr>
              <w:t>Offshore Inspector 1</w:t>
            </w:r>
          </w:p>
        </w:tc>
        <w:tc>
          <w:tcPr>
            <w:tcW w:w="2430" w:type="dxa"/>
            <w:vAlign w:val="center"/>
          </w:tcPr>
          <w:p w14:paraId="51D18F76"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vAlign w:val="center"/>
          </w:tcPr>
          <w:p w14:paraId="51D18F77"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12" w:type="dxa"/>
            <w:vAlign w:val="center"/>
          </w:tcPr>
          <w:p w14:paraId="51D18F78"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79"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7A"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DA1622" w14:paraId="51D18F82" w14:textId="77777777" w:rsidTr="005440AC">
        <w:trPr>
          <w:cantSplit/>
          <w:trHeight w:val="288"/>
        </w:trPr>
        <w:tc>
          <w:tcPr>
            <w:tcW w:w="2616" w:type="dxa"/>
            <w:gridSpan w:val="2"/>
            <w:tcMar>
              <w:left w:w="29" w:type="dxa"/>
              <w:right w:w="29" w:type="dxa"/>
            </w:tcMar>
            <w:vAlign w:val="center"/>
          </w:tcPr>
          <w:p w14:paraId="51D18F7C" w14:textId="77777777" w:rsidR="00C56356" w:rsidRPr="00DA1622" w:rsidRDefault="00C56356" w:rsidP="006959B1">
            <w:pPr>
              <w:pStyle w:val="BlockText"/>
              <w:rPr>
                <w:rFonts w:cs="Arial"/>
                <w:sz w:val="20"/>
                <w:szCs w:val="20"/>
              </w:rPr>
            </w:pPr>
            <w:r w:rsidRPr="00DA1622">
              <w:rPr>
                <w:rFonts w:cs="Arial"/>
                <w:sz w:val="20"/>
                <w:szCs w:val="20"/>
              </w:rPr>
              <w:t>Offshore Inspector 2</w:t>
            </w:r>
          </w:p>
        </w:tc>
        <w:tc>
          <w:tcPr>
            <w:tcW w:w="2430" w:type="dxa"/>
            <w:vAlign w:val="center"/>
          </w:tcPr>
          <w:p w14:paraId="51D18F7D"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vAlign w:val="center"/>
          </w:tcPr>
          <w:p w14:paraId="51D18F7E"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12" w:type="dxa"/>
            <w:vAlign w:val="center"/>
          </w:tcPr>
          <w:p w14:paraId="51D18F7F"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80"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81"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DA1622" w14:paraId="51D18F89" w14:textId="77777777" w:rsidTr="005440AC">
        <w:trPr>
          <w:cantSplit/>
          <w:trHeight w:val="288"/>
        </w:trPr>
        <w:tc>
          <w:tcPr>
            <w:tcW w:w="2616" w:type="dxa"/>
            <w:gridSpan w:val="2"/>
            <w:tcMar>
              <w:left w:w="29" w:type="dxa"/>
              <w:right w:w="29" w:type="dxa"/>
            </w:tcMar>
            <w:vAlign w:val="center"/>
          </w:tcPr>
          <w:p w14:paraId="51D18F83" w14:textId="77777777" w:rsidR="00C56356" w:rsidRPr="00DA1622" w:rsidRDefault="00C56356" w:rsidP="006959B1">
            <w:pPr>
              <w:pStyle w:val="BlockText"/>
              <w:rPr>
                <w:rFonts w:cs="Arial"/>
                <w:sz w:val="20"/>
                <w:szCs w:val="20"/>
              </w:rPr>
            </w:pPr>
            <w:r w:rsidRPr="00DA1622">
              <w:rPr>
                <w:rFonts w:cs="Arial"/>
                <w:sz w:val="20"/>
                <w:szCs w:val="20"/>
              </w:rPr>
              <w:t>Offshore Inspector 3</w:t>
            </w:r>
          </w:p>
        </w:tc>
        <w:tc>
          <w:tcPr>
            <w:tcW w:w="2430" w:type="dxa"/>
            <w:vAlign w:val="center"/>
          </w:tcPr>
          <w:p w14:paraId="51D18F84"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vAlign w:val="center"/>
          </w:tcPr>
          <w:p w14:paraId="51D18F85"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12" w:type="dxa"/>
            <w:vAlign w:val="center"/>
          </w:tcPr>
          <w:p w14:paraId="51D18F86"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87"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88"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DA1622" w14:paraId="51D18F90" w14:textId="77777777" w:rsidTr="005440AC">
        <w:trPr>
          <w:cantSplit/>
          <w:trHeight w:val="288"/>
        </w:trPr>
        <w:tc>
          <w:tcPr>
            <w:tcW w:w="2616" w:type="dxa"/>
            <w:gridSpan w:val="2"/>
            <w:tcMar>
              <w:left w:w="29" w:type="dxa"/>
              <w:right w:w="29" w:type="dxa"/>
            </w:tcMar>
            <w:vAlign w:val="center"/>
          </w:tcPr>
          <w:p w14:paraId="51D18F8A" w14:textId="77777777" w:rsidR="00C56356" w:rsidRPr="00DA1622" w:rsidRDefault="00C56356" w:rsidP="006959B1">
            <w:pPr>
              <w:pStyle w:val="BlockText"/>
              <w:rPr>
                <w:rFonts w:cs="Arial"/>
                <w:sz w:val="20"/>
                <w:szCs w:val="20"/>
              </w:rPr>
            </w:pPr>
            <w:r w:rsidRPr="00DA1622">
              <w:rPr>
                <w:rFonts w:cs="Arial"/>
                <w:sz w:val="20"/>
                <w:szCs w:val="20"/>
              </w:rPr>
              <w:t>SAEP or AEP3 Offshore</w:t>
            </w:r>
          </w:p>
        </w:tc>
        <w:tc>
          <w:tcPr>
            <w:tcW w:w="2430" w:type="dxa"/>
            <w:vAlign w:val="center"/>
          </w:tcPr>
          <w:p w14:paraId="51D18F8B"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250" w:type="dxa"/>
            <w:vAlign w:val="center"/>
          </w:tcPr>
          <w:p w14:paraId="51D18F8C"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12" w:type="dxa"/>
            <w:vAlign w:val="center"/>
          </w:tcPr>
          <w:p w14:paraId="51D18F8D"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8E"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66" w:type="dxa"/>
            <w:vAlign w:val="center"/>
          </w:tcPr>
          <w:p w14:paraId="51D18F8F"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DA1622" w14:paraId="51D18F93" w14:textId="77777777" w:rsidTr="00A91E54">
        <w:trPr>
          <w:cantSplit/>
          <w:trHeight w:val="2019"/>
        </w:trPr>
        <w:tc>
          <w:tcPr>
            <w:tcW w:w="268" w:type="dxa"/>
            <w:shd w:val="clear" w:color="auto" w:fill="D9D9D9"/>
            <w:textDirection w:val="btLr"/>
            <w:vAlign w:val="center"/>
          </w:tcPr>
          <w:p w14:paraId="51D18F91" w14:textId="77777777" w:rsidR="00C56356" w:rsidRPr="00DA1622" w:rsidRDefault="00C56356" w:rsidP="006959B1">
            <w:pPr>
              <w:pStyle w:val="TableHeaderText"/>
              <w:rPr>
                <w:sz w:val="22"/>
                <w:szCs w:val="22"/>
              </w:rPr>
            </w:pPr>
            <w:r w:rsidRPr="00DA1622">
              <w:rPr>
                <w:sz w:val="22"/>
                <w:szCs w:val="22"/>
              </w:rPr>
              <w:t>Comments</w:t>
            </w:r>
          </w:p>
        </w:tc>
        <w:tc>
          <w:tcPr>
            <w:tcW w:w="10172" w:type="dxa"/>
            <w:gridSpan w:val="6"/>
          </w:tcPr>
          <w:p w14:paraId="51D18F92" w14:textId="77777777" w:rsidR="00C56356" w:rsidRPr="00DA1622"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51D18F94" w14:textId="77777777" w:rsidR="00C56356" w:rsidRPr="00A91E54" w:rsidRDefault="00C56356" w:rsidP="00A91E54">
      <w:pPr>
        <w:pStyle w:val="BlockLine"/>
      </w:pPr>
    </w:p>
    <w:tbl>
      <w:tblPr>
        <w:tblW w:w="10440"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70"/>
        <w:gridCol w:w="1710"/>
        <w:gridCol w:w="2700"/>
        <w:gridCol w:w="2430"/>
        <w:gridCol w:w="1170"/>
        <w:gridCol w:w="1080"/>
        <w:gridCol w:w="1080"/>
      </w:tblGrid>
      <w:tr w:rsidR="00C56356" w:rsidRPr="00773BA7" w14:paraId="51D18F9B" w14:textId="77777777" w:rsidTr="005440AC">
        <w:trPr>
          <w:cantSplit/>
          <w:trHeight w:val="1385"/>
        </w:trPr>
        <w:tc>
          <w:tcPr>
            <w:tcW w:w="270" w:type="dxa"/>
            <w:shd w:val="clear" w:color="auto" w:fill="D9D9D9"/>
            <w:textDirection w:val="btLr"/>
            <w:vAlign w:val="center"/>
          </w:tcPr>
          <w:p w14:paraId="51D18F95" w14:textId="77777777" w:rsidR="00C56356" w:rsidRPr="00666B49" w:rsidRDefault="00C56356" w:rsidP="006959B1">
            <w:pPr>
              <w:pStyle w:val="TableHeaderText"/>
              <w:rPr>
                <w:sz w:val="19"/>
                <w:szCs w:val="19"/>
              </w:rPr>
            </w:pPr>
            <w:r w:rsidRPr="00666B49">
              <w:rPr>
                <w:sz w:val="19"/>
                <w:szCs w:val="19"/>
              </w:rPr>
              <w:t>Re-inspection</w:t>
            </w:r>
          </w:p>
        </w:tc>
        <w:tc>
          <w:tcPr>
            <w:tcW w:w="10170" w:type="dxa"/>
            <w:gridSpan w:val="6"/>
          </w:tcPr>
          <w:p w14:paraId="51D18F96" w14:textId="77777777" w:rsidR="00C56356" w:rsidRPr="00E45546" w:rsidRDefault="00C56356" w:rsidP="006959B1">
            <w:pPr>
              <w:rPr>
                <w:rFonts w:ascii="Arial" w:hAnsi="Arial"/>
                <w:sz w:val="20"/>
                <w:szCs w:val="20"/>
              </w:rPr>
            </w:pPr>
            <w:r w:rsidRPr="00E45546">
              <w:rPr>
                <w:rFonts w:ascii="Arial" w:hAnsi="Arial"/>
                <w:sz w:val="20"/>
                <w:szCs w:val="20"/>
              </w:rPr>
              <w:t>Complete a new temporary equipment checklist after equipment is in operation:</w:t>
            </w:r>
          </w:p>
          <w:p w14:paraId="51D18F97" w14:textId="77777777" w:rsidR="00C56356" w:rsidRPr="001856D9" w:rsidRDefault="00C56356" w:rsidP="006959B1">
            <w:pPr>
              <w:pStyle w:val="BulletText1"/>
              <w:rPr>
                <w:sz w:val="20"/>
                <w:szCs w:val="20"/>
              </w:rPr>
            </w:pPr>
            <w:r w:rsidRPr="001856D9">
              <w:rPr>
                <w:sz w:val="20"/>
                <w:szCs w:val="20"/>
              </w:rPr>
              <w:t xml:space="preserve">every 45 days, </w:t>
            </w:r>
          </w:p>
          <w:p w14:paraId="51D18F98" w14:textId="77777777" w:rsidR="00C56356" w:rsidRPr="001856D9" w:rsidRDefault="00C56356" w:rsidP="006959B1">
            <w:pPr>
              <w:pStyle w:val="BulletText1"/>
              <w:rPr>
                <w:sz w:val="20"/>
                <w:szCs w:val="20"/>
              </w:rPr>
            </w:pPr>
            <w:r w:rsidRPr="001856D9">
              <w:rPr>
                <w:sz w:val="20"/>
                <w:szCs w:val="20"/>
              </w:rPr>
              <w:t>whenever the equipment is relocated to an area with a higher area classification rating, or</w:t>
            </w:r>
          </w:p>
          <w:p w14:paraId="51D18F9A" w14:textId="61EA4651" w:rsidR="00C56356" w:rsidRPr="001856D9" w:rsidRDefault="00C56356" w:rsidP="006959B1">
            <w:pPr>
              <w:pStyle w:val="BulletText1"/>
              <w:rPr>
                <w:sz w:val="16"/>
                <w:szCs w:val="16"/>
              </w:rPr>
            </w:pPr>
            <w:r w:rsidRPr="001856D9">
              <w:rPr>
                <w:sz w:val="20"/>
                <w:szCs w:val="20"/>
              </w:rPr>
              <w:t xml:space="preserve">after repairs are made to the equipment (to ensure the equipment still meets </w:t>
            </w:r>
            <w:r w:rsidR="001856D9" w:rsidRPr="001856D9">
              <w:rPr>
                <w:sz w:val="20"/>
                <w:szCs w:val="20"/>
              </w:rPr>
              <w:t>requirements of this standard).</w:t>
            </w:r>
          </w:p>
        </w:tc>
      </w:tr>
      <w:tr w:rsidR="00C56356" w:rsidRPr="00773BA7" w14:paraId="51D18FA2" w14:textId="77777777" w:rsidTr="005440AC">
        <w:trPr>
          <w:cantSplit/>
        </w:trPr>
        <w:tc>
          <w:tcPr>
            <w:tcW w:w="1980" w:type="dxa"/>
            <w:gridSpan w:val="2"/>
          </w:tcPr>
          <w:p w14:paraId="51D18F9C" w14:textId="77777777" w:rsidR="00C56356" w:rsidRPr="00773BA7" w:rsidRDefault="00C56356" w:rsidP="006959B1">
            <w:pPr>
              <w:pStyle w:val="TableHeaderText"/>
              <w:rPr>
                <w:sz w:val="20"/>
                <w:szCs w:val="20"/>
              </w:rPr>
            </w:pPr>
            <w:r w:rsidRPr="00773BA7">
              <w:rPr>
                <w:sz w:val="20"/>
                <w:szCs w:val="20"/>
              </w:rPr>
              <w:t>Position</w:t>
            </w:r>
          </w:p>
        </w:tc>
        <w:tc>
          <w:tcPr>
            <w:tcW w:w="2700" w:type="dxa"/>
          </w:tcPr>
          <w:p w14:paraId="51D18F9D" w14:textId="77777777" w:rsidR="00C56356" w:rsidRPr="00773BA7" w:rsidRDefault="00C56356" w:rsidP="006959B1">
            <w:pPr>
              <w:pStyle w:val="TableHeaderText"/>
              <w:rPr>
                <w:sz w:val="20"/>
                <w:szCs w:val="20"/>
              </w:rPr>
            </w:pPr>
            <w:r w:rsidRPr="00773BA7">
              <w:rPr>
                <w:sz w:val="20"/>
                <w:szCs w:val="20"/>
              </w:rPr>
              <w:t>Print Name</w:t>
            </w:r>
          </w:p>
        </w:tc>
        <w:tc>
          <w:tcPr>
            <w:tcW w:w="2430" w:type="dxa"/>
          </w:tcPr>
          <w:p w14:paraId="51D18F9E" w14:textId="77777777" w:rsidR="00C56356" w:rsidRPr="00773BA7" w:rsidRDefault="00C56356" w:rsidP="006959B1">
            <w:pPr>
              <w:pStyle w:val="TableHeaderText"/>
              <w:rPr>
                <w:sz w:val="20"/>
                <w:szCs w:val="20"/>
              </w:rPr>
            </w:pPr>
            <w:r w:rsidRPr="00773BA7">
              <w:rPr>
                <w:sz w:val="20"/>
                <w:szCs w:val="20"/>
              </w:rPr>
              <w:t>Signature</w:t>
            </w:r>
          </w:p>
        </w:tc>
        <w:tc>
          <w:tcPr>
            <w:tcW w:w="1170" w:type="dxa"/>
          </w:tcPr>
          <w:p w14:paraId="51D18F9F" w14:textId="77777777" w:rsidR="00C56356" w:rsidRPr="00773BA7" w:rsidRDefault="00C56356" w:rsidP="006959B1">
            <w:pPr>
              <w:pStyle w:val="TableHeaderText"/>
              <w:rPr>
                <w:sz w:val="20"/>
                <w:szCs w:val="20"/>
              </w:rPr>
            </w:pPr>
            <w:r w:rsidRPr="00773BA7">
              <w:rPr>
                <w:sz w:val="20"/>
                <w:szCs w:val="20"/>
              </w:rPr>
              <w:t>Date</w:t>
            </w:r>
          </w:p>
        </w:tc>
        <w:tc>
          <w:tcPr>
            <w:tcW w:w="1080" w:type="dxa"/>
          </w:tcPr>
          <w:p w14:paraId="51D18FA0" w14:textId="77777777" w:rsidR="00C56356" w:rsidRPr="00773BA7" w:rsidRDefault="00C56356" w:rsidP="006959B1">
            <w:pPr>
              <w:pStyle w:val="TableHeaderText"/>
              <w:rPr>
                <w:sz w:val="20"/>
                <w:szCs w:val="20"/>
              </w:rPr>
            </w:pPr>
            <w:r w:rsidRPr="00773BA7">
              <w:rPr>
                <w:sz w:val="20"/>
                <w:szCs w:val="20"/>
              </w:rPr>
              <w:t>Accepted</w:t>
            </w:r>
          </w:p>
        </w:tc>
        <w:tc>
          <w:tcPr>
            <w:tcW w:w="1080" w:type="dxa"/>
          </w:tcPr>
          <w:p w14:paraId="51D18FA1" w14:textId="77777777" w:rsidR="00C56356" w:rsidRPr="00773BA7" w:rsidRDefault="00C56356" w:rsidP="006959B1">
            <w:pPr>
              <w:pStyle w:val="TableHeaderText"/>
              <w:rPr>
                <w:sz w:val="20"/>
                <w:szCs w:val="20"/>
              </w:rPr>
            </w:pPr>
            <w:r w:rsidRPr="00773BA7">
              <w:rPr>
                <w:sz w:val="20"/>
                <w:szCs w:val="20"/>
              </w:rPr>
              <w:t>Rejected</w:t>
            </w:r>
          </w:p>
        </w:tc>
      </w:tr>
      <w:tr w:rsidR="00C56356" w:rsidRPr="00773BA7" w14:paraId="51D18FA9" w14:textId="77777777" w:rsidTr="005440AC">
        <w:trPr>
          <w:cantSplit/>
          <w:trHeight w:val="288"/>
        </w:trPr>
        <w:tc>
          <w:tcPr>
            <w:tcW w:w="1980" w:type="dxa"/>
            <w:gridSpan w:val="2"/>
            <w:vAlign w:val="center"/>
          </w:tcPr>
          <w:p w14:paraId="51D18FA3" w14:textId="77777777" w:rsidR="00C56356" w:rsidRPr="00773BA7" w:rsidRDefault="00C56356" w:rsidP="006959B1">
            <w:pPr>
              <w:pStyle w:val="BlockText"/>
              <w:rPr>
                <w:sz w:val="20"/>
                <w:szCs w:val="20"/>
              </w:rPr>
            </w:pPr>
            <w:r>
              <w:rPr>
                <w:sz w:val="20"/>
                <w:szCs w:val="20"/>
              </w:rPr>
              <w:t>Offshore Inspector</w:t>
            </w:r>
          </w:p>
        </w:tc>
        <w:tc>
          <w:tcPr>
            <w:tcW w:w="2700" w:type="dxa"/>
            <w:vAlign w:val="center"/>
          </w:tcPr>
          <w:p w14:paraId="51D18FA4"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430" w:type="dxa"/>
            <w:vAlign w:val="center"/>
          </w:tcPr>
          <w:p w14:paraId="51D18FA5" w14:textId="77777777" w:rsidR="00C56356" w:rsidRPr="00773BA7" w:rsidRDefault="00C56356"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170" w:type="dxa"/>
            <w:vAlign w:val="center"/>
          </w:tcPr>
          <w:p w14:paraId="51D18FA6"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80" w:type="dxa"/>
            <w:vAlign w:val="center"/>
          </w:tcPr>
          <w:p w14:paraId="51D18FA7"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80" w:type="dxa"/>
            <w:vAlign w:val="center"/>
          </w:tcPr>
          <w:p w14:paraId="51D18FA8" w14:textId="77777777" w:rsidR="00C56356" w:rsidRPr="00773BA7" w:rsidRDefault="00C56356" w:rsidP="006959B1">
            <w:pPr>
              <w:pStyle w:val="BlockText"/>
              <w:rPr>
                <w:rFonts w:cs="Arial"/>
                <w:sz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56356" w:rsidRPr="00773BA7" w14:paraId="51D18FAC" w14:textId="77777777" w:rsidTr="00A91E54">
        <w:trPr>
          <w:cantSplit/>
          <w:trHeight w:val="1506"/>
        </w:trPr>
        <w:tc>
          <w:tcPr>
            <w:tcW w:w="270" w:type="dxa"/>
            <w:shd w:val="clear" w:color="auto" w:fill="D9D9D9"/>
            <w:textDirection w:val="btLr"/>
            <w:vAlign w:val="center"/>
          </w:tcPr>
          <w:p w14:paraId="51D18FAA" w14:textId="77777777" w:rsidR="00C56356" w:rsidRPr="00773BA7" w:rsidRDefault="00C56356" w:rsidP="006959B1">
            <w:pPr>
              <w:pStyle w:val="TableHeaderText"/>
              <w:rPr>
                <w:sz w:val="22"/>
                <w:szCs w:val="22"/>
                <w:lang w:eastAsia="zh-CN"/>
              </w:rPr>
            </w:pPr>
            <w:r w:rsidRPr="00773BA7">
              <w:rPr>
                <w:sz w:val="22"/>
                <w:szCs w:val="22"/>
              </w:rPr>
              <w:t>Comments</w:t>
            </w:r>
          </w:p>
        </w:tc>
        <w:tc>
          <w:tcPr>
            <w:tcW w:w="10170" w:type="dxa"/>
            <w:gridSpan w:val="6"/>
          </w:tcPr>
          <w:p w14:paraId="51D18FAB" w14:textId="77777777" w:rsidR="00C56356" w:rsidRPr="00773BA7" w:rsidRDefault="00C56356" w:rsidP="006959B1">
            <w:pPr>
              <w:pStyle w:val="BlockText"/>
              <w:rPr>
                <w:sz w:val="20"/>
                <w:szCs w:val="20"/>
                <w:lang w:eastAsia="zh-CN"/>
              </w:rPr>
            </w:pPr>
            <w:r>
              <w:rPr>
                <w:rFonts w:cs="Arial"/>
                <w:sz w:val="20"/>
                <w:szCs w:val="20"/>
              </w:rPr>
              <w:t xml:space="preserve">Include reason for re-inspection.  </w:t>
            </w: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51D18FAD" w14:textId="77777777" w:rsidR="00C56356" w:rsidRPr="00A91E54" w:rsidRDefault="00C56356" w:rsidP="00A91E54">
      <w:pPr>
        <w:pStyle w:val="BlockLine"/>
      </w:pPr>
    </w:p>
    <w:p w14:paraId="51D18FAF" w14:textId="7C8862C2" w:rsidR="00CA40E8" w:rsidRDefault="00CA40E8" w:rsidP="006959B1">
      <w:pPr>
        <w:pStyle w:val="Heading1"/>
        <w:pageBreakBefore/>
      </w:pPr>
      <w:bookmarkStart w:id="218" w:name="PR01_TO_03"/>
      <w:r>
        <w:lastRenderedPageBreak/>
        <w:t>TOOL</w:t>
      </w:r>
      <w:r w:rsidR="00F002A6" w:rsidRPr="00F002A6">
        <w:t xml:space="preserve"> </w:t>
      </w:r>
      <w:r w:rsidR="00F002A6">
        <w:t>OPS0077A-PR01-TO.03</w:t>
      </w:r>
    </w:p>
    <w:bookmarkEnd w:id="218"/>
    <w:p w14:paraId="51D18FB0" w14:textId="77777777" w:rsidR="00CA40E8" w:rsidRPr="007E5A4C" w:rsidRDefault="00CA40E8" w:rsidP="006959B1">
      <w:pPr>
        <w:pStyle w:val="BlockText"/>
      </w:pPr>
    </w:p>
    <w:p w14:paraId="51D18FB1" w14:textId="77777777" w:rsidR="00CA40E8" w:rsidRDefault="00CA40E8" w:rsidP="006959B1">
      <w:pPr>
        <w:pStyle w:val="Heading3"/>
      </w:pPr>
      <w:r>
        <w:t>Temporary Tank and Vessels Checklist*</w:t>
      </w:r>
    </w:p>
    <w:p w14:paraId="51D18FB2" w14:textId="77777777" w:rsidR="00CA40E8" w:rsidRPr="007E5A4C" w:rsidRDefault="00CA40E8" w:rsidP="006959B1">
      <w:pPr>
        <w:pStyle w:val="BlockLine"/>
      </w:pPr>
    </w:p>
    <w:p w14:paraId="51D18FB3" w14:textId="77777777" w:rsidR="00CA40E8" w:rsidRPr="00937A0F" w:rsidRDefault="00CA40E8" w:rsidP="006959B1">
      <w:pPr>
        <w:pStyle w:val="BlockText"/>
        <w:spacing w:after="120"/>
        <w:rPr>
          <w:b/>
          <w:bCs/>
          <w:sz w:val="19"/>
          <w:szCs w:val="19"/>
        </w:rPr>
      </w:pPr>
      <w:r>
        <w:rPr>
          <w:b/>
          <w:bCs/>
          <w:sz w:val="19"/>
          <w:szCs w:val="19"/>
        </w:rPr>
        <w:t xml:space="preserve">Note:  </w:t>
      </w:r>
      <w:r w:rsidRPr="00937A0F">
        <w:rPr>
          <w:b/>
          <w:bCs/>
          <w:sz w:val="19"/>
          <w:szCs w:val="19"/>
        </w:rPr>
        <w:t xml:space="preserve">Steps 1 </w:t>
      </w:r>
      <w:r>
        <w:rPr>
          <w:b/>
          <w:bCs/>
          <w:sz w:val="19"/>
          <w:szCs w:val="19"/>
        </w:rPr>
        <w:t>and</w:t>
      </w:r>
      <w:r w:rsidRPr="00937A0F">
        <w:rPr>
          <w:b/>
          <w:bCs/>
          <w:sz w:val="19"/>
          <w:szCs w:val="19"/>
        </w:rPr>
        <w:t xml:space="preserve"> 2 must be complete before scheduling or commencement of any inspection/evaluation</w:t>
      </w:r>
    </w:p>
    <w:p w14:paraId="51D18FB4" w14:textId="77777777" w:rsidR="00CA40E8" w:rsidRPr="009248A9" w:rsidRDefault="00CA40E8" w:rsidP="006959B1">
      <w:pPr>
        <w:pStyle w:val="BlockText"/>
        <w:rPr>
          <w:i/>
          <w:sz w:val="18"/>
          <w:szCs w:val="18"/>
        </w:rPr>
      </w:pPr>
      <w:r w:rsidRPr="009248A9">
        <w:rPr>
          <w:i/>
          <w:sz w:val="18"/>
          <w:szCs w:val="18"/>
        </w:rPr>
        <w:t xml:space="preserve">*This checklist is intended for tanks containing flammable or combustible material (potential static ignition source) used for specialty purposes.  Excluded: tanks used for routine transport of materials </w:t>
      </w:r>
      <w:r>
        <w:rPr>
          <w:i/>
          <w:sz w:val="18"/>
          <w:szCs w:val="18"/>
        </w:rPr>
        <w:t>(e.g.</w:t>
      </w:r>
      <w:r w:rsidRPr="009248A9">
        <w:rPr>
          <w:i/>
          <w:sz w:val="18"/>
          <w:szCs w:val="18"/>
        </w:rPr>
        <w:t xml:space="preserve"> tote tanks, cutting boxes</w:t>
      </w:r>
      <w:r>
        <w:rPr>
          <w:i/>
          <w:sz w:val="18"/>
          <w:szCs w:val="18"/>
        </w:rPr>
        <w:t>)</w:t>
      </w:r>
    </w:p>
    <w:tbl>
      <w:tblPr>
        <w:tblW w:w="10471" w:type="dxa"/>
        <w:tblInd w:w="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479"/>
        <w:gridCol w:w="1030"/>
        <w:gridCol w:w="362"/>
        <w:gridCol w:w="318"/>
        <w:gridCol w:w="670"/>
        <w:gridCol w:w="2340"/>
        <w:gridCol w:w="140"/>
        <w:gridCol w:w="2070"/>
        <w:gridCol w:w="130"/>
        <w:gridCol w:w="720"/>
        <w:gridCol w:w="2212"/>
      </w:tblGrid>
      <w:tr w:rsidR="00CA40E8" w14:paraId="51D18FBA" w14:textId="77777777" w:rsidTr="005440AC">
        <w:trPr>
          <w:cantSplit/>
          <w:trHeight w:val="79"/>
        </w:trPr>
        <w:tc>
          <w:tcPr>
            <w:tcW w:w="479" w:type="dxa"/>
            <w:vMerge w:val="restart"/>
            <w:shd w:val="clear" w:color="auto" w:fill="D9D9D9"/>
            <w:textDirection w:val="btLr"/>
            <w:vAlign w:val="center"/>
          </w:tcPr>
          <w:p w14:paraId="51D18FB5" w14:textId="77777777" w:rsidR="00CA40E8" w:rsidRPr="00216A85" w:rsidRDefault="00CA40E8" w:rsidP="006959B1">
            <w:pPr>
              <w:pStyle w:val="TableHeaderText"/>
              <w:rPr>
                <w:sz w:val="20"/>
                <w:szCs w:val="20"/>
              </w:rPr>
            </w:pPr>
            <w:r w:rsidRPr="00216A85">
              <w:rPr>
                <w:sz w:val="20"/>
                <w:szCs w:val="20"/>
              </w:rPr>
              <w:t>Step 1</w:t>
            </w:r>
          </w:p>
          <w:p w14:paraId="51D18FB6" w14:textId="77777777" w:rsidR="00CA40E8" w:rsidRPr="00216A85" w:rsidRDefault="00CA40E8" w:rsidP="006959B1">
            <w:pPr>
              <w:pStyle w:val="TableHeaderText"/>
              <w:rPr>
                <w:sz w:val="20"/>
                <w:szCs w:val="20"/>
              </w:rPr>
            </w:pPr>
            <w:r w:rsidRPr="00216A85">
              <w:rPr>
                <w:sz w:val="20"/>
                <w:szCs w:val="20"/>
              </w:rPr>
              <w:t>Equipment Requestor</w:t>
            </w:r>
          </w:p>
        </w:tc>
        <w:tc>
          <w:tcPr>
            <w:tcW w:w="4860" w:type="dxa"/>
            <w:gridSpan w:val="6"/>
            <w:shd w:val="clear" w:color="auto" w:fill="D9D9D9"/>
          </w:tcPr>
          <w:p w14:paraId="51D18FB7" w14:textId="77777777" w:rsidR="00CA40E8" w:rsidRPr="005B40EE" w:rsidRDefault="00CA40E8" w:rsidP="006959B1">
            <w:pPr>
              <w:pStyle w:val="BlockText"/>
              <w:rPr>
                <w:b/>
                <w:sz w:val="18"/>
                <w:szCs w:val="18"/>
              </w:rPr>
            </w:pPr>
            <w:r w:rsidRPr="005B40EE">
              <w:rPr>
                <w:b/>
                <w:sz w:val="18"/>
                <w:szCs w:val="18"/>
              </w:rPr>
              <w:t>Equipment Requestor</w:t>
            </w:r>
          </w:p>
        </w:tc>
        <w:tc>
          <w:tcPr>
            <w:tcW w:w="2920" w:type="dxa"/>
            <w:gridSpan w:val="3"/>
          </w:tcPr>
          <w:p w14:paraId="51D18FB8" w14:textId="77777777" w:rsidR="00CA40E8" w:rsidRPr="005B40EE" w:rsidRDefault="00CA40E8" w:rsidP="006959B1">
            <w:pPr>
              <w:pStyle w:val="BlockText"/>
              <w:rPr>
                <w:sz w:val="18"/>
                <w:szCs w:val="18"/>
              </w:rPr>
            </w:pPr>
            <w:r w:rsidRPr="005B40EE">
              <w:rPr>
                <w:sz w:val="18"/>
                <w:szCs w:val="18"/>
              </w:rPr>
              <w:t xml:space="preserve">Phone: </w:t>
            </w: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tc>
        <w:tc>
          <w:tcPr>
            <w:tcW w:w="2212" w:type="dxa"/>
          </w:tcPr>
          <w:p w14:paraId="51D18FB9" w14:textId="77777777" w:rsidR="00CA40E8" w:rsidRPr="005B40EE" w:rsidRDefault="00CA40E8" w:rsidP="006959B1">
            <w:pPr>
              <w:pStyle w:val="BlockText"/>
              <w:rPr>
                <w:sz w:val="18"/>
                <w:szCs w:val="18"/>
              </w:rPr>
            </w:pPr>
            <w:r w:rsidRPr="005B40EE">
              <w:rPr>
                <w:sz w:val="18"/>
                <w:szCs w:val="18"/>
              </w:rPr>
              <w:t xml:space="preserve">Date: </w:t>
            </w: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tc>
      </w:tr>
      <w:tr w:rsidR="00CA40E8" w14:paraId="51D18FBE" w14:textId="77777777" w:rsidTr="005440AC">
        <w:trPr>
          <w:cantSplit/>
          <w:trHeight w:val="35"/>
        </w:trPr>
        <w:tc>
          <w:tcPr>
            <w:tcW w:w="479" w:type="dxa"/>
            <w:vMerge/>
            <w:shd w:val="clear" w:color="auto" w:fill="D9D9D9"/>
            <w:textDirection w:val="btLr"/>
            <w:vAlign w:val="center"/>
          </w:tcPr>
          <w:p w14:paraId="51D18FBB" w14:textId="77777777" w:rsidR="00CA40E8" w:rsidRPr="00216A85" w:rsidRDefault="00CA40E8" w:rsidP="006959B1">
            <w:pPr>
              <w:pStyle w:val="TableHeaderText"/>
              <w:rPr>
                <w:sz w:val="20"/>
                <w:szCs w:val="20"/>
              </w:rPr>
            </w:pPr>
          </w:p>
        </w:tc>
        <w:tc>
          <w:tcPr>
            <w:tcW w:w="4860" w:type="dxa"/>
            <w:gridSpan w:val="6"/>
          </w:tcPr>
          <w:p w14:paraId="51D18FBC" w14:textId="77777777" w:rsidR="00CA40E8" w:rsidRPr="005B40EE" w:rsidRDefault="00CA40E8" w:rsidP="006959B1">
            <w:pPr>
              <w:pStyle w:val="BlockText"/>
              <w:rPr>
                <w:sz w:val="18"/>
                <w:szCs w:val="18"/>
              </w:rPr>
            </w:pPr>
            <w:r w:rsidRPr="005B40EE">
              <w:rPr>
                <w:sz w:val="18"/>
                <w:szCs w:val="18"/>
              </w:rPr>
              <w:t xml:space="preserve">MOC Initiated: </w:t>
            </w:r>
            <w:r w:rsidRPr="005B40EE">
              <w:rPr>
                <w:sz w:val="18"/>
                <w:szCs w:val="18"/>
              </w:rPr>
              <w:fldChar w:fldCharType="begin">
                <w:ffData>
                  <w:name w:val="Check3"/>
                  <w:enabled/>
                  <w:calcOnExit w:val="0"/>
                  <w:checkBox>
                    <w:sizeAuto/>
                    <w:default w:val="0"/>
                  </w:checkBox>
                </w:ffData>
              </w:fldChar>
            </w:r>
            <w:r w:rsidRPr="005B40EE">
              <w:rPr>
                <w:sz w:val="18"/>
                <w:szCs w:val="18"/>
              </w:rPr>
              <w:instrText xml:space="preserve"> FORMCHECKBOX </w:instrText>
            </w:r>
            <w:r w:rsidR="00F002A6">
              <w:rPr>
                <w:sz w:val="18"/>
                <w:szCs w:val="18"/>
              </w:rPr>
            </w:r>
            <w:r w:rsidR="00F002A6">
              <w:rPr>
                <w:sz w:val="18"/>
                <w:szCs w:val="18"/>
              </w:rPr>
              <w:fldChar w:fldCharType="separate"/>
            </w:r>
            <w:r w:rsidRPr="005B40EE">
              <w:rPr>
                <w:sz w:val="18"/>
                <w:szCs w:val="18"/>
              </w:rPr>
              <w:fldChar w:fldCharType="end"/>
            </w:r>
            <w:r w:rsidRPr="005B40EE">
              <w:rPr>
                <w:sz w:val="18"/>
                <w:szCs w:val="18"/>
              </w:rPr>
              <w:t xml:space="preserve">  Yes</w:t>
            </w:r>
            <w:r w:rsidRPr="005B40EE">
              <w:rPr>
                <w:sz w:val="18"/>
                <w:szCs w:val="18"/>
              </w:rPr>
              <w:tab/>
            </w:r>
            <w:r w:rsidRPr="005B40EE">
              <w:rPr>
                <w:sz w:val="18"/>
                <w:szCs w:val="18"/>
              </w:rPr>
              <w:tab/>
            </w:r>
            <w:r w:rsidRPr="005B40EE">
              <w:rPr>
                <w:sz w:val="18"/>
                <w:szCs w:val="18"/>
              </w:rPr>
              <w:fldChar w:fldCharType="begin">
                <w:ffData>
                  <w:name w:val="Check3"/>
                  <w:enabled/>
                  <w:calcOnExit w:val="0"/>
                  <w:checkBox>
                    <w:sizeAuto/>
                    <w:default w:val="0"/>
                  </w:checkBox>
                </w:ffData>
              </w:fldChar>
            </w:r>
            <w:r w:rsidRPr="005B40EE">
              <w:rPr>
                <w:sz w:val="18"/>
                <w:szCs w:val="18"/>
              </w:rPr>
              <w:instrText xml:space="preserve"> FORMCHECKBOX </w:instrText>
            </w:r>
            <w:r w:rsidR="00F002A6">
              <w:rPr>
                <w:sz w:val="18"/>
                <w:szCs w:val="18"/>
              </w:rPr>
            </w:r>
            <w:r w:rsidR="00F002A6">
              <w:rPr>
                <w:sz w:val="18"/>
                <w:szCs w:val="18"/>
              </w:rPr>
              <w:fldChar w:fldCharType="separate"/>
            </w:r>
            <w:r w:rsidRPr="005B40EE">
              <w:rPr>
                <w:sz w:val="18"/>
                <w:szCs w:val="18"/>
              </w:rPr>
              <w:fldChar w:fldCharType="end"/>
            </w:r>
            <w:r w:rsidRPr="005B40EE">
              <w:rPr>
                <w:sz w:val="18"/>
                <w:szCs w:val="18"/>
              </w:rPr>
              <w:t xml:space="preserve">  No</w:t>
            </w:r>
          </w:p>
        </w:tc>
        <w:tc>
          <w:tcPr>
            <w:tcW w:w="5132" w:type="dxa"/>
            <w:gridSpan w:val="4"/>
          </w:tcPr>
          <w:p w14:paraId="51D18FBD" w14:textId="77777777" w:rsidR="00CA40E8" w:rsidRPr="005B40EE" w:rsidRDefault="00CA40E8" w:rsidP="006959B1">
            <w:pPr>
              <w:pStyle w:val="BlockText"/>
              <w:rPr>
                <w:sz w:val="18"/>
                <w:szCs w:val="18"/>
              </w:rPr>
            </w:pPr>
            <w:r w:rsidRPr="005B40EE">
              <w:rPr>
                <w:sz w:val="18"/>
                <w:szCs w:val="18"/>
              </w:rPr>
              <w:t xml:space="preserve">MOC Number: </w:t>
            </w: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tc>
      </w:tr>
      <w:tr w:rsidR="00CA40E8" w14:paraId="51D18FC2" w14:textId="77777777" w:rsidTr="005440AC">
        <w:trPr>
          <w:cantSplit/>
          <w:trHeight w:val="35"/>
        </w:trPr>
        <w:tc>
          <w:tcPr>
            <w:tcW w:w="479" w:type="dxa"/>
            <w:vMerge/>
            <w:shd w:val="clear" w:color="auto" w:fill="D9D9D9"/>
            <w:textDirection w:val="btLr"/>
            <w:vAlign w:val="center"/>
          </w:tcPr>
          <w:p w14:paraId="51D18FBF" w14:textId="77777777" w:rsidR="00CA40E8" w:rsidRPr="00216A85" w:rsidRDefault="00CA40E8" w:rsidP="006959B1">
            <w:pPr>
              <w:pStyle w:val="TableHeaderText"/>
              <w:rPr>
                <w:sz w:val="20"/>
                <w:szCs w:val="20"/>
              </w:rPr>
            </w:pPr>
          </w:p>
        </w:tc>
        <w:tc>
          <w:tcPr>
            <w:tcW w:w="4860" w:type="dxa"/>
            <w:gridSpan w:val="6"/>
          </w:tcPr>
          <w:p w14:paraId="51D18FC0" w14:textId="77777777" w:rsidR="00CA40E8" w:rsidRPr="005B40EE" w:rsidRDefault="00CA40E8" w:rsidP="006959B1">
            <w:pPr>
              <w:pStyle w:val="BlockText"/>
              <w:rPr>
                <w:sz w:val="18"/>
                <w:szCs w:val="18"/>
              </w:rPr>
            </w:pPr>
            <w:r w:rsidRPr="005B40EE">
              <w:rPr>
                <w:sz w:val="18"/>
                <w:szCs w:val="18"/>
              </w:rPr>
              <w:t xml:space="preserve">Name: </w:t>
            </w: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tc>
        <w:tc>
          <w:tcPr>
            <w:tcW w:w="5132" w:type="dxa"/>
            <w:gridSpan w:val="4"/>
          </w:tcPr>
          <w:p w14:paraId="51D18FC1" w14:textId="77777777" w:rsidR="00CA40E8" w:rsidRPr="005B40EE" w:rsidRDefault="00CA40E8" w:rsidP="006959B1">
            <w:pPr>
              <w:pStyle w:val="BlockText"/>
              <w:rPr>
                <w:sz w:val="18"/>
                <w:szCs w:val="18"/>
              </w:rPr>
            </w:pPr>
            <w:r w:rsidRPr="005B40EE">
              <w:rPr>
                <w:sz w:val="18"/>
                <w:szCs w:val="18"/>
              </w:rPr>
              <w:t>Fax:</w:t>
            </w:r>
          </w:p>
        </w:tc>
      </w:tr>
      <w:tr w:rsidR="00CA40E8" w14:paraId="51D18FC7" w14:textId="77777777" w:rsidTr="005440AC">
        <w:trPr>
          <w:cantSplit/>
          <w:trHeight w:val="35"/>
        </w:trPr>
        <w:tc>
          <w:tcPr>
            <w:tcW w:w="479" w:type="dxa"/>
            <w:vMerge/>
            <w:shd w:val="clear" w:color="auto" w:fill="D9D9D9"/>
            <w:textDirection w:val="btLr"/>
            <w:vAlign w:val="center"/>
          </w:tcPr>
          <w:p w14:paraId="51D18FC3" w14:textId="77777777" w:rsidR="00CA40E8" w:rsidRPr="00216A85" w:rsidRDefault="00CA40E8" w:rsidP="006959B1">
            <w:pPr>
              <w:pStyle w:val="TableHeaderText"/>
              <w:rPr>
                <w:sz w:val="20"/>
                <w:szCs w:val="20"/>
              </w:rPr>
            </w:pPr>
          </w:p>
        </w:tc>
        <w:tc>
          <w:tcPr>
            <w:tcW w:w="2380" w:type="dxa"/>
            <w:gridSpan w:val="4"/>
          </w:tcPr>
          <w:p w14:paraId="51D18FC4" w14:textId="77777777" w:rsidR="00CA40E8" w:rsidRPr="005B40EE" w:rsidRDefault="00CA40E8" w:rsidP="006959B1">
            <w:pPr>
              <w:pStyle w:val="BlockText"/>
              <w:rPr>
                <w:sz w:val="18"/>
                <w:szCs w:val="18"/>
              </w:rPr>
            </w:pPr>
            <w:r w:rsidRPr="005B40EE">
              <w:rPr>
                <w:sz w:val="18"/>
                <w:szCs w:val="18"/>
              </w:rPr>
              <w:t xml:space="preserve">Location: </w:t>
            </w: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tc>
        <w:tc>
          <w:tcPr>
            <w:tcW w:w="2480" w:type="dxa"/>
            <w:gridSpan w:val="2"/>
          </w:tcPr>
          <w:p w14:paraId="51D18FC5" w14:textId="77777777" w:rsidR="00CA40E8" w:rsidRPr="005B40EE" w:rsidRDefault="00CA40E8" w:rsidP="006959B1">
            <w:pPr>
              <w:pStyle w:val="BlockText"/>
              <w:rPr>
                <w:sz w:val="18"/>
                <w:szCs w:val="18"/>
              </w:rPr>
            </w:pPr>
            <w:r w:rsidRPr="005B40EE">
              <w:rPr>
                <w:sz w:val="18"/>
                <w:szCs w:val="18"/>
              </w:rPr>
              <w:t xml:space="preserve">Well No.: </w:t>
            </w: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tc>
        <w:tc>
          <w:tcPr>
            <w:tcW w:w="5132" w:type="dxa"/>
            <w:gridSpan w:val="4"/>
          </w:tcPr>
          <w:p w14:paraId="51D18FC6" w14:textId="77777777" w:rsidR="00CA40E8" w:rsidRPr="005B40EE" w:rsidRDefault="00CA40E8" w:rsidP="006959B1">
            <w:pPr>
              <w:pStyle w:val="BlockText"/>
              <w:rPr>
                <w:sz w:val="18"/>
                <w:szCs w:val="18"/>
              </w:rPr>
            </w:pPr>
            <w:r w:rsidRPr="005B40EE">
              <w:rPr>
                <w:sz w:val="18"/>
                <w:szCs w:val="18"/>
              </w:rPr>
              <w:t xml:space="preserve">After Hours/Cell Phone: </w:t>
            </w: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tc>
      </w:tr>
      <w:tr w:rsidR="00CA40E8" w14:paraId="51D18FCD" w14:textId="77777777" w:rsidTr="005440AC">
        <w:trPr>
          <w:cantSplit/>
          <w:trHeight w:val="35"/>
        </w:trPr>
        <w:tc>
          <w:tcPr>
            <w:tcW w:w="479" w:type="dxa"/>
            <w:vMerge/>
            <w:shd w:val="clear" w:color="auto" w:fill="D9D9D9"/>
            <w:textDirection w:val="btLr"/>
            <w:vAlign w:val="center"/>
          </w:tcPr>
          <w:p w14:paraId="51D18FC8" w14:textId="77777777" w:rsidR="00CA40E8" w:rsidRPr="00216A85" w:rsidRDefault="00CA40E8" w:rsidP="006959B1">
            <w:pPr>
              <w:pStyle w:val="TableHeaderText"/>
              <w:rPr>
                <w:sz w:val="20"/>
                <w:szCs w:val="20"/>
              </w:rPr>
            </w:pPr>
          </w:p>
        </w:tc>
        <w:tc>
          <w:tcPr>
            <w:tcW w:w="1030" w:type="dxa"/>
            <w:shd w:val="clear" w:color="auto" w:fill="D9D9D9"/>
          </w:tcPr>
          <w:p w14:paraId="51D18FC9" w14:textId="77777777" w:rsidR="00CA40E8" w:rsidRPr="005B40EE" w:rsidRDefault="00CA40E8" w:rsidP="006959B1">
            <w:pPr>
              <w:pStyle w:val="BlockText"/>
              <w:rPr>
                <w:sz w:val="18"/>
                <w:szCs w:val="18"/>
              </w:rPr>
            </w:pPr>
            <w:r w:rsidRPr="005B40EE">
              <w:rPr>
                <w:sz w:val="18"/>
                <w:szCs w:val="18"/>
              </w:rPr>
              <w:t>Ship to:</w:t>
            </w:r>
          </w:p>
        </w:tc>
        <w:tc>
          <w:tcPr>
            <w:tcW w:w="3830" w:type="dxa"/>
            <w:gridSpan w:val="5"/>
          </w:tcPr>
          <w:p w14:paraId="51D18FCA" w14:textId="77777777" w:rsidR="00CA40E8" w:rsidRPr="005B40EE" w:rsidRDefault="00CA40E8" w:rsidP="006959B1">
            <w:pPr>
              <w:pStyle w:val="BlockText"/>
              <w:rPr>
                <w:sz w:val="18"/>
                <w:szCs w:val="18"/>
              </w:rPr>
            </w:pP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tc>
        <w:tc>
          <w:tcPr>
            <w:tcW w:w="2070" w:type="dxa"/>
            <w:shd w:val="clear" w:color="auto" w:fill="D9D9D9"/>
          </w:tcPr>
          <w:p w14:paraId="51D18FCB" w14:textId="77777777" w:rsidR="00CA40E8" w:rsidRPr="005B40EE" w:rsidRDefault="00CA40E8" w:rsidP="006959B1">
            <w:pPr>
              <w:pStyle w:val="BlockText"/>
              <w:rPr>
                <w:sz w:val="18"/>
                <w:szCs w:val="18"/>
              </w:rPr>
            </w:pPr>
            <w:r w:rsidRPr="005B40EE">
              <w:rPr>
                <w:sz w:val="18"/>
                <w:szCs w:val="18"/>
              </w:rPr>
              <w:t>Offshore destination:</w:t>
            </w:r>
          </w:p>
        </w:tc>
        <w:tc>
          <w:tcPr>
            <w:tcW w:w="3062" w:type="dxa"/>
            <w:gridSpan w:val="3"/>
          </w:tcPr>
          <w:p w14:paraId="51D18FCC" w14:textId="77777777" w:rsidR="00CA40E8" w:rsidRPr="005B40EE" w:rsidRDefault="00CA40E8" w:rsidP="006959B1">
            <w:pPr>
              <w:pStyle w:val="BlockText"/>
              <w:rPr>
                <w:sz w:val="18"/>
                <w:szCs w:val="18"/>
              </w:rPr>
            </w:pP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tc>
      </w:tr>
      <w:tr w:rsidR="00CA40E8" w14:paraId="51D18FD1" w14:textId="77777777" w:rsidTr="005440AC">
        <w:trPr>
          <w:cantSplit/>
          <w:trHeight w:val="35"/>
        </w:trPr>
        <w:tc>
          <w:tcPr>
            <w:tcW w:w="479" w:type="dxa"/>
            <w:vMerge/>
            <w:shd w:val="clear" w:color="auto" w:fill="D9D9D9"/>
            <w:textDirection w:val="btLr"/>
            <w:vAlign w:val="center"/>
          </w:tcPr>
          <w:p w14:paraId="51D18FCE" w14:textId="77777777" w:rsidR="00CA40E8" w:rsidRPr="00216A85" w:rsidRDefault="00CA40E8" w:rsidP="006959B1">
            <w:pPr>
              <w:pStyle w:val="TableHeaderText"/>
              <w:rPr>
                <w:sz w:val="20"/>
                <w:szCs w:val="20"/>
              </w:rPr>
            </w:pPr>
          </w:p>
        </w:tc>
        <w:tc>
          <w:tcPr>
            <w:tcW w:w="4860" w:type="dxa"/>
            <w:gridSpan w:val="6"/>
            <w:shd w:val="clear" w:color="auto" w:fill="D9D9D9"/>
          </w:tcPr>
          <w:p w14:paraId="51D18FCF" w14:textId="77777777" w:rsidR="00CA40E8" w:rsidRPr="005B40EE" w:rsidRDefault="00CA40E8" w:rsidP="006959B1">
            <w:pPr>
              <w:pStyle w:val="BlockText"/>
              <w:rPr>
                <w:b/>
                <w:sz w:val="18"/>
                <w:szCs w:val="18"/>
              </w:rPr>
            </w:pPr>
            <w:r w:rsidRPr="005B40EE">
              <w:rPr>
                <w:b/>
                <w:sz w:val="18"/>
                <w:szCs w:val="18"/>
              </w:rPr>
              <w:t>Vendor/Equipment Details</w:t>
            </w:r>
          </w:p>
        </w:tc>
        <w:tc>
          <w:tcPr>
            <w:tcW w:w="5132" w:type="dxa"/>
            <w:gridSpan w:val="4"/>
          </w:tcPr>
          <w:p w14:paraId="51D18FD0" w14:textId="77777777" w:rsidR="00CA40E8" w:rsidRPr="005B40EE" w:rsidRDefault="00CA40E8" w:rsidP="006959B1">
            <w:pPr>
              <w:pStyle w:val="BlockText"/>
              <w:rPr>
                <w:sz w:val="18"/>
                <w:szCs w:val="18"/>
              </w:rPr>
            </w:pPr>
            <w:r w:rsidRPr="005B40EE">
              <w:rPr>
                <w:sz w:val="18"/>
                <w:szCs w:val="18"/>
              </w:rPr>
              <w:t xml:space="preserve">Vendor: </w:t>
            </w: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r w:rsidRPr="005B40EE">
              <w:rPr>
                <w:sz w:val="18"/>
                <w:szCs w:val="18"/>
              </w:rPr>
              <w:t xml:space="preserve"> </w:t>
            </w:r>
          </w:p>
        </w:tc>
      </w:tr>
      <w:tr w:rsidR="00CA40E8" w14:paraId="51D18FD5" w14:textId="77777777" w:rsidTr="005440AC">
        <w:trPr>
          <w:cantSplit/>
          <w:trHeight w:val="35"/>
        </w:trPr>
        <w:tc>
          <w:tcPr>
            <w:tcW w:w="479" w:type="dxa"/>
            <w:vMerge/>
            <w:shd w:val="clear" w:color="auto" w:fill="D9D9D9"/>
            <w:textDirection w:val="btLr"/>
            <w:vAlign w:val="center"/>
          </w:tcPr>
          <w:p w14:paraId="51D18FD2" w14:textId="77777777" w:rsidR="00CA40E8" w:rsidRPr="00216A85" w:rsidRDefault="00CA40E8" w:rsidP="006959B1">
            <w:pPr>
              <w:pStyle w:val="TableHeaderText"/>
              <w:rPr>
                <w:sz w:val="20"/>
                <w:szCs w:val="20"/>
              </w:rPr>
            </w:pPr>
          </w:p>
        </w:tc>
        <w:tc>
          <w:tcPr>
            <w:tcW w:w="4860" w:type="dxa"/>
            <w:gridSpan w:val="6"/>
          </w:tcPr>
          <w:p w14:paraId="51D18FD3" w14:textId="77777777" w:rsidR="00CA40E8" w:rsidRPr="005B40EE" w:rsidRDefault="00CA40E8" w:rsidP="006959B1">
            <w:pPr>
              <w:pStyle w:val="BlockText"/>
              <w:rPr>
                <w:sz w:val="18"/>
                <w:szCs w:val="18"/>
              </w:rPr>
            </w:pPr>
            <w:r w:rsidRPr="005B40EE">
              <w:rPr>
                <w:sz w:val="18"/>
                <w:szCs w:val="18"/>
              </w:rPr>
              <w:t xml:space="preserve">Equipment will be at location for approximately  </w:t>
            </w: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r w:rsidRPr="005B40EE">
              <w:rPr>
                <w:sz w:val="18"/>
                <w:szCs w:val="18"/>
              </w:rPr>
              <w:t xml:space="preserve"> days.</w:t>
            </w:r>
          </w:p>
        </w:tc>
        <w:tc>
          <w:tcPr>
            <w:tcW w:w="5132" w:type="dxa"/>
            <w:gridSpan w:val="4"/>
          </w:tcPr>
          <w:p w14:paraId="51D18FD4" w14:textId="77777777" w:rsidR="00CA40E8" w:rsidRPr="005B40EE" w:rsidRDefault="00CA40E8" w:rsidP="006959B1">
            <w:pPr>
              <w:pStyle w:val="BlockText"/>
              <w:rPr>
                <w:sz w:val="18"/>
                <w:szCs w:val="18"/>
              </w:rPr>
            </w:pPr>
            <w:r w:rsidRPr="005B40EE">
              <w:rPr>
                <w:sz w:val="18"/>
                <w:szCs w:val="18"/>
              </w:rPr>
              <w:t>Vendor Contact:</w:t>
            </w:r>
            <w:r>
              <w:rPr>
                <w:sz w:val="18"/>
                <w:szCs w:val="18"/>
              </w:rPr>
              <w:t xml:space="preserve"> </w:t>
            </w:r>
            <w:r w:rsidRPr="005B40EE">
              <w:rPr>
                <w:sz w:val="18"/>
                <w:szCs w:val="18"/>
              </w:rPr>
              <w:t xml:space="preserve"> </w:t>
            </w: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tc>
      </w:tr>
      <w:tr w:rsidR="00CA40E8" w14:paraId="51D18FE0" w14:textId="77777777" w:rsidTr="005440AC">
        <w:trPr>
          <w:cantSplit/>
          <w:trHeight w:val="126"/>
        </w:trPr>
        <w:tc>
          <w:tcPr>
            <w:tcW w:w="479" w:type="dxa"/>
            <w:vMerge/>
            <w:shd w:val="clear" w:color="auto" w:fill="D9D9D9"/>
            <w:textDirection w:val="btLr"/>
            <w:vAlign w:val="center"/>
          </w:tcPr>
          <w:p w14:paraId="51D18FD6" w14:textId="77777777" w:rsidR="00CA40E8" w:rsidRPr="00216A85" w:rsidRDefault="00CA40E8" w:rsidP="006959B1">
            <w:pPr>
              <w:pStyle w:val="TableHeaderText"/>
              <w:rPr>
                <w:sz w:val="20"/>
                <w:szCs w:val="20"/>
                <w:lang w:val="fr-FR"/>
              </w:rPr>
            </w:pPr>
          </w:p>
        </w:tc>
        <w:tc>
          <w:tcPr>
            <w:tcW w:w="1710" w:type="dxa"/>
            <w:gridSpan w:val="3"/>
          </w:tcPr>
          <w:p w14:paraId="51D18FD7" w14:textId="77777777" w:rsidR="00CA40E8" w:rsidRPr="005B40EE" w:rsidRDefault="00CA40E8" w:rsidP="006959B1">
            <w:pPr>
              <w:pStyle w:val="BlockText"/>
              <w:rPr>
                <w:sz w:val="18"/>
                <w:szCs w:val="18"/>
              </w:rPr>
            </w:pPr>
            <w:r w:rsidRPr="005B40EE">
              <w:rPr>
                <w:sz w:val="18"/>
                <w:szCs w:val="18"/>
              </w:rPr>
              <w:t>Charge Code:</w:t>
            </w:r>
          </w:p>
          <w:p w14:paraId="51D18FD8" w14:textId="77777777" w:rsidR="00CA40E8" w:rsidRPr="009248A9" w:rsidRDefault="00CA40E8" w:rsidP="006959B1">
            <w:pPr>
              <w:pStyle w:val="BlockText"/>
              <w:rPr>
                <w:sz w:val="20"/>
                <w:szCs w:val="20"/>
              </w:rPr>
            </w:pP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tc>
        <w:tc>
          <w:tcPr>
            <w:tcW w:w="3150" w:type="dxa"/>
            <w:gridSpan w:val="3"/>
          </w:tcPr>
          <w:p w14:paraId="51D18FD9" w14:textId="77777777" w:rsidR="00CA40E8" w:rsidRPr="005B40EE" w:rsidRDefault="00CA40E8" w:rsidP="006959B1">
            <w:pPr>
              <w:pStyle w:val="BlockText"/>
              <w:rPr>
                <w:sz w:val="18"/>
                <w:szCs w:val="18"/>
              </w:rPr>
            </w:pPr>
            <w:r w:rsidRPr="005B40EE">
              <w:rPr>
                <w:sz w:val="18"/>
                <w:szCs w:val="18"/>
              </w:rPr>
              <w:t>Equipment  owner:</w:t>
            </w:r>
          </w:p>
          <w:p w14:paraId="51D18FDA" w14:textId="77777777" w:rsidR="00CA40E8" w:rsidRPr="009248A9" w:rsidRDefault="00CA40E8" w:rsidP="006959B1">
            <w:pPr>
              <w:pStyle w:val="BlockText"/>
              <w:tabs>
                <w:tab w:val="left" w:pos="1845"/>
              </w:tabs>
              <w:rPr>
                <w:sz w:val="16"/>
                <w:szCs w:val="16"/>
              </w:rPr>
            </w:pP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Drilling</w:t>
            </w:r>
            <w:r>
              <w:rPr>
                <w:sz w:val="16"/>
                <w:szCs w:val="16"/>
              </w:rPr>
              <w:tab/>
            </w: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Production</w:t>
            </w:r>
          </w:p>
          <w:p w14:paraId="51D18FDB" w14:textId="77777777" w:rsidR="00CA40E8" w:rsidRPr="009248A9" w:rsidRDefault="00CA40E8" w:rsidP="006959B1">
            <w:pPr>
              <w:pStyle w:val="BlockText"/>
              <w:tabs>
                <w:tab w:val="left" w:pos="1845"/>
              </w:tabs>
              <w:rPr>
                <w:sz w:val="16"/>
                <w:szCs w:val="16"/>
              </w:rPr>
            </w:pP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Well Servicing</w:t>
            </w:r>
            <w:r>
              <w:rPr>
                <w:sz w:val="16"/>
                <w:szCs w:val="16"/>
              </w:rPr>
              <w:tab/>
            </w: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Construction</w:t>
            </w:r>
          </w:p>
          <w:p w14:paraId="51D18FDC" w14:textId="77777777" w:rsidR="00CA40E8" w:rsidRPr="009248A9" w:rsidRDefault="00CA40E8" w:rsidP="006959B1">
            <w:pPr>
              <w:pStyle w:val="BlockText"/>
              <w:tabs>
                <w:tab w:val="left" w:pos="1845"/>
              </w:tabs>
              <w:rPr>
                <w:sz w:val="16"/>
                <w:szCs w:val="16"/>
              </w:rPr>
            </w:pP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Completion</w:t>
            </w:r>
            <w:r>
              <w:rPr>
                <w:sz w:val="16"/>
                <w:szCs w:val="16"/>
              </w:rPr>
              <w:tab/>
            </w:r>
            <w:r w:rsidRPr="009248A9">
              <w:rPr>
                <w:sz w:val="16"/>
                <w:szCs w:val="16"/>
              </w:rPr>
              <w:fldChar w:fldCharType="begin">
                <w:ffData>
                  <w:name w:val="Check3"/>
                  <w:enabled/>
                  <w:calcOnExit w:val="0"/>
                  <w:checkBox>
                    <w:sizeAuto/>
                    <w:default w:val="0"/>
                  </w:checkBox>
                </w:ffData>
              </w:fldChar>
            </w:r>
            <w:r w:rsidRPr="009248A9">
              <w:rPr>
                <w:sz w:val="16"/>
                <w:szCs w:val="16"/>
              </w:rPr>
              <w:instrText xml:space="preserve"> FORMCHECKBOX </w:instrText>
            </w:r>
            <w:r w:rsidR="00F002A6">
              <w:rPr>
                <w:sz w:val="16"/>
                <w:szCs w:val="16"/>
              </w:rPr>
            </w:r>
            <w:r w:rsidR="00F002A6">
              <w:rPr>
                <w:sz w:val="16"/>
                <w:szCs w:val="16"/>
              </w:rPr>
              <w:fldChar w:fldCharType="separate"/>
            </w:r>
            <w:r w:rsidRPr="009248A9">
              <w:rPr>
                <w:sz w:val="16"/>
                <w:szCs w:val="16"/>
              </w:rPr>
              <w:fldChar w:fldCharType="end"/>
            </w:r>
            <w:r w:rsidRPr="009248A9">
              <w:rPr>
                <w:sz w:val="16"/>
                <w:szCs w:val="16"/>
              </w:rPr>
              <w:t xml:space="preserve"> Other:</w:t>
            </w:r>
          </w:p>
        </w:tc>
        <w:tc>
          <w:tcPr>
            <w:tcW w:w="5132" w:type="dxa"/>
            <w:gridSpan w:val="4"/>
          </w:tcPr>
          <w:p w14:paraId="51D18FDD" w14:textId="77777777" w:rsidR="00CA40E8" w:rsidRPr="005B40EE" w:rsidRDefault="00CA40E8" w:rsidP="006959B1">
            <w:pPr>
              <w:pStyle w:val="BlockText"/>
              <w:rPr>
                <w:sz w:val="18"/>
                <w:szCs w:val="18"/>
              </w:rPr>
            </w:pPr>
            <w:r w:rsidRPr="005B40EE">
              <w:rPr>
                <w:sz w:val="18"/>
                <w:szCs w:val="18"/>
              </w:rPr>
              <w:t xml:space="preserve">Equipment ID number &amp; description: </w:t>
            </w: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p w14:paraId="51D18FDE" w14:textId="77777777" w:rsidR="00CA40E8" w:rsidRPr="005B40EE" w:rsidRDefault="00CA40E8" w:rsidP="006959B1">
            <w:pPr>
              <w:pStyle w:val="BlockText"/>
              <w:rPr>
                <w:sz w:val="18"/>
                <w:szCs w:val="18"/>
              </w:rPr>
            </w:pPr>
            <w:r w:rsidRPr="005B40EE">
              <w:rPr>
                <w:sz w:val="18"/>
                <w:szCs w:val="18"/>
              </w:rPr>
              <w:t xml:space="preserve">Tank Capacity: </w:t>
            </w: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p w14:paraId="51D18FDF" w14:textId="77777777" w:rsidR="00CA40E8" w:rsidRPr="009248A9" w:rsidRDefault="00CA40E8" w:rsidP="006959B1">
            <w:pPr>
              <w:pStyle w:val="BlockText"/>
              <w:rPr>
                <w:sz w:val="20"/>
                <w:szCs w:val="20"/>
              </w:rPr>
            </w:pPr>
            <w:r w:rsidRPr="005B40EE">
              <w:rPr>
                <w:sz w:val="18"/>
                <w:szCs w:val="18"/>
              </w:rPr>
              <w:t xml:space="preserve">Contents (intended): </w:t>
            </w:r>
            <w:r w:rsidRPr="005B40EE">
              <w:rPr>
                <w:sz w:val="18"/>
                <w:szCs w:val="18"/>
              </w:rPr>
              <w:fldChar w:fldCharType="begin">
                <w:ffData>
                  <w:name w:val="Text1"/>
                  <w:enabled/>
                  <w:calcOnExit w:val="0"/>
                  <w:textInput/>
                </w:ffData>
              </w:fldChar>
            </w:r>
            <w:r w:rsidRPr="005B40EE">
              <w:rPr>
                <w:sz w:val="18"/>
                <w:szCs w:val="18"/>
              </w:rPr>
              <w:instrText xml:space="preserve"> FORMTEXT </w:instrText>
            </w:r>
            <w:r w:rsidRPr="005B40EE">
              <w:rPr>
                <w:sz w:val="18"/>
                <w:szCs w:val="18"/>
              </w:rPr>
            </w:r>
            <w:r w:rsidRPr="005B40EE">
              <w:rPr>
                <w:sz w:val="18"/>
                <w:szCs w:val="18"/>
              </w:rPr>
              <w:fldChar w:fldCharType="separate"/>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noProof/>
                <w:sz w:val="18"/>
                <w:szCs w:val="18"/>
              </w:rPr>
              <w:t> </w:t>
            </w:r>
            <w:r w:rsidRPr="005B40EE">
              <w:rPr>
                <w:sz w:val="18"/>
                <w:szCs w:val="18"/>
              </w:rPr>
              <w:fldChar w:fldCharType="end"/>
            </w:r>
          </w:p>
        </w:tc>
      </w:tr>
      <w:tr w:rsidR="00CA40E8" w14:paraId="51D18FE4" w14:textId="77777777" w:rsidTr="005440AC">
        <w:trPr>
          <w:cantSplit/>
          <w:trHeight w:val="117"/>
        </w:trPr>
        <w:tc>
          <w:tcPr>
            <w:tcW w:w="479" w:type="dxa"/>
            <w:vMerge/>
            <w:shd w:val="clear" w:color="auto" w:fill="D9D9D9"/>
            <w:textDirection w:val="btLr"/>
            <w:vAlign w:val="center"/>
          </w:tcPr>
          <w:p w14:paraId="51D18FE1" w14:textId="77777777" w:rsidR="00CA40E8" w:rsidRPr="00216A85" w:rsidRDefault="00CA40E8" w:rsidP="006959B1">
            <w:pPr>
              <w:pStyle w:val="TableHeaderText"/>
              <w:rPr>
                <w:sz w:val="20"/>
                <w:szCs w:val="20"/>
              </w:rPr>
            </w:pPr>
          </w:p>
        </w:tc>
        <w:tc>
          <w:tcPr>
            <w:tcW w:w="9992" w:type="dxa"/>
            <w:gridSpan w:val="10"/>
          </w:tcPr>
          <w:p w14:paraId="51D18FE2" w14:textId="77777777" w:rsidR="00CA40E8" w:rsidRPr="005B40EE" w:rsidRDefault="00CA40E8" w:rsidP="006959B1">
            <w:pPr>
              <w:pStyle w:val="BlockText"/>
              <w:rPr>
                <w:sz w:val="18"/>
                <w:szCs w:val="18"/>
              </w:rPr>
            </w:pPr>
            <w:r w:rsidRPr="005B40EE">
              <w:rPr>
                <w:sz w:val="18"/>
                <w:szCs w:val="18"/>
              </w:rPr>
              <w:t>Is this temporary production equipment?</w:t>
            </w:r>
            <w:r w:rsidRPr="005B40EE">
              <w:rPr>
                <w:sz w:val="18"/>
                <w:szCs w:val="18"/>
              </w:rPr>
              <w:tab/>
            </w:r>
            <w:r w:rsidRPr="005B40EE">
              <w:rPr>
                <w:sz w:val="18"/>
                <w:szCs w:val="18"/>
              </w:rPr>
              <w:tab/>
            </w:r>
            <w:r w:rsidRPr="005B40EE">
              <w:rPr>
                <w:sz w:val="18"/>
                <w:szCs w:val="18"/>
              </w:rPr>
              <w:fldChar w:fldCharType="begin">
                <w:ffData>
                  <w:name w:val="Check3"/>
                  <w:enabled/>
                  <w:calcOnExit w:val="0"/>
                  <w:checkBox>
                    <w:sizeAuto/>
                    <w:default w:val="0"/>
                  </w:checkBox>
                </w:ffData>
              </w:fldChar>
            </w:r>
            <w:r w:rsidRPr="005B40EE">
              <w:rPr>
                <w:sz w:val="18"/>
                <w:szCs w:val="18"/>
              </w:rPr>
              <w:instrText xml:space="preserve"> FORMCHECKBOX </w:instrText>
            </w:r>
            <w:r w:rsidR="00F002A6">
              <w:rPr>
                <w:sz w:val="18"/>
                <w:szCs w:val="18"/>
              </w:rPr>
            </w:r>
            <w:r w:rsidR="00F002A6">
              <w:rPr>
                <w:sz w:val="18"/>
                <w:szCs w:val="18"/>
              </w:rPr>
              <w:fldChar w:fldCharType="separate"/>
            </w:r>
            <w:r w:rsidRPr="005B40EE">
              <w:rPr>
                <w:sz w:val="18"/>
                <w:szCs w:val="18"/>
              </w:rPr>
              <w:fldChar w:fldCharType="end"/>
            </w:r>
            <w:r w:rsidRPr="005B40EE">
              <w:rPr>
                <w:sz w:val="18"/>
                <w:szCs w:val="18"/>
              </w:rPr>
              <w:t xml:space="preserve">  Yes</w:t>
            </w:r>
            <w:r w:rsidRPr="005B40EE">
              <w:rPr>
                <w:sz w:val="18"/>
                <w:szCs w:val="18"/>
              </w:rPr>
              <w:tab/>
            </w:r>
            <w:r w:rsidRPr="005B40EE">
              <w:rPr>
                <w:sz w:val="18"/>
                <w:szCs w:val="18"/>
              </w:rPr>
              <w:tab/>
            </w:r>
            <w:r w:rsidRPr="005B40EE">
              <w:rPr>
                <w:sz w:val="18"/>
                <w:szCs w:val="18"/>
              </w:rPr>
              <w:fldChar w:fldCharType="begin">
                <w:ffData>
                  <w:name w:val="Check3"/>
                  <w:enabled/>
                  <w:calcOnExit w:val="0"/>
                  <w:checkBox>
                    <w:sizeAuto/>
                    <w:default w:val="0"/>
                  </w:checkBox>
                </w:ffData>
              </w:fldChar>
            </w:r>
            <w:r w:rsidRPr="005B40EE">
              <w:rPr>
                <w:sz w:val="18"/>
                <w:szCs w:val="18"/>
              </w:rPr>
              <w:instrText xml:space="preserve"> FORMCHECKBOX </w:instrText>
            </w:r>
            <w:r w:rsidR="00F002A6">
              <w:rPr>
                <w:sz w:val="18"/>
                <w:szCs w:val="18"/>
              </w:rPr>
            </w:r>
            <w:r w:rsidR="00F002A6">
              <w:rPr>
                <w:sz w:val="18"/>
                <w:szCs w:val="18"/>
              </w:rPr>
              <w:fldChar w:fldCharType="separate"/>
            </w:r>
            <w:r w:rsidRPr="005B40EE">
              <w:rPr>
                <w:sz w:val="18"/>
                <w:szCs w:val="18"/>
              </w:rPr>
              <w:fldChar w:fldCharType="end"/>
            </w:r>
            <w:r w:rsidRPr="005B40EE">
              <w:rPr>
                <w:sz w:val="18"/>
                <w:szCs w:val="18"/>
              </w:rPr>
              <w:t xml:space="preserve">  No</w:t>
            </w:r>
          </w:p>
          <w:p w14:paraId="51D18FE3" w14:textId="77777777" w:rsidR="00CA40E8" w:rsidRPr="009248A9" w:rsidRDefault="00CA40E8" w:rsidP="006959B1">
            <w:pPr>
              <w:pStyle w:val="BlockText"/>
              <w:rPr>
                <w:sz w:val="20"/>
                <w:szCs w:val="20"/>
              </w:rPr>
            </w:pPr>
            <w:r w:rsidRPr="005B40EE">
              <w:rPr>
                <w:sz w:val="18"/>
                <w:szCs w:val="18"/>
              </w:rPr>
              <w:t xml:space="preserve">If </w:t>
            </w:r>
            <w:r w:rsidRPr="005B40EE">
              <w:rPr>
                <w:bCs/>
                <w:sz w:val="18"/>
                <w:szCs w:val="18"/>
              </w:rPr>
              <w:t>yes</w:t>
            </w:r>
            <w:r w:rsidRPr="005B40EE">
              <w:rPr>
                <w:sz w:val="18"/>
                <w:szCs w:val="18"/>
              </w:rPr>
              <w:t>, contact Regulatory Affairs for approval</w:t>
            </w:r>
            <w:r>
              <w:rPr>
                <w:sz w:val="20"/>
                <w:szCs w:val="20"/>
              </w:rPr>
              <w:t xml:space="preserve"> </w:t>
            </w:r>
            <w:r w:rsidRPr="005B40EE">
              <w:rPr>
                <w:sz w:val="18"/>
                <w:szCs w:val="18"/>
              </w:rPr>
              <w:t xml:space="preserve">and </w:t>
            </w:r>
            <w:r>
              <w:rPr>
                <w:sz w:val="18"/>
                <w:szCs w:val="18"/>
              </w:rPr>
              <w:t xml:space="preserve">complete </w:t>
            </w:r>
            <w:hyperlink w:anchor="Reg_Affairs" w:history="1">
              <w:r w:rsidRPr="005D7F61">
                <w:rPr>
                  <w:rStyle w:val="Hyperlink"/>
                  <w:sz w:val="18"/>
                  <w:szCs w:val="18"/>
                </w:rPr>
                <w:t>Part A line item 35</w:t>
              </w:r>
            </w:hyperlink>
            <w:r w:rsidRPr="005B40EE">
              <w:rPr>
                <w:sz w:val="18"/>
                <w:szCs w:val="18"/>
              </w:rPr>
              <w:t xml:space="preserve"> of this checklist</w:t>
            </w:r>
            <w:r w:rsidRPr="008022B9">
              <w:rPr>
                <w:color w:val="808080"/>
                <w:sz w:val="18"/>
                <w:szCs w:val="18"/>
              </w:rPr>
              <w:t>.</w:t>
            </w:r>
          </w:p>
        </w:tc>
      </w:tr>
      <w:tr w:rsidR="00CA40E8" w14:paraId="51D18FE7" w14:textId="77777777" w:rsidTr="005440AC">
        <w:trPr>
          <w:cantSplit/>
          <w:trHeight w:val="35"/>
        </w:trPr>
        <w:tc>
          <w:tcPr>
            <w:tcW w:w="479" w:type="dxa"/>
            <w:vMerge/>
            <w:shd w:val="clear" w:color="auto" w:fill="D9D9D9"/>
            <w:vAlign w:val="center"/>
          </w:tcPr>
          <w:p w14:paraId="51D18FE5" w14:textId="77777777" w:rsidR="00CA40E8" w:rsidRPr="00216A85" w:rsidRDefault="00CA40E8" w:rsidP="006959B1">
            <w:pPr>
              <w:pStyle w:val="TableHeaderText"/>
              <w:rPr>
                <w:sz w:val="20"/>
                <w:szCs w:val="20"/>
              </w:rPr>
            </w:pPr>
          </w:p>
        </w:tc>
        <w:tc>
          <w:tcPr>
            <w:tcW w:w="9992" w:type="dxa"/>
            <w:gridSpan w:val="10"/>
            <w:shd w:val="clear" w:color="auto" w:fill="D9D9D9"/>
          </w:tcPr>
          <w:p w14:paraId="51D18FE6" w14:textId="77777777" w:rsidR="00CA40E8" w:rsidRPr="009248A9" w:rsidRDefault="00CA40E8" w:rsidP="006959B1">
            <w:pPr>
              <w:pStyle w:val="BlockText"/>
              <w:rPr>
                <w:b/>
                <w:sz w:val="20"/>
                <w:szCs w:val="20"/>
              </w:rPr>
            </w:pPr>
            <w:r w:rsidRPr="009248A9">
              <w:rPr>
                <w:b/>
                <w:sz w:val="20"/>
                <w:szCs w:val="20"/>
              </w:rPr>
              <w:t>Equipment Placement at Offshore Location (check one)</w:t>
            </w:r>
          </w:p>
        </w:tc>
      </w:tr>
      <w:tr w:rsidR="00CA40E8" w14:paraId="51D18FEB" w14:textId="77777777" w:rsidTr="005440AC">
        <w:trPr>
          <w:cantSplit/>
          <w:trHeight w:val="35"/>
        </w:trPr>
        <w:tc>
          <w:tcPr>
            <w:tcW w:w="479" w:type="dxa"/>
            <w:vMerge/>
            <w:shd w:val="clear" w:color="auto" w:fill="D9D9D9"/>
            <w:vAlign w:val="center"/>
          </w:tcPr>
          <w:p w14:paraId="51D18FE8" w14:textId="77777777" w:rsidR="00CA40E8" w:rsidRPr="00216A85" w:rsidRDefault="00CA40E8" w:rsidP="006959B1">
            <w:pPr>
              <w:pStyle w:val="TableHeaderText"/>
              <w:rPr>
                <w:sz w:val="20"/>
                <w:szCs w:val="20"/>
              </w:rPr>
            </w:pPr>
          </w:p>
        </w:tc>
        <w:tc>
          <w:tcPr>
            <w:tcW w:w="9992" w:type="dxa"/>
            <w:gridSpan w:val="10"/>
          </w:tcPr>
          <w:p w14:paraId="51D18FE9" w14:textId="77777777" w:rsidR="00CA40E8" w:rsidRDefault="00CA40E8" w:rsidP="006959B1">
            <w:pPr>
              <w:pStyle w:val="BlockText"/>
              <w:widowControl w:val="0"/>
              <w:tabs>
                <w:tab w:val="left" w:pos="342"/>
                <w:tab w:val="left" w:pos="5972"/>
              </w:tabs>
              <w:ind w:left="346" w:hanging="346"/>
              <w:rPr>
                <w:rFonts w:cs="Arial"/>
                <w:sz w:val="20"/>
              </w:rPr>
            </w:pPr>
            <w:r w:rsidRPr="005B40EE">
              <w:rPr>
                <w:rFonts w:cs="Arial"/>
                <w:sz w:val="18"/>
                <w:szCs w:val="18"/>
              </w:rPr>
              <w:fldChar w:fldCharType="begin">
                <w:ffData>
                  <w:name w:val="Check3"/>
                  <w:enabled/>
                  <w:calcOnExit w:val="0"/>
                  <w:checkBox>
                    <w:sizeAuto/>
                    <w:default w:val="0"/>
                  </w:checkBox>
                </w:ffData>
              </w:fldChar>
            </w:r>
            <w:r w:rsidRPr="005B40EE">
              <w:rPr>
                <w:rFonts w:cs="Arial"/>
                <w:sz w:val="18"/>
                <w:szCs w:val="18"/>
              </w:rPr>
              <w:instrText xml:space="preserve"> FORMCHECKBOX </w:instrText>
            </w:r>
            <w:r w:rsidR="00F002A6">
              <w:rPr>
                <w:rFonts w:cs="Arial"/>
                <w:sz w:val="18"/>
                <w:szCs w:val="18"/>
              </w:rPr>
            </w:r>
            <w:r w:rsidR="00F002A6">
              <w:rPr>
                <w:rFonts w:cs="Arial"/>
                <w:sz w:val="18"/>
                <w:szCs w:val="18"/>
              </w:rPr>
              <w:fldChar w:fldCharType="separate"/>
            </w:r>
            <w:r w:rsidRPr="005B40EE">
              <w:rPr>
                <w:rFonts w:cs="Arial"/>
                <w:sz w:val="18"/>
                <w:szCs w:val="18"/>
              </w:rPr>
              <w:fldChar w:fldCharType="end"/>
            </w:r>
            <w:r w:rsidRPr="005B40EE">
              <w:rPr>
                <w:rFonts w:cs="Arial"/>
                <w:sz w:val="18"/>
                <w:szCs w:val="18"/>
              </w:rPr>
              <w:t xml:space="preserve">  </w:t>
            </w:r>
            <w:r w:rsidRPr="005B40EE">
              <w:rPr>
                <w:rFonts w:cs="Arial"/>
                <w:b/>
                <w:bCs/>
                <w:sz w:val="18"/>
                <w:szCs w:val="18"/>
              </w:rPr>
              <w:t xml:space="preserve">Unclassified Area – </w:t>
            </w:r>
            <w:r w:rsidRPr="005B40EE">
              <w:rPr>
                <w:rFonts w:cs="Arial"/>
                <w:sz w:val="18"/>
                <w:szCs w:val="18"/>
              </w:rPr>
              <w:t>Equipment will be located more than 40' from an API Class 1, Div. 2, Group D area and MORE THAN 50' from a Potential Flammable Liquids or Gas Release Point/potential hydrocarbon leak source.</w:t>
            </w:r>
          </w:p>
          <w:p w14:paraId="51D18FEA" w14:textId="77777777" w:rsidR="00CA40E8" w:rsidRPr="00183064" w:rsidRDefault="00CA40E8" w:rsidP="006959B1">
            <w:pPr>
              <w:pStyle w:val="BlockText"/>
              <w:widowControl w:val="0"/>
              <w:tabs>
                <w:tab w:val="left" w:pos="342"/>
                <w:tab w:val="right" w:pos="9818"/>
              </w:tabs>
              <w:ind w:left="346" w:hanging="346"/>
              <w:jc w:val="right"/>
              <w:rPr>
                <w:rFonts w:cs="Arial"/>
                <w:color w:val="FF0000"/>
                <w:sz w:val="20"/>
              </w:rPr>
            </w:pPr>
            <w:r w:rsidRPr="00183064">
              <w:rPr>
                <w:rFonts w:cs="Arial"/>
                <w:i/>
                <w:iCs/>
                <w:color w:val="FF0000"/>
                <w:sz w:val="18"/>
                <w:szCs w:val="18"/>
              </w:rPr>
              <w:t xml:space="preserve">Complete </w:t>
            </w:r>
            <w:r w:rsidRPr="00183064">
              <w:rPr>
                <w:rFonts w:cs="Arial"/>
                <w:b/>
                <w:bCs/>
                <w:i/>
                <w:iCs/>
                <w:color w:val="FF0000"/>
                <w:sz w:val="18"/>
                <w:szCs w:val="18"/>
              </w:rPr>
              <w:t>Part A</w:t>
            </w:r>
            <w:r w:rsidRPr="00183064">
              <w:rPr>
                <w:rFonts w:cs="Arial"/>
                <w:i/>
                <w:iCs/>
                <w:color w:val="FF0000"/>
                <w:sz w:val="18"/>
                <w:szCs w:val="18"/>
              </w:rPr>
              <w:t xml:space="preserve"> of checklist.</w:t>
            </w:r>
          </w:p>
        </w:tc>
      </w:tr>
      <w:tr w:rsidR="00CA40E8" w14:paraId="51D18FEE" w14:textId="77777777" w:rsidTr="005440AC">
        <w:trPr>
          <w:cantSplit/>
          <w:trHeight w:val="35"/>
        </w:trPr>
        <w:tc>
          <w:tcPr>
            <w:tcW w:w="479" w:type="dxa"/>
            <w:vMerge/>
            <w:shd w:val="clear" w:color="auto" w:fill="D9D9D9"/>
            <w:vAlign w:val="center"/>
          </w:tcPr>
          <w:p w14:paraId="51D18FEC" w14:textId="77777777" w:rsidR="00CA40E8" w:rsidRPr="00216A85" w:rsidRDefault="00CA40E8" w:rsidP="006959B1">
            <w:pPr>
              <w:pStyle w:val="TableHeaderText"/>
              <w:rPr>
                <w:sz w:val="20"/>
                <w:szCs w:val="20"/>
              </w:rPr>
            </w:pPr>
          </w:p>
        </w:tc>
        <w:tc>
          <w:tcPr>
            <w:tcW w:w="9992" w:type="dxa"/>
            <w:gridSpan w:val="10"/>
          </w:tcPr>
          <w:p w14:paraId="51D18FED" w14:textId="77777777" w:rsidR="00CA40E8" w:rsidRDefault="00CA40E8" w:rsidP="006959B1">
            <w:pPr>
              <w:tabs>
                <w:tab w:val="right" w:pos="9792"/>
              </w:tabs>
              <w:ind w:left="342" w:hanging="342"/>
              <w:rPr>
                <w:rFonts w:cs="Arial"/>
                <w:sz w:val="20"/>
              </w:rPr>
            </w:pPr>
            <w:r>
              <w:rPr>
                <w:sz w:val="20"/>
              </w:rPr>
              <w:fldChar w:fldCharType="begin">
                <w:ffData>
                  <w:name w:val="Check3"/>
                  <w:enabled/>
                  <w:calcOnExit w:val="0"/>
                  <w:checkBox>
                    <w:sizeAuto/>
                    <w:default w:val="0"/>
                  </w:checkBox>
                </w:ffData>
              </w:fldChar>
            </w:r>
            <w:r>
              <w:rPr>
                <w:sz w:val="20"/>
              </w:rPr>
              <w:instrText xml:space="preserve"> FORMCHECKBOX </w:instrText>
            </w:r>
            <w:r w:rsidR="00F002A6">
              <w:rPr>
                <w:sz w:val="20"/>
              </w:rPr>
            </w:r>
            <w:r w:rsidR="00F002A6">
              <w:rPr>
                <w:sz w:val="20"/>
              </w:rPr>
              <w:fldChar w:fldCharType="separate"/>
            </w:r>
            <w:r>
              <w:rPr>
                <w:sz w:val="20"/>
              </w:rPr>
              <w:fldChar w:fldCharType="end"/>
            </w:r>
            <w:r>
              <w:rPr>
                <w:sz w:val="20"/>
              </w:rPr>
              <w:t xml:space="preserve">  </w:t>
            </w:r>
            <w:r w:rsidRPr="00AA5E3B">
              <w:rPr>
                <w:rFonts w:ascii="Arial" w:eastAsia="MS Mincho" w:hAnsi="Arial"/>
                <w:b/>
                <w:sz w:val="18"/>
                <w:szCs w:val="18"/>
              </w:rPr>
              <w:t xml:space="preserve">Within 40' of </w:t>
            </w:r>
            <w:r w:rsidRPr="00AA5E3B">
              <w:rPr>
                <w:rFonts w:ascii="Arial" w:eastAsia="MS Mincho" w:hAnsi="Arial" w:cs="Arial"/>
                <w:b/>
                <w:sz w:val="18"/>
                <w:szCs w:val="18"/>
              </w:rPr>
              <w:t xml:space="preserve">API </w:t>
            </w:r>
            <w:r w:rsidRPr="00AA5E3B">
              <w:rPr>
                <w:rFonts w:ascii="Arial" w:eastAsia="MS Mincho" w:hAnsi="Arial"/>
                <w:b/>
                <w:sz w:val="18"/>
                <w:szCs w:val="18"/>
              </w:rPr>
              <w:t xml:space="preserve">Class 1, </w:t>
            </w:r>
            <w:r w:rsidRPr="00AA5E3B">
              <w:rPr>
                <w:rFonts w:ascii="Arial" w:eastAsia="MS Mincho" w:hAnsi="Arial" w:cs="Arial"/>
                <w:b/>
                <w:sz w:val="18"/>
                <w:szCs w:val="18"/>
              </w:rPr>
              <w:t>Division</w:t>
            </w:r>
            <w:r w:rsidRPr="00AA5E3B">
              <w:rPr>
                <w:rFonts w:ascii="Arial" w:eastAsia="MS Mincho" w:hAnsi="Arial"/>
                <w:b/>
                <w:sz w:val="18"/>
                <w:szCs w:val="18"/>
              </w:rPr>
              <w:t xml:space="preserve"> 2 </w:t>
            </w:r>
            <w:r w:rsidRPr="00AA5E3B">
              <w:rPr>
                <w:rFonts w:ascii="Arial" w:eastAsia="MS Mincho" w:hAnsi="Arial" w:cs="Arial"/>
                <w:b/>
                <w:sz w:val="18"/>
                <w:szCs w:val="18"/>
              </w:rPr>
              <w:t>area</w:t>
            </w:r>
            <w:r w:rsidRPr="00AA5E3B">
              <w:rPr>
                <w:rFonts w:ascii="Arial" w:eastAsia="MS Mincho" w:hAnsi="Arial"/>
                <w:b/>
                <w:sz w:val="18"/>
                <w:szCs w:val="18"/>
              </w:rPr>
              <w:t xml:space="preserve"> or within </w:t>
            </w:r>
            <w:r w:rsidRPr="00AA5E3B">
              <w:rPr>
                <w:rFonts w:ascii="Arial" w:eastAsia="MS Mincho" w:hAnsi="Arial" w:cs="Arial"/>
                <w:b/>
                <w:sz w:val="18"/>
                <w:szCs w:val="18"/>
              </w:rPr>
              <w:t xml:space="preserve">50’ of a </w:t>
            </w:r>
            <w:r w:rsidRPr="00AA5E3B">
              <w:rPr>
                <w:rFonts w:ascii="Arial" w:eastAsia="MS Mincho" w:hAnsi="Arial"/>
                <w:b/>
                <w:sz w:val="18"/>
                <w:szCs w:val="18"/>
              </w:rPr>
              <w:t>potential leak source</w:t>
            </w:r>
            <w:r w:rsidRPr="00AA5E3B">
              <w:rPr>
                <w:rFonts w:ascii="Arial" w:eastAsia="MS Mincho" w:hAnsi="Arial" w:cs="Arial"/>
                <w:b/>
                <w:sz w:val="18"/>
                <w:szCs w:val="18"/>
              </w:rPr>
              <w:t xml:space="preserve"> </w:t>
            </w:r>
            <w:r w:rsidRPr="00AA5E3B">
              <w:rPr>
                <w:rFonts w:ascii="Arial" w:eastAsia="MS Mincho" w:hAnsi="Arial" w:cs="Arial"/>
                <w:bCs/>
                <w:sz w:val="18"/>
                <w:szCs w:val="18"/>
              </w:rPr>
              <w:t xml:space="preserve">as defined in 6.6 </w:t>
            </w:r>
            <w:r w:rsidRPr="00AA5E3B">
              <w:rPr>
                <w:rFonts w:ascii="Arial" w:hAnsi="Arial" w:cs="Arial"/>
                <w:bCs/>
                <w:sz w:val="18"/>
                <w:szCs w:val="18"/>
              </w:rPr>
              <w:t>Classification of Potential Leak</w:t>
            </w:r>
            <w:r>
              <w:rPr>
                <w:sz w:val="20"/>
              </w:rPr>
              <w:tab/>
            </w:r>
            <w:r w:rsidRPr="00183064">
              <w:rPr>
                <w:rFonts w:ascii="Arial" w:hAnsi="Arial"/>
                <w:i/>
                <w:color w:val="FF0000"/>
                <w:sz w:val="18"/>
              </w:rPr>
              <w:t xml:space="preserve">Complete </w:t>
            </w:r>
            <w:r w:rsidRPr="00183064">
              <w:rPr>
                <w:rFonts w:ascii="Arial" w:hAnsi="Arial"/>
                <w:b/>
                <w:i/>
                <w:color w:val="FF0000"/>
                <w:sz w:val="18"/>
              </w:rPr>
              <w:t>Parts A and B</w:t>
            </w:r>
            <w:r w:rsidRPr="00183064">
              <w:rPr>
                <w:rFonts w:ascii="Arial" w:hAnsi="Arial"/>
                <w:i/>
                <w:color w:val="FF0000"/>
                <w:sz w:val="18"/>
              </w:rPr>
              <w:t xml:space="preserve"> of checklist.</w:t>
            </w:r>
          </w:p>
        </w:tc>
      </w:tr>
      <w:tr w:rsidR="00CA40E8" w14:paraId="51D18FF2" w14:textId="77777777" w:rsidTr="005440AC">
        <w:trPr>
          <w:cantSplit/>
          <w:trHeight w:val="35"/>
        </w:trPr>
        <w:tc>
          <w:tcPr>
            <w:tcW w:w="479" w:type="dxa"/>
            <w:vMerge/>
            <w:shd w:val="clear" w:color="auto" w:fill="D9D9D9"/>
            <w:vAlign w:val="center"/>
          </w:tcPr>
          <w:p w14:paraId="51D18FEF" w14:textId="77777777" w:rsidR="00CA40E8" w:rsidRPr="00216A85" w:rsidRDefault="00CA40E8" w:rsidP="006959B1">
            <w:pPr>
              <w:pStyle w:val="TableHeaderText"/>
              <w:rPr>
                <w:sz w:val="20"/>
                <w:szCs w:val="20"/>
              </w:rPr>
            </w:pPr>
          </w:p>
        </w:tc>
        <w:tc>
          <w:tcPr>
            <w:tcW w:w="9992" w:type="dxa"/>
            <w:gridSpan w:val="10"/>
          </w:tcPr>
          <w:p w14:paraId="51D18FF0" w14:textId="77777777" w:rsidR="00CA40E8" w:rsidRDefault="00CA40E8" w:rsidP="006959B1">
            <w:pPr>
              <w:pStyle w:val="BlockText"/>
              <w:tabs>
                <w:tab w:val="left" w:pos="342"/>
                <w:tab w:val="left" w:pos="5972"/>
              </w:tabs>
              <w:spacing w:before="20"/>
              <w:ind w:left="346" w:hanging="346"/>
              <w:rPr>
                <w:i/>
                <w:iCs/>
                <w:sz w:val="18"/>
              </w:rPr>
            </w:pPr>
            <w:r>
              <w:rPr>
                <w:sz w:val="20"/>
              </w:rPr>
              <w:fldChar w:fldCharType="begin">
                <w:ffData>
                  <w:name w:val="Check3"/>
                  <w:enabled/>
                  <w:calcOnExit w:val="0"/>
                  <w:checkBox>
                    <w:sizeAuto/>
                    <w:default w:val="0"/>
                  </w:checkBox>
                </w:ffData>
              </w:fldChar>
            </w:r>
            <w:r>
              <w:rPr>
                <w:sz w:val="20"/>
              </w:rPr>
              <w:instrText xml:space="preserve"> FORMCHECKBOX </w:instrText>
            </w:r>
            <w:r w:rsidR="00F002A6">
              <w:rPr>
                <w:sz w:val="20"/>
              </w:rPr>
            </w:r>
            <w:r w:rsidR="00F002A6">
              <w:rPr>
                <w:sz w:val="20"/>
              </w:rPr>
              <w:fldChar w:fldCharType="separate"/>
            </w:r>
            <w:r>
              <w:rPr>
                <w:sz w:val="20"/>
              </w:rPr>
              <w:fldChar w:fldCharType="end"/>
            </w:r>
            <w:r>
              <w:rPr>
                <w:sz w:val="20"/>
              </w:rPr>
              <w:t xml:space="preserve">  </w:t>
            </w:r>
            <w:r w:rsidRPr="00AA5E3B">
              <w:rPr>
                <w:b/>
                <w:bCs/>
                <w:sz w:val="18"/>
                <w:szCs w:val="18"/>
              </w:rPr>
              <w:t xml:space="preserve">Class 1, Div. 2 Area - </w:t>
            </w:r>
            <w:r w:rsidRPr="00AA5E3B">
              <w:rPr>
                <w:sz w:val="18"/>
                <w:szCs w:val="18"/>
              </w:rPr>
              <w:t>Equipment will be used within an API Class 1</w:t>
            </w:r>
            <w:r>
              <w:rPr>
                <w:sz w:val="18"/>
                <w:szCs w:val="18"/>
              </w:rPr>
              <w:t>,</w:t>
            </w:r>
            <w:r w:rsidRPr="00AA5E3B">
              <w:rPr>
                <w:sz w:val="18"/>
                <w:szCs w:val="18"/>
              </w:rPr>
              <w:t xml:space="preserve"> Div 2 area per facility hazardous area classification drawings.</w:t>
            </w:r>
            <w:r>
              <w:rPr>
                <w:i/>
                <w:iCs/>
                <w:sz w:val="18"/>
              </w:rPr>
              <w:t xml:space="preserve"> </w:t>
            </w:r>
          </w:p>
          <w:p w14:paraId="51D18FF1" w14:textId="77777777" w:rsidR="00CA40E8" w:rsidRDefault="00CA40E8" w:rsidP="006959B1">
            <w:pPr>
              <w:pStyle w:val="BlockText"/>
              <w:tabs>
                <w:tab w:val="left" w:pos="342"/>
                <w:tab w:val="right" w:pos="9792"/>
              </w:tabs>
              <w:spacing w:before="20"/>
              <w:ind w:left="346" w:hanging="346"/>
              <w:rPr>
                <w:rFonts w:cs="Arial"/>
                <w:b/>
                <w:sz w:val="20"/>
              </w:rPr>
            </w:pPr>
            <w:r w:rsidRPr="00AA5E3B">
              <w:rPr>
                <w:b/>
                <w:i/>
                <w:iCs/>
                <w:sz w:val="18"/>
                <w:szCs w:val="18"/>
              </w:rPr>
              <w:t>Equipment must be approved for use in Class 1 Div 2 Areas</w:t>
            </w:r>
            <w:r>
              <w:rPr>
                <w:i/>
                <w:iCs/>
                <w:sz w:val="20"/>
              </w:rPr>
              <w:tab/>
            </w:r>
            <w:r w:rsidRPr="00183064">
              <w:rPr>
                <w:i/>
                <w:iCs/>
                <w:color w:val="FF0000"/>
                <w:sz w:val="18"/>
              </w:rPr>
              <w:t xml:space="preserve">Complete </w:t>
            </w:r>
            <w:r w:rsidRPr="00183064">
              <w:rPr>
                <w:b/>
                <w:bCs/>
                <w:i/>
                <w:iCs/>
                <w:color w:val="FF0000"/>
                <w:sz w:val="18"/>
              </w:rPr>
              <w:t>Parts A, B, and C</w:t>
            </w:r>
            <w:r w:rsidRPr="00183064">
              <w:rPr>
                <w:i/>
                <w:iCs/>
                <w:color w:val="FF0000"/>
                <w:sz w:val="18"/>
              </w:rPr>
              <w:t xml:space="preserve"> of checklist.</w:t>
            </w:r>
          </w:p>
        </w:tc>
      </w:tr>
      <w:tr w:rsidR="00CA40E8" w14:paraId="51D18FF6" w14:textId="77777777" w:rsidTr="005440AC">
        <w:trPr>
          <w:cantSplit/>
          <w:trHeight w:val="35"/>
        </w:trPr>
        <w:tc>
          <w:tcPr>
            <w:tcW w:w="479" w:type="dxa"/>
            <w:vMerge/>
            <w:tcBorders>
              <w:bottom w:val="single" w:sz="12" w:space="0" w:color="auto"/>
            </w:tcBorders>
            <w:shd w:val="clear" w:color="auto" w:fill="D9D9D9"/>
            <w:vAlign w:val="center"/>
          </w:tcPr>
          <w:p w14:paraId="51D18FF3" w14:textId="77777777" w:rsidR="00CA40E8" w:rsidRPr="00216A85" w:rsidRDefault="00CA40E8" w:rsidP="006959B1">
            <w:pPr>
              <w:pStyle w:val="TableHeaderText"/>
              <w:rPr>
                <w:sz w:val="20"/>
                <w:szCs w:val="20"/>
              </w:rPr>
            </w:pPr>
          </w:p>
        </w:tc>
        <w:tc>
          <w:tcPr>
            <w:tcW w:w="9992" w:type="dxa"/>
            <w:gridSpan w:val="10"/>
            <w:tcBorders>
              <w:bottom w:val="single" w:sz="12" w:space="0" w:color="auto"/>
            </w:tcBorders>
          </w:tcPr>
          <w:p w14:paraId="51D18FF4" w14:textId="77777777" w:rsidR="00CA40E8" w:rsidRPr="005B40EE" w:rsidRDefault="00CA40E8" w:rsidP="006959B1">
            <w:pPr>
              <w:pStyle w:val="BlockText"/>
              <w:ind w:left="346" w:hanging="346"/>
              <w:rPr>
                <w:sz w:val="18"/>
                <w:szCs w:val="18"/>
              </w:rPr>
            </w:pPr>
            <w:r w:rsidRPr="005B40EE">
              <w:rPr>
                <w:sz w:val="18"/>
                <w:szCs w:val="18"/>
              </w:rPr>
              <w:fldChar w:fldCharType="begin">
                <w:ffData>
                  <w:name w:val="Check3"/>
                  <w:enabled/>
                  <w:calcOnExit w:val="0"/>
                  <w:checkBox>
                    <w:sizeAuto/>
                    <w:default w:val="0"/>
                  </w:checkBox>
                </w:ffData>
              </w:fldChar>
            </w:r>
            <w:r w:rsidRPr="005B40EE">
              <w:rPr>
                <w:sz w:val="18"/>
                <w:szCs w:val="18"/>
              </w:rPr>
              <w:instrText xml:space="preserve"> FORMCHECKBOX </w:instrText>
            </w:r>
            <w:r w:rsidR="00F002A6">
              <w:rPr>
                <w:sz w:val="18"/>
                <w:szCs w:val="18"/>
              </w:rPr>
            </w:r>
            <w:r w:rsidR="00F002A6">
              <w:rPr>
                <w:sz w:val="18"/>
                <w:szCs w:val="18"/>
              </w:rPr>
              <w:fldChar w:fldCharType="separate"/>
            </w:r>
            <w:r w:rsidRPr="005B40EE">
              <w:rPr>
                <w:sz w:val="18"/>
                <w:szCs w:val="18"/>
              </w:rPr>
              <w:fldChar w:fldCharType="end"/>
            </w:r>
            <w:r w:rsidRPr="005B40EE">
              <w:rPr>
                <w:sz w:val="18"/>
                <w:szCs w:val="18"/>
              </w:rPr>
              <w:t xml:space="preserve">  </w:t>
            </w:r>
            <w:r w:rsidRPr="005B40EE">
              <w:rPr>
                <w:b/>
                <w:sz w:val="18"/>
                <w:szCs w:val="18"/>
              </w:rPr>
              <w:t>API Class 1, Div. 1 Area</w:t>
            </w:r>
            <w:r w:rsidRPr="005B40EE">
              <w:rPr>
                <w:sz w:val="18"/>
                <w:szCs w:val="18"/>
              </w:rPr>
              <w:t xml:space="preserve"> – Equipment will be used inside an API Class 1, Div. 1 area.</w:t>
            </w:r>
          </w:p>
          <w:p w14:paraId="51D18FF5" w14:textId="77777777" w:rsidR="00CA40E8" w:rsidRPr="009248A9" w:rsidRDefault="00CA40E8" w:rsidP="006959B1">
            <w:pPr>
              <w:pStyle w:val="BlockText"/>
              <w:tabs>
                <w:tab w:val="right" w:pos="9792"/>
              </w:tabs>
              <w:rPr>
                <w:i/>
                <w:sz w:val="20"/>
                <w:szCs w:val="20"/>
              </w:rPr>
            </w:pPr>
            <w:r w:rsidRPr="005B40EE">
              <w:rPr>
                <w:b/>
                <w:i/>
                <w:sz w:val="18"/>
                <w:szCs w:val="18"/>
              </w:rPr>
              <w:t>Equipment must be approved for use in API Class 1, Div. 1 areas.</w:t>
            </w:r>
            <w:r w:rsidRPr="009248A9">
              <w:rPr>
                <w:i/>
                <w:sz w:val="20"/>
                <w:szCs w:val="20"/>
              </w:rPr>
              <w:t xml:space="preserve">  </w:t>
            </w:r>
            <w:r>
              <w:rPr>
                <w:i/>
                <w:sz w:val="20"/>
                <w:szCs w:val="20"/>
              </w:rPr>
              <w:tab/>
            </w:r>
            <w:r w:rsidRPr="00183064">
              <w:rPr>
                <w:i/>
                <w:color w:val="FF0000"/>
                <w:sz w:val="18"/>
                <w:szCs w:val="18"/>
              </w:rPr>
              <w:t xml:space="preserve">Complete </w:t>
            </w:r>
            <w:r w:rsidRPr="00183064">
              <w:rPr>
                <w:b/>
                <w:i/>
                <w:color w:val="FF0000"/>
                <w:sz w:val="18"/>
                <w:szCs w:val="18"/>
              </w:rPr>
              <w:t>Parts A, B, and C</w:t>
            </w:r>
            <w:r w:rsidRPr="00183064">
              <w:rPr>
                <w:i/>
                <w:color w:val="FF0000"/>
                <w:sz w:val="18"/>
                <w:szCs w:val="18"/>
              </w:rPr>
              <w:t xml:space="preserve"> of checklist.</w:t>
            </w:r>
          </w:p>
        </w:tc>
      </w:tr>
      <w:tr w:rsidR="00CA40E8" w14:paraId="51D18FFD" w14:textId="77777777" w:rsidTr="005440AC">
        <w:trPr>
          <w:cantSplit/>
          <w:trHeight w:val="60"/>
        </w:trPr>
        <w:tc>
          <w:tcPr>
            <w:tcW w:w="479" w:type="dxa"/>
            <w:vMerge w:val="restart"/>
            <w:tcBorders>
              <w:top w:val="single" w:sz="12" w:space="0" w:color="auto"/>
            </w:tcBorders>
            <w:shd w:val="clear" w:color="auto" w:fill="D9D9D9"/>
            <w:textDirection w:val="btLr"/>
            <w:vAlign w:val="center"/>
          </w:tcPr>
          <w:p w14:paraId="51D18FF7" w14:textId="77777777" w:rsidR="00CA40E8" w:rsidRPr="00216A85" w:rsidRDefault="00CA40E8" w:rsidP="006959B1">
            <w:pPr>
              <w:pStyle w:val="TableHeaderText"/>
              <w:rPr>
                <w:sz w:val="20"/>
                <w:szCs w:val="20"/>
              </w:rPr>
            </w:pPr>
            <w:r w:rsidRPr="00216A85">
              <w:rPr>
                <w:sz w:val="20"/>
                <w:szCs w:val="20"/>
              </w:rPr>
              <w:t>Step 2</w:t>
            </w:r>
          </w:p>
          <w:p w14:paraId="51D18FF8" w14:textId="77777777" w:rsidR="00CA40E8" w:rsidRPr="00216A85" w:rsidRDefault="00CA40E8" w:rsidP="006959B1">
            <w:pPr>
              <w:pStyle w:val="TableHeaderText"/>
              <w:rPr>
                <w:sz w:val="20"/>
                <w:szCs w:val="20"/>
              </w:rPr>
            </w:pPr>
            <w:r w:rsidRPr="00216A85">
              <w:rPr>
                <w:sz w:val="20"/>
                <w:szCs w:val="20"/>
              </w:rPr>
              <w:t>Vendor</w:t>
            </w:r>
          </w:p>
        </w:tc>
        <w:tc>
          <w:tcPr>
            <w:tcW w:w="1392" w:type="dxa"/>
            <w:gridSpan w:val="2"/>
            <w:tcBorders>
              <w:top w:val="single" w:sz="12" w:space="0" w:color="auto"/>
            </w:tcBorders>
            <w:shd w:val="clear" w:color="auto" w:fill="BFBFBF" w:themeFill="background1" w:themeFillShade="BF"/>
            <w:vAlign w:val="center"/>
          </w:tcPr>
          <w:p w14:paraId="51D18FF9" w14:textId="77777777" w:rsidR="00CA40E8" w:rsidRPr="00FC7AAB" w:rsidRDefault="00CA40E8" w:rsidP="006959B1">
            <w:pPr>
              <w:pStyle w:val="BlockText"/>
              <w:widowControl w:val="0"/>
              <w:jc w:val="center"/>
              <w:rPr>
                <w:b/>
                <w:bCs/>
                <w:sz w:val="20"/>
                <w:szCs w:val="20"/>
              </w:rPr>
            </w:pPr>
            <w:r w:rsidRPr="00FC7AAB">
              <w:rPr>
                <w:rFonts w:cs="Arial"/>
                <w:b/>
                <w:bCs/>
                <w:sz w:val="20"/>
                <w:szCs w:val="20"/>
              </w:rPr>
              <w:t>Vendor:</w:t>
            </w:r>
          </w:p>
        </w:tc>
        <w:tc>
          <w:tcPr>
            <w:tcW w:w="8600" w:type="dxa"/>
            <w:gridSpan w:val="8"/>
            <w:tcBorders>
              <w:top w:val="single" w:sz="12" w:space="0" w:color="auto"/>
            </w:tcBorders>
          </w:tcPr>
          <w:p w14:paraId="51D18FFA" w14:textId="77777777" w:rsidR="00CA40E8" w:rsidRPr="00AA5E3B" w:rsidRDefault="00CA40E8" w:rsidP="006959B1">
            <w:pPr>
              <w:pStyle w:val="BulletText1"/>
              <w:numPr>
                <w:ilvl w:val="0"/>
                <w:numId w:val="23"/>
              </w:numPr>
              <w:ind w:left="187" w:hanging="187"/>
              <w:rPr>
                <w:sz w:val="18"/>
                <w:szCs w:val="18"/>
              </w:rPr>
            </w:pPr>
            <w:r w:rsidRPr="00AA5E3B">
              <w:rPr>
                <w:sz w:val="18"/>
                <w:szCs w:val="18"/>
              </w:rPr>
              <w:t>Complete step 2 information below and checklist part A, parts A and B, or parts A, B, and C based on equipment location selected in step 1 above.</w:t>
            </w:r>
          </w:p>
          <w:p w14:paraId="51D18FFB" w14:textId="77777777" w:rsidR="00CA40E8" w:rsidRPr="00AA5E3B" w:rsidRDefault="00CA40E8" w:rsidP="006959B1">
            <w:pPr>
              <w:pStyle w:val="BulletText1"/>
              <w:numPr>
                <w:ilvl w:val="0"/>
                <w:numId w:val="23"/>
              </w:numPr>
              <w:ind w:left="187" w:hanging="187"/>
              <w:rPr>
                <w:sz w:val="18"/>
                <w:szCs w:val="18"/>
              </w:rPr>
            </w:pPr>
            <w:r w:rsidRPr="00AA5E3B">
              <w:rPr>
                <w:sz w:val="18"/>
                <w:szCs w:val="18"/>
              </w:rPr>
              <w:t>Provide function test documentation.</w:t>
            </w:r>
          </w:p>
          <w:p w14:paraId="51D18FFC" w14:textId="77777777" w:rsidR="00CA40E8" w:rsidRPr="00183064" w:rsidRDefault="00CA40E8" w:rsidP="006959B1">
            <w:pPr>
              <w:pStyle w:val="BulletText1"/>
              <w:numPr>
                <w:ilvl w:val="0"/>
                <w:numId w:val="23"/>
              </w:numPr>
              <w:ind w:left="187" w:hanging="187"/>
            </w:pPr>
            <w:r w:rsidRPr="00AA5E3B">
              <w:rPr>
                <w:sz w:val="18"/>
                <w:szCs w:val="18"/>
              </w:rPr>
              <w:t>Forward checklist with equipment.</w:t>
            </w:r>
          </w:p>
        </w:tc>
      </w:tr>
      <w:tr w:rsidR="00CA40E8" w14:paraId="51D19002" w14:textId="77777777" w:rsidTr="005440AC">
        <w:trPr>
          <w:cantSplit/>
          <w:trHeight w:val="60"/>
        </w:trPr>
        <w:tc>
          <w:tcPr>
            <w:tcW w:w="479" w:type="dxa"/>
            <w:vMerge/>
            <w:shd w:val="clear" w:color="auto" w:fill="D9D9D9"/>
            <w:textDirection w:val="btLr"/>
            <w:vAlign w:val="center"/>
          </w:tcPr>
          <w:p w14:paraId="51D18FFE" w14:textId="77777777" w:rsidR="00CA40E8" w:rsidRPr="00216A85" w:rsidRDefault="00CA40E8" w:rsidP="006959B1">
            <w:pPr>
              <w:pStyle w:val="TableHeaderText"/>
              <w:rPr>
                <w:sz w:val="20"/>
                <w:szCs w:val="20"/>
              </w:rPr>
            </w:pPr>
          </w:p>
        </w:tc>
        <w:tc>
          <w:tcPr>
            <w:tcW w:w="4720" w:type="dxa"/>
            <w:gridSpan w:val="5"/>
            <w:shd w:val="clear" w:color="auto" w:fill="D9D9D9"/>
          </w:tcPr>
          <w:p w14:paraId="51D18FFF" w14:textId="77777777" w:rsidR="00CA40E8" w:rsidRPr="00AA5E3B" w:rsidRDefault="00CA40E8" w:rsidP="006959B1">
            <w:pPr>
              <w:pStyle w:val="BlockText"/>
              <w:rPr>
                <w:b/>
                <w:sz w:val="18"/>
                <w:szCs w:val="18"/>
              </w:rPr>
            </w:pPr>
            <w:r w:rsidRPr="00AA5E3B">
              <w:rPr>
                <w:b/>
                <w:sz w:val="18"/>
                <w:szCs w:val="18"/>
              </w:rPr>
              <w:t>Vendor</w:t>
            </w:r>
          </w:p>
        </w:tc>
        <w:tc>
          <w:tcPr>
            <w:tcW w:w="2340" w:type="dxa"/>
            <w:gridSpan w:val="3"/>
          </w:tcPr>
          <w:p w14:paraId="51D19000" w14:textId="77777777" w:rsidR="00CA40E8" w:rsidRPr="00AA5E3B" w:rsidRDefault="00CA40E8" w:rsidP="006959B1">
            <w:pPr>
              <w:pStyle w:val="BlockText"/>
              <w:rPr>
                <w:sz w:val="18"/>
                <w:szCs w:val="18"/>
              </w:rPr>
            </w:pPr>
            <w:r w:rsidRPr="00AA5E3B">
              <w:rPr>
                <w:sz w:val="18"/>
                <w:szCs w:val="18"/>
              </w:rPr>
              <w:t xml:space="preserve">Phone: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c>
          <w:tcPr>
            <w:tcW w:w="2932" w:type="dxa"/>
            <w:gridSpan w:val="2"/>
          </w:tcPr>
          <w:p w14:paraId="51D19001" w14:textId="77777777" w:rsidR="00CA40E8" w:rsidRPr="00AA5E3B" w:rsidRDefault="00CA40E8" w:rsidP="006959B1">
            <w:pPr>
              <w:pStyle w:val="BlockText"/>
              <w:rPr>
                <w:sz w:val="18"/>
                <w:szCs w:val="18"/>
              </w:rPr>
            </w:pPr>
            <w:r w:rsidRPr="00AA5E3B">
              <w:rPr>
                <w:sz w:val="18"/>
                <w:szCs w:val="18"/>
              </w:rPr>
              <w:t xml:space="preserve">Date Needed: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r>
      <w:tr w:rsidR="00CA40E8" w14:paraId="51D19006" w14:textId="77777777" w:rsidTr="005440AC">
        <w:trPr>
          <w:cantSplit/>
          <w:trHeight w:val="60"/>
        </w:trPr>
        <w:tc>
          <w:tcPr>
            <w:tcW w:w="479" w:type="dxa"/>
            <w:vMerge/>
            <w:shd w:val="clear" w:color="auto" w:fill="D9D9D9"/>
            <w:textDirection w:val="btLr"/>
            <w:vAlign w:val="center"/>
          </w:tcPr>
          <w:p w14:paraId="51D19003" w14:textId="77777777" w:rsidR="00CA40E8" w:rsidRPr="00216A85" w:rsidRDefault="00CA40E8" w:rsidP="006959B1">
            <w:pPr>
              <w:pStyle w:val="TableHeaderText"/>
              <w:rPr>
                <w:sz w:val="20"/>
                <w:szCs w:val="20"/>
              </w:rPr>
            </w:pPr>
          </w:p>
        </w:tc>
        <w:tc>
          <w:tcPr>
            <w:tcW w:w="4720" w:type="dxa"/>
            <w:gridSpan w:val="5"/>
          </w:tcPr>
          <w:p w14:paraId="51D19004" w14:textId="77777777" w:rsidR="00CA40E8" w:rsidRPr="00AA5E3B" w:rsidRDefault="00CA40E8" w:rsidP="006959B1">
            <w:pPr>
              <w:pStyle w:val="BlockText"/>
              <w:rPr>
                <w:sz w:val="18"/>
                <w:szCs w:val="18"/>
              </w:rPr>
            </w:pPr>
            <w:r w:rsidRPr="00AA5E3B">
              <w:rPr>
                <w:sz w:val="18"/>
                <w:szCs w:val="18"/>
              </w:rPr>
              <w:t xml:space="preserve">Company: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c>
          <w:tcPr>
            <w:tcW w:w="5272" w:type="dxa"/>
            <w:gridSpan w:val="5"/>
          </w:tcPr>
          <w:p w14:paraId="51D19005" w14:textId="77777777" w:rsidR="00CA40E8" w:rsidRPr="00AA5E3B" w:rsidRDefault="00CA40E8" w:rsidP="006959B1">
            <w:pPr>
              <w:pStyle w:val="BlockText"/>
              <w:rPr>
                <w:sz w:val="18"/>
                <w:szCs w:val="18"/>
              </w:rPr>
            </w:pPr>
            <w:r w:rsidRPr="00AA5E3B">
              <w:rPr>
                <w:sz w:val="18"/>
                <w:szCs w:val="18"/>
              </w:rPr>
              <w:t xml:space="preserve">Fax: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r>
      <w:tr w:rsidR="00CA40E8" w14:paraId="51D1900A" w14:textId="77777777" w:rsidTr="005440AC">
        <w:trPr>
          <w:cantSplit/>
          <w:trHeight w:val="60"/>
        </w:trPr>
        <w:tc>
          <w:tcPr>
            <w:tcW w:w="479" w:type="dxa"/>
            <w:vMerge/>
            <w:shd w:val="clear" w:color="auto" w:fill="D9D9D9"/>
            <w:textDirection w:val="btLr"/>
            <w:vAlign w:val="center"/>
          </w:tcPr>
          <w:p w14:paraId="51D19007" w14:textId="77777777" w:rsidR="00CA40E8" w:rsidRPr="00216A85" w:rsidRDefault="00CA40E8" w:rsidP="006959B1">
            <w:pPr>
              <w:pStyle w:val="TableHeaderText"/>
              <w:rPr>
                <w:sz w:val="20"/>
                <w:szCs w:val="20"/>
              </w:rPr>
            </w:pPr>
          </w:p>
        </w:tc>
        <w:tc>
          <w:tcPr>
            <w:tcW w:w="4720" w:type="dxa"/>
            <w:gridSpan w:val="5"/>
          </w:tcPr>
          <w:p w14:paraId="51D19008" w14:textId="77777777" w:rsidR="00CA40E8" w:rsidRPr="00AA5E3B" w:rsidRDefault="00CA40E8" w:rsidP="006959B1">
            <w:pPr>
              <w:pStyle w:val="BlockText"/>
              <w:rPr>
                <w:sz w:val="18"/>
                <w:szCs w:val="18"/>
              </w:rPr>
            </w:pPr>
            <w:r w:rsidRPr="00AA5E3B">
              <w:rPr>
                <w:sz w:val="18"/>
                <w:szCs w:val="18"/>
              </w:rPr>
              <w:t xml:space="preserve">Contact: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c>
          <w:tcPr>
            <w:tcW w:w="5272" w:type="dxa"/>
            <w:gridSpan w:val="5"/>
          </w:tcPr>
          <w:p w14:paraId="51D19009" w14:textId="77777777" w:rsidR="00CA40E8" w:rsidRPr="00AA5E3B" w:rsidRDefault="00CA40E8" w:rsidP="006959B1">
            <w:pPr>
              <w:pStyle w:val="BlockText"/>
              <w:rPr>
                <w:sz w:val="18"/>
                <w:szCs w:val="18"/>
              </w:rPr>
            </w:pPr>
            <w:r w:rsidRPr="00AA5E3B">
              <w:rPr>
                <w:sz w:val="18"/>
                <w:szCs w:val="18"/>
              </w:rPr>
              <w:t xml:space="preserve">After Hours/Cell Phone: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r>
      <w:tr w:rsidR="00CA40E8" w14:paraId="51D1900E" w14:textId="77777777" w:rsidTr="005440AC">
        <w:trPr>
          <w:cantSplit/>
          <w:trHeight w:val="60"/>
        </w:trPr>
        <w:tc>
          <w:tcPr>
            <w:tcW w:w="479" w:type="dxa"/>
            <w:vMerge/>
            <w:shd w:val="clear" w:color="auto" w:fill="D9D9D9"/>
            <w:textDirection w:val="btLr"/>
            <w:vAlign w:val="center"/>
          </w:tcPr>
          <w:p w14:paraId="51D1900B" w14:textId="77777777" w:rsidR="00CA40E8" w:rsidRPr="00216A85" w:rsidRDefault="00CA40E8" w:rsidP="006959B1">
            <w:pPr>
              <w:pStyle w:val="TableHeaderText"/>
              <w:rPr>
                <w:sz w:val="20"/>
                <w:szCs w:val="20"/>
              </w:rPr>
            </w:pPr>
          </w:p>
        </w:tc>
        <w:tc>
          <w:tcPr>
            <w:tcW w:w="4720" w:type="dxa"/>
            <w:gridSpan w:val="5"/>
          </w:tcPr>
          <w:p w14:paraId="51D1900C" w14:textId="77777777" w:rsidR="00CA40E8" w:rsidRPr="00AA5E3B" w:rsidRDefault="00CA40E8" w:rsidP="006959B1">
            <w:pPr>
              <w:pStyle w:val="BlockText"/>
              <w:rPr>
                <w:sz w:val="18"/>
                <w:szCs w:val="18"/>
              </w:rPr>
            </w:pPr>
            <w:r w:rsidRPr="00AA5E3B">
              <w:rPr>
                <w:sz w:val="18"/>
                <w:szCs w:val="18"/>
              </w:rPr>
              <w:t xml:space="preserve">Additional Info: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c>
          <w:tcPr>
            <w:tcW w:w="5272" w:type="dxa"/>
            <w:gridSpan w:val="5"/>
          </w:tcPr>
          <w:p w14:paraId="51D1900D" w14:textId="77777777" w:rsidR="00CA40E8" w:rsidRPr="00AA5E3B" w:rsidRDefault="00CA40E8" w:rsidP="006959B1">
            <w:pPr>
              <w:pStyle w:val="BlockText"/>
              <w:rPr>
                <w:sz w:val="18"/>
                <w:szCs w:val="18"/>
              </w:rPr>
            </w:pPr>
            <w:r w:rsidRPr="00AA5E3B">
              <w:rPr>
                <w:sz w:val="18"/>
                <w:szCs w:val="18"/>
              </w:rPr>
              <w:t xml:space="preserve">Person Inspecting Equipment: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r>
      <w:tr w:rsidR="00CA40E8" w14:paraId="51D19011" w14:textId="77777777" w:rsidTr="005440AC">
        <w:trPr>
          <w:cantSplit/>
          <w:trHeight w:val="60"/>
        </w:trPr>
        <w:tc>
          <w:tcPr>
            <w:tcW w:w="479" w:type="dxa"/>
            <w:vMerge/>
            <w:tcBorders>
              <w:bottom w:val="single" w:sz="12" w:space="0" w:color="auto"/>
            </w:tcBorders>
            <w:shd w:val="clear" w:color="auto" w:fill="D9D9D9"/>
            <w:textDirection w:val="btLr"/>
            <w:vAlign w:val="center"/>
          </w:tcPr>
          <w:p w14:paraId="51D1900F" w14:textId="77777777" w:rsidR="00CA40E8" w:rsidRPr="00216A85" w:rsidRDefault="00CA40E8" w:rsidP="006959B1">
            <w:pPr>
              <w:pStyle w:val="TableHeaderText"/>
              <w:rPr>
                <w:sz w:val="20"/>
                <w:szCs w:val="20"/>
              </w:rPr>
            </w:pPr>
          </w:p>
        </w:tc>
        <w:tc>
          <w:tcPr>
            <w:tcW w:w="9992" w:type="dxa"/>
            <w:gridSpan w:val="10"/>
            <w:tcBorders>
              <w:bottom w:val="single" w:sz="12" w:space="0" w:color="auto"/>
            </w:tcBorders>
          </w:tcPr>
          <w:p w14:paraId="51D19010" w14:textId="77777777" w:rsidR="00CA40E8" w:rsidRPr="00AA5E3B" w:rsidRDefault="00CA40E8" w:rsidP="006959B1">
            <w:pPr>
              <w:pStyle w:val="BlockText"/>
              <w:rPr>
                <w:sz w:val="18"/>
                <w:szCs w:val="18"/>
              </w:rPr>
            </w:pPr>
            <w:r w:rsidRPr="00AA5E3B">
              <w:rPr>
                <w:sz w:val="18"/>
                <w:szCs w:val="18"/>
              </w:rPr>
              <w:t xml:space="preserve">Date Slings Inspected: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r>
      <w:tr w:rsidR="00CA40E8" w14:paraId="51D19019" w14:textId="77777777" w:rsidTr="005440AC">
        <w:trPr>
          <w:cantSplit/>
          <w:trHeight w:val="60"/>
        </w:trPr>
        <w:tc>
          <w:tcPr>
            <w:tcW w:w="479" w:type="dxa"/>
            <w:vMerge w:val="restart"/>
            <w:tcBorders>
              <w:top w:val="single" w:sz="12" w:space="0" w:color="auto"/>
            </w:tcBorders>
            <w:shd w:val="clear" w:color="auto" w:fill="D9D9D9"/>
            <w:textDirection w:val="btLr"/>
            <w:vAlign w:val="center"/>
          </w:tcPr>
          <w:p w14:paraId="51D19012" w14:textId="77777777" w:rsidR="00CA40E8" w:rsidRPr="00216A85" w:rsidRDefault="00CA40E8" w:rsidP="006959B1">
            <w:pPr>
              <w:pStyle w:val="TableHeaderText"/>
              <w:rPr>
                <w:sz w:val="20"/>
                <w:szCs w:val="20"/>
              </w:rPr>
            </w:pPr>
            <w:r w:rsidRPr="00216A85">
              <w:rPr>
                <w:sz w:val="20"/>
                <w:szCs w:val="20"/>
              </w:rPr>
              <w:t>Step 3</w:t>
            </w:r>
          </w:p>
          <w:p w14:paraId="51D19013" w14:textId="77777777" w:rsidR="00CA40E8" w:rsidRPr="00216A85" w:rsidRDefault="00CA40E8" w:rsidP="006959B1">
            <w:pPr>
              <w:pStyle w:val="TableHeaderText"/>
              <w:rPr>
                <w:sz w:val="20"/>
                <w:szCs w:val="20"/>
              </w:rPr>
            </w:pPr>
            <w:r w:rsidRPr="00216A85">
              <w:rPr>
                <w:sz w:val="20"/>
                <w:szCs w:val="20"/>
              </w:rPr>
              <w:t>3</w:t>
            </w:r>
            <w:r w:rsidRPr="00216A85">
              <w:rPr>
                <w:sz w:val="20"/>
                <w:szCs w:val="20"/>
                <w:vertAlign w:val="superscript"/>
              </w:rPr>
              <w:t>rd</w:t>
            </w:r>
            <w:r w:rsidRPr="00216A85">
              <w:rPr>
                <w:sz w:val="20"/>
                <w:szCs w:val="20"/>
              </w:rPr>
              <w:t xml:space="preserve"> Party Inspector</w:t>
            </w:r>
          </w:p>
        </w:tc>
        <w:tc>
          <w:tcPr>
            <w:tcW w:w="1392" w:type="dxa"/>
            <w:gridSpan w:val="2"/>
            <w:tcBorders>
              <w:top w:val="single" w:sz="12" w:space="0" w:color="auto"/>
            </w:tcBorders>
            <w:shd w:val="clear" w:color="auto" w:fill="BFBFBF" w:themeFill="background1" w:themeFillShade="BF"/>
            <w:vAlign w:val="center"/>
          </w:tcPr>
          <w:p w14:paraId="51D19014" w14:textId="77777777" w:rsidR="00CA40E8" w:rsidRPr="009248A9" w:rsidRDefault="00CA40E8" w:rsidP="006959B1">
            <w:pPr>
              <w:pStyle w:val="BlockText"/>
              <w:jc w:val="center"/>
              <w:rPr>
                <w:b/>
                <w:sz w:val="20"/>
                <w:szCs w:val="20"/>
              </w:rPr>
            </w:pPr>
            <w:r w:rsidRPr="009248A9">
              <w:rPr>
                <w:b/>
                <w:sz w:val="20"/>
                <w:szCs w:val="20"/>
              </w:rPr>
              <w:t>Designated Inspector:</w:t>
            </w:r>
          </w:p>
        </w:tc>
        <w:tc>
          <w:tcPr>
            <w:tcW w:w="8600" w:type="dxa"/>
            <w:gridSpan w:val="8"/>
            <w:tcBorders>
              <w:top w:val="single" w:sz="12" w:space="0" w:color="auto"/>
            </w:tcBorders>
          </w:tcPr>
          <w:p w14:paraId="51D19015" w14:textId="77777777" w:rsidR="00CA40E8" w:rsidRPr="00AA5E3B" w:rsidRDefault="00CA40E8" w:rsidP="006959B1">
            <w:pPr>
              <w:pStyle w:val="BulletText1"/>
              <w:rPr>
                <w:sz w:val="18"/>
                <w:szCs w:val="18"/>
              </w:rPr>
            </w:pPr>
            <w:r w:rsidRPr="00AA5E3B">
              <w:rPr>
                <w:sz w:val="18"/>
                <w:szCs w:val="18"/>
              </w:rPr>
              <w:t>Complete step 3 information below and checklist parts based on equipment location.</w:t>
            </w:r>
          </w:p>
          <w:p w14:paraId="51D19016" w14:textId="77777777" w:rsidR="00CA40E8" w:rsidRPr="00AA5E3B" w:rsidRDefault="00CA40E8" w:rsidP="006959B1">
            <w:pPr>
              <w:pStyle w:val="BulletText1"/>
              <w:rPr>
                <w:sz w:val="18"/>
                <w:szCs w:val="18"/>
              </w:rPr>
            </w:pPr>
            <w:r w:rsidRPr="00AA5E3B">
              <w:rPr>
                <w:sz w:val="18"/>
                <w:szCs w:val="18"/>
              </w:rPr>
              <w:t xml:space="preserve">If any requirements are not met, complete </w:t>
            </w:r>
            <w:hyperlink w:anchor="Non_conformance" w:history="1">
              <w:r w:rsidRPr="00AA5E3B">
                <w:rPr>
                  <w:rStyle w:val="Hyperlink"/>
                  <w:sz w:val="18"/>
                  <w:szCs w:val="18"/>
                </w:rPr>
                <w:t>Nonconformance</w:t>
              </w:r>
            </w:hyperlink>
            <w:r w:rsidRPr="00AA5E3B">
              <w:rPr>
                <w:sz w:val="18"/>
                <w:szCs w:val="18"/>
              </w:rPr>
              <w:t xml:space="preserve"> section (see page 5) of this checklist and contact Equipment Requestor for instructions.</w:t>
            </w:r>
          </w:p>
          <w:p w14:paraId="51D19017" w14:textId="77777777" w:rsidR="00CA40E8" w:rsidRPr="00AA5E3B" w:rsidRDefault="00CA40E8" w:rsidP="006959B1">
            <w:pPr>
              <w:pStyle w:val="BulletText1"/>
              <w:rPr>
                <w:sz w:val="18"/>
                <w:szCs w:val="18"/>
              </w:rPr>
            </w:pPr>
            <w:r w:rsidRPr="00AA5E3B">
              <w:rPr>
                <w:sz w:val="18"/>
                <w:szCs w:val="18"/>
              </w:rPr>
              <w:t xml:space="preserve">Affix Inspection </w:t>
            </w:r>
            <w:r>
              <w:rPr>
                <w:sz w:val="18"/>
                <w:szCs w:val="18"/>
              </w:rPr>
              <w:t>tag</w:t>
            </w:r>
            <w:r w:rsidRPr="00AA5E3B">
              <w:rPr>
                <w:sz w:val="18"/>
                <w:szCs w:val="18"/>
              </w:rPr>
              <w:t xml:space="preserve"> when/if inspection complete.</w:t>
            </w:r>
          </w:p>
          <w:p w14:paraId="51D19018" w14:textId="77777777" w:rsidR="00CA40E8" w:rsidRPr="005D7F61" w:rsidRDefault="00CA40E8" w:rsidP="006959B1">
            <w:pPr>
              <w:pStyle w:val="BulletText1"/>
            </w:pPr>
            <w:r w:rsidRPr="00AA5E3B">
              <w:rPr>
                <w:sz w:val="18"/>
                <w:szCs w:val="18"/>
              </w:rPr>
              <w:t>Send completed checklists/function test results with equipment to Offshore Location.</w:t>
            </w:r>
          </w:p>
        </w:tc>
      </w:tr>
      <w:tr w:rsidR="00CA40E8" w14:paraId="51D1901E" w14:textId="77777777" w:rsidTr="005440AC">
        <w:trPr>
          <w:cantSplit/>
          <w:trHeight w:val="60"/>
        </w:trPr>
        <w:tc>
          <w:tcPr>
            <w:tcW w:w="479" w:type="dxa"/>
            <w:vMerge/>
            <w:shd w:val="clear" w:color="auto" w:fill="D9D9D9"/>
            <w:textDirection w:val="btLr"/>
            <w:vAlign w:val="center"/>
          </w:tcPr>
          <w:p w14:paraId="51D1901A" w14:textId="77777777" w:rsidR="00CA40E8" w:rsidRPr="00216A85" w:rsidRDefault="00CA40E8" w:rsidP="006959B1">
            <w:pPr>
              <w:pStyle w:val="TableHeaderText"/>
              <w:rPr>
                <w:sz w:val="20"/>
                <w:szCs w:val="20"/>
              </w:rPr>
            </w:pPr>
          </w:p>
        </w:tc>
        <w:tc>
          <w:tcPr>
            <w:tcW w:w="4720" w:type="dxa"/>
            <w:gridSpan w:val="5"/>
            <w:shd w:val="clear" w:color="auto" w:fill="D9D9D9"/>
          </w:tcPr>
          <w:p w14:paraId="51D1901B" w14:textId="77777777" w:rsidR="00CA40E8" w:rsidRPr="00AA5E3B" w:rsidRDefault="00CA40E8" w:rsidP="006959B1">
            <w:pPr>
              <w:pStyle w:val="BlockText"/>
              <w:rPr>
                <w:b/>
                <w:sz w:val="18"/>
                <w:szCs w:val="18"/>
              </w:rPr>
            </w:pPr>
            <w:r w:rsidRPr="00AA5E3B">
              <w:rPr>
                <w:b/>
                <w:sz w:val="18"/>
                <w:szCs w:val="18"/>
              </w:rPr>
              <w:t>Approved 3</w:t>
            </w:r>
            <w:r w:rsidRPr="00AA5E3B">
              <w:rPr>
                <w:b/>
                <w:sz w:val="18"/>
                <w:szCs w:val="18"/>
                <w:vertAlign w:val="superscript"/>
              </w:rPr>
              <w:t>rd</w:t>
            </w:r>
            <w:r w:rsidRPr="00AA5E3B">
              <w:rPr>
                <w:b/>
                <w:sz w:val="18"/>
                <w:szCs w:val="18"/>
              </w:rPr>
              <w:t xml:space="preserve"> Party Inspector</w:t>
            </w:r>
          </w:p>
        </w:tc>
        <w:tc>
          <w:tcPr>
            <w:tcW w:w="3060" w:type="dxa"/>
            <w:gridSpan w:val="4"/>
          </w:tcPr>
          <w:p w14:paraId="51D1901C" w14:textId="77777777" w:rsidR="00CA40E8" w:rsidRPr="00AA5E3B" w:rsidRDefault="00CA40E8" w:rsidP="006959B1">
            <w:pPr>
              <w:pStyle w:val="BlockText"/>
              <w:rPr>
                <w:sz w:val="18"/>
                <w:szCs w:val="18"/>
              </w:rPr>
            </w:pPr>
            <w:r w:rsidRPr="00AA5E3B">
              <w:rPr>
                <w:sz w:val="18"/>
                <w:szCs w:val="18"/>
              </w:rPr>
              <w:t xml:space="preserve">Phone: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c>
          <w:tcPr>
            <w:tcW w:w="2212" w:type="dxa"/>
          </w:tcPr>
          <w:p w14:paraId="51D1901D" w14:textId="77777777" w:rsidR="00CA40E8" w:rsidRPr="00AA5E3B" w:rsidRDefault="00CA40E8" w:rsidP="006959B1">
            <w:pPr>
              <w:pStyle w:val="BlockText"/>
              <w:rPr>
                <w:sz w:val="18"/>
                <w:szCs w:val="18"/>
              </w:rPr>
            </w:pPr>
            <w:r w:rsidRPr="00AA5E3B">
              <w:rPr>
                <w:sz w:val="18"/>
                <w:szCs w:val="18"/>
              </w:rPr>
              <w:t xml:space="preserve">Date: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r>
      <w:tr w:rsidR="00CA40E8" w14:paraId="51D19022" w14:textId="77777777" w:rsidTr="005440AC">
        <w:trPr>
          <w:cantSplit/>
          <w:trHeight w:val="60"/>
        </w:trPr>
        <w:tc>
          <w:tcPr>
            <w:tcW w:w="479" w:type="dxa"/>
            <w:vMerge/>
            <w:shd w:val="clear" w:color="auto" w:fill="D9D9D9"/>
            <w:textDirection w:val="btLr"/>
            <w:vAlign w:val="center"/>
          </w:tcPr>
          <w:p w14:paraId="51D1901F" w14:textId="77777777" w:rsidR="00CA40E8" w:rsidRPr="00216A85" w:rsidRDefault="00CA40E8" w:rsidP="006959B1">
            <w:pPr>
              <w:pStyle w:val="TableHeaderText"/>
              <w:rPr>
                <w:sz w:val="20"/>
                <w:szCs w:val="20"/>
                <w:lang w:val="fr-FR"/>
              </w:rPr>
            </w:pPr>
          </w:p>
        </w:tc>
        <w:tc>
          <w:tcPr>
            <w:tcW w:w="4720" w:type="dxa"/>
            <w:gridSpan w:val="5"/>
          </w:tcPr>
          <w:p w14:paraId="51D19020" w14:textId="77777777" w:rsidR="00CA40E8" w:rsidRPr="00AA5E3B" w:rsidRDefault="00CA40E8" w:rsidP="006959B1">
            <w:pPr>
              <w:pStyle w:val="BlockText"/>
              <w:rPr>
                <w:sz w:val="18"/>
                <w:szCs w:val="18"/>
              </w:rPr>
            </w:pPr>
            <w:r w:rsidRPr="00AA5E3B">
              <w:rPr>
                <w:sz w:val="18"/>
                <w:szCs w:val="18"/>
              </w:rPr>
              <w:t xml:space="preserve">Location: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c>
          <w:tcPr>
            <w:tcW w:w="5272" w:type="dxa"/>
            <w:gridSpan w:val="5"/>
          </w:tcPr>
          <w:p w14:paraId="51D19021" w14:textId="77777777" w:rsidR="00CA40E8" w:rsidRPr="00AA5E3B" w:rsidRDefault="00CA40E8" w:rsidP="006959B1">
            <w:pPr>
              <w:pStyle w:val="BlockText"/>
              <w:rPr>
                <w:sz w:val="18"/>
                <w:szCs w:val="18"/>
              </w:rPr>
            </w:pPr>
            <w:r w:rsidRPr="00AA5E3B">
              <w:rPr>
                <w:sz w:val="18"/>
                <w:szCs w:val="18"/>
              </w:rPr>
              <w:t xml:space="preserve">Email or Fax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r>
      <w:tr w:rsidR="00CA40E8" w14:paraId="51D19026" w14:textId="77777777" w:rsidTr="005440AC">
        <w:trPr>
          <w:cantSplit/>
          <w:trHeight w:val="60"/>
        </w:trPr>
        <w:tc>
          <w:tcPr>
            <w:tcW w:w="479" w:type="dxa"/>
            <w:vMerge/>
            <w:tcBorders>
              <w:bottom w:val="single" w:sz="12" w:space="0" w:color="auto"/>
            </w:tcBorders>
            <w:shd w:val="clear" w:color="auto" w:fill="D9D9D9"/>
            <w:textDirection w:val="btLr"/>
            <w:vAlign w:val="center"/>
          </w:tcPr>
          <w:p w14:paraId="51D19023" w14:textId="77777777" w:rsidR="00CA40E8" w:rsidRPr="00216A85" w:rsidRDefault="00CA40E8" w:rsidP="006959B1">
            <w:pPr>
              <w:pStyle w:val="TableHeaderText"/>
              <w:rPr>
                <w:sz w:val="20"/>
                <w:szCs w:val="20"/>
              </w:rPr>
            </w:pPr>
          </w:p>
        </w:tc>
        <w:tc>
          <w:tcPr>
            <w:tcW w:w="4720" w:type="dxa"/>
            <w:gridSpan w:val="5"/>
            <w:tcBorders>
              <w:bottom w:val="single" w:sz="12" w:space="0" w:color="auto"/>
            </w:tcBorders>
          </w:tcPr>
          <w:p w14:paraId="51D19024" w14:textId="77777777" w:rsidR="00CA40E8" w:rsidRPr="00AA5E3B" w:rsidRDefault="00CA40E8" w:rsidP="006959B1">
            <w:pPr>
              <w:pStyle w:val="BlockText"/>
              <w:rPr>
                <w:sz w:val="18"/>
                <w:szCs w:val="18"/>
              </w:rPr>
            </w:pPr>
            <w:r w:rsidRPr="00AA5E3B">
              <w:rPr>
                <w:sz w:val="18"/>
                <w:szCs w:val="18"/>
              </w:rPr>
              <w:t xml:space="preserve">Contact: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c>
          <w:tcPr>
            <w:tcW w:w="5272" w:type="dxa"/>
            <w:gridSpan w:val="5"/>
            <w:tcBorders>
              <w:bottom w:val="single" w:sz="12" w:space="0" w:color="auto"/>
            </w:tcBorders>
          </w:tcPr>
          <w:p w14:paraId="51D19025" w14:textId="77777777" w:rsidR="00CA40E8" w:rsidRPr="00AA5E3B" w:rsidRDefault="00CA40E8" w:rsidP="006959B1">
            <w:pPr>
              <w:pStyle w:val="BlockText"/>
              <w:rPr>
                <w:sz w:val="18"/>
                <w:szCs w:val="18"/>
              </w:rPr>
            </w:pPr>
            <w:r w:rsidRPr="00AA5E3B">
              <w:rPr>
                <w:sz w:val="18"/>
                <w:szCs w:val="18"/>
              </w:rPr>
              <w:t xml:space="preserve">Cell Phone: </w:t>
            </w:r>
            <w:r w:rsidRPr="00AA5E3B">
              <w:rPr>
                <w:sz w:val="18"/>
                <w:szCs w:val="18"/>
              </w:rPr>
              <w:fldChar w:fldCharType="begin">
                <w:ffData>
                  <w:name w:val="Text1"/>
                  <w:enabled/>
                  <w:calcOnExit w:val="0"/>
                  <w:textInput/>
                </w:ffData>
              </w:fldChar>
            </w:r>
            <w:r w:rsidRPr="00AA5E3B">
              <w:rPr>
                <w:sz w:val="18"/>
                <w:szCs w:val="18"/>
              </w:rPr>
              <w:instrText xml:space="preserve"> FORMTEXT </w:instrText>
            </w:r>
            <w:r w:rsidRPr="00AA5E3B">
              <w:rPr>
                <w:sz w:val="18"/>
                <w:szCs w:val="18"/>
              </w:rPr>
            </w:r>
            <w:r w:rsidRPr="00AA5E3B">
              <w:rPr>
                <w:sz w:val="18"/>
                <w:szCs w:val="18"/>
              </w:rPr>
              <w:fldChar w:fldCharType="separate"/>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noProof/>
                <w:sz w:val="18"/>
                <w:szCs w:val="18"/>
              </w:rPr>
              <w:t> </w:t>
            </w:r>
            <w:r w:rsidRPr="00AA5E3B">
              <w:rPr>
                <w:sz w:val="18"/>
                <w:szCs w:val="18"/>
              </w:rPr>
              <w:fldChar w:fldCharType="end"/>
            </w:r>
          </w:p>
        </w:tc>
      </w:tr>
      <w:tr w:rsidR="00CA40E8" w14:paraId="51D1902F" w14:textId="77777777" w:rsidTr="005440AC">
        <w:trPr>
          <w:cantSplit/>
          <w:trHeight w:val="60"/>
        </w:trPr>
        <w:tc>
          <w:tcPr>
            <w:tcW w:w="479" w:type="dxa"/>
            <w:tcBorders>
              <w:top w:val="single" w:sz="12" w:space="0" w:color="auto"/>
            </w:tcBorders>
            <w:shd w:val="clear" w:color="auto" w:fill="D9D9D9"/>
            <w:textDirection w:val="btLr"/>
            <w:vAlign w:val="center"/>
          </w:tcPr>
          <w:p w14:paraId="51D19027" w14:textId="77777777" w:rsidR="00CA40E8" w:rsidRPr="00216A85" w:rsidRDefault="00CA40E8" w:rsidP="006959B1">
            <w:pPr>
              <w:pStyle w:val="TableHeaderText"/>
              <w:rPr>
                <w:sz w:val="20"/>
                <w:szCs w:val="20"/>
              </w:rPr>
            </w:pPr>
            <w:r w:rsidRPr="00216A85">
              <w:rPr>
                <w:sz w:val="20"/>
                <w:szCs w:val="20"/>
              </w:rPr>
              <w:t>Step 4</w:t>
            </w:r>
          </w:p>
          <w:p w14:paraId="51D19028" w14:textId="77777777" w:rsidR="00CA40E8" w:rsidRPr="00216A85" w:rsidRDefault="00CA40E8" w:rsidP="006959B1">
            <w:pPr>
              <w:pStyle w:val="TableHeaderText"/>
              <w:rPr>
                <w:sz w:val="20"/>
                <w:szCs w:val="20"/>
              </w:rPr>
            </w:pPr>
            <w:r w:rsidRPr="00216A85">
              <w:rPr>
                <w:sz w:val="20"/>
                <w:szCs w:val="20"/>
              </w:rPr>
              <w:t>Offshore</w:t>
            </w:r>
          </w:p>
        </w:tc>
        <w:tc>
          <w:tcPr>
            <w:tcW w:w="1392" w:type="dxa"/>
            <w:gridSpan w:val="2"/>
            <w:tcBorders>
              <w:top w:val="single" w:sz="12" w:space="0" w:color="auto"/>
            </w:tcBorders>
            <w:shd w:val="clear" w:color="auto" w:fill="BFBFBF" w:themeFill="background1" w:themeFillShade="BF"/>
            <w:vAlign w:val="center"/>
          </w:tcPr>
          <w:p w14:paraId="51D19029" w14:textId="77777777" w:rsidR="00CA40E8" w:rsidRPr="009248A9" w:rsidRDefault="00CA40E8" w:rsidP="006959B1">
            <w:pPr>
              <w:pStyle w:val="BlockText"/>
              <w:rPr>
                <w:b/>
                <w:sz w:val="20"/>
                <w:szCs w:val="20"/>
              </w:rPr>
            </w:pPr>
            <w:r w:rsidRPr="009248A9">
              <w:rPr>
                <w:b/>
                <w:sz w:val="20"/>
                <w:szCs w:val="20"/>
              </w:rPr>
              <w:t>Designated Inspector:</w:t>
            </w:r>
          </w:p>
        </w:tc>
        <w:tc>
          <w:tcPr>
            <w:tcW w:w="8600" w:type="dxa"/>
            <w:gridSpan w:val="8"/>
            <w:tcBorders>
              <w:top w:val="single" w:sz="12" w:space="0" w:color="auto"/>
            </w:tcBorders>
            <w:vAlign w:val="center"/>
          </w:tcPr>
          <w:p w14:paraId="51D1902A" w14:textId="77777777" w:rsidR="00CA40E8" w:rsidRPr="00AA5E3B" w:rsidRDefault="00CA40E8" w:rsidP="006959B1">
            <w:pPr>
              <w:pStyle w:val="BulletText1"/>
              <w:rPr>
                <w:sz w:val="18"/>
                <w:szCs w:val="18"/>
              </w:rPr>
            </w:pPr>
            <w:r w:rsidRPr="00AA5E3B">
              <w:rPr>
                <w:sz w:val="18"/>
                <w:szCs w:val="18"/>
              </w:rPr>
              <w:t>Verify Vendor and Inspector columns of the checklist have been completed.</w:t>
            </w:r>
          </w:p>
          <w:p w14:paraId="51D1902B" w14:textId="77777777" w:rsidR="00CA40E8" w:rsidRPr="00AA5E3B" w:rsidRDefault="00CA40E8" w:rsidP="006959B1">
            <w:pPr>
              <w:pStyle w:val="BulletText1"/>
              <w:rPr>
                <w:sz w:val="18"/>
                <w:szCs w:val="18"/>
              </w:rPr>
            </w:pPr>
            <w:r w:rsidRPr="00AA5E3B">
              <w:rPr>
                <w:sz w:val="18"/>
                <w:szCs w:val="18"/>
              </w:rPr>
              <w:t xml:space="preserve">Verify appropriate </w:t>
            </w:r>
            <w:r>
              <w:rPr>
                <w:sz w:val="18"/>
                <w:szCs w:val="18"/>
              </w:rPr>
              <w:t>tag</w:t>
            </w:r>
            <w:r w:rsidRPr="00AA5E3B">
              <w:rPr>
                <w:sz w:val="18"/>
                <w:szCs w:val="18"/>
              </w:rPr>
              <w:t xml:space="preserve"> is affixed.</w:t>
            </w:r>
          </w:p>
          <w:p w14:paraId="51D1902C" w14:textId="77777777" w:rsidR="00CA40E8" w:rsidRPr="00AA5E3B" w:rsidRDefault="00CA40E8" w:rsidP="006959B1">
            <w:pPr>
              <w:pStyle w:val="BulletText1"/>
              <w:rPr>
                <w:sz w:val="18"/>
                <w:szCs w:val="18"/>
              </w:rPr>
            </w:pPr>
            <w:r w:rsidRPr="00AA5E3B">
              <w:rPr>
                <w:sz w:val="18"/>
                <w:szCs w:val="18"/>
              </w:rPr>
              <w:t>Complete the Offshore Location column of the checklist.</w:t>
            </w:r>
          </w:p>
          <w:p w14:paraId="51D1902D" w14:textId="77777777" w:rsidR="00CA40E8" w:rsidRPr="00AA5E3B" w:rsidRDefault="00CA40E8" w:rsidP="006959B1">
            <w:pPr>
              <w:pStyle w:val="BulletText1"/>
              <w:rPr>
                <w:sz w:val="18"/>
                <w:szCs w:val="18"/>
              </w:rPr>
            </w:pPr>
            <w:r w:rsidRPr="00AA5E3B">
              <w:rPr>
                <w:sz w:val="18"/>
                <w:szCs w:val="18"/>
              </w:rPr>
              <w:t xml:space="preserve">If no </w:t>
            </w:r>
            <w:r>
              <w:rPr>
                <w:sz w:val="18"/>
                <w:szCs w:val="18"/>
              </w:rPr>
              <w:t>tag</w:t>
            </w:r>
            <w:r w:rsidRPr="00AA5E3B">
              <w:rPr>
                <w:sz w:val="18"/>
                <w:szCs w:val="18"/>
              </w:rPr>
              <w:t xml:space="preserve">, affix </w:t>
            </w:r>
            <w:r>
              <w:rPr>
                <w:sz w:val="18"/>
                <w:szCs w:val="18"/>
              </w:rPr>
              <w:t>tag</w:t>
            </w:r>
            <w:r w:rsidRPr="00AA5E3B">
              <w:rPr>
                <w:sz w:val="18"/>
                <w:szCs w:val="18"/>
              </w:rPr>
              <w:t xml:space="preserve"> after inspection (Offshore Location column of checklist).</w:t>
            </w:r>
          </w:p>
          <w:p w14:paraId="51D1902E" w14:textId="77777777" w:rsidR="00CA40E8" w:rsidRPr="009248A9" w:rsidRDefault="00CA40E8" w:rsidP="006959B1">
            <w:pPr>
              <w:pStyle w:val="BulletText1"/>
            </w:pPr>
            <w:r w:rsidRPr="00AA5E3B">
              <w:rPr>
                <w:sz w:val="18"/>
                <w:szCs w:val="18"/>
              </w:rPr>
              <w:t>Log equipment on the Temporary Equipment Log.</w:t>
            </w:r>
          </w:p>
        </w:tc>
      </w:tr>
    </w:tbl>
    <w:p w14:paraId="51D19032" w14:textId="77777777" w:rsidR="00CA40E8" w:rsidRPr="009D6118" w:rsidRDefault="00CA40E8" w:rsidP="006959B1">
      <w:pPr>
        <w:pStyle w:val="BlockLine"/>
      </w:pPr>
    </w:p>
    <w:tbl>
      <w:tblPr>
        <w:tblW w:w="10440"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271"/>
        <w:gridCol w:w="450"/>
        <w:gridCol w:w="6929"/>
        <w:gridCol w:w="930"/>
        <w:gridCol w:w="930"/>
        <w:gridCol w:w="930"/>
      </w:tblGrid>
      <w:tr w:rsidR="008E3D9B" w:rsidRPr="00142C0F" w14:paraId="51D19038" w14:textId="77777777" w:rsidTr="008E3D9B">
        <w:trPr>
          <w:cantSplit/>
          <w:trHeight w:val="60"/>
        </w:trPr>
        <w:tc>
          <w:tcPr>
            <w:tcW w:w="271" w:type="dxa"/>
            <w:vMerge w:val="restart"/>
            <w:shd w:val="clear" w:color="auto" w:fill="D9D9D9"/>
            <w:textDirection w:val="btLr"/>
            <w:vAlign w:val="center"/>
          </w:tcPr>
          <w:p w14:paraId="51D19033" w14:textId="77777777" w:rsidR="008E3D9B" w:rsidRPr="000F4964" w:rsidRDefault="008E3D9B" w:rsidP="006959B1">
            <w:pPr>
              <w:pStyle w:val="TableHeaderText"/>
              <w:rPr>
                <w:sz w:val="20"/>
                <w:szCs w:val="20"/>
              </w:rPr>
            </w:pPr>
            <w:r w:rsidRPr="000F4964">
              <w:rPr>
                <w:sz w:val="20"/>
                <w:szCs w:val="20"/>
              </w:rPr>
              <w:lastRenderedPageBreak/>
              <w:t>Part A</w:t>
            </w:r>
            <w:r w:rsidRPr="000F4964">
              <w:rPr>
                <w:b w:val="0"/>
                <w:sz w:val="20"/>
                <w:szCs w:val="20"/>
              </w:rPr>
              <w:t xml:space="preserve"> – Unclassified Area</w:t>
            </w:r>
          </w:p>
        </w:tc>
        <w:tc>
          <w:tcPr>
            <w:tcW w:w="7379" w:type="dxa"/>
            <w:gridSpan w:val="2"/>
            <w:shd w:val="clear" w:color="auto" w:fill="D9D9D9"/>
            <w:vAlign w:val="center"/>
          </w:tcPr>
          <w:p w14:paraId="51D19034" w14:textId="77777777" w:rsidR="008E3D9B" w:rsidRPr="00927A5B" w:rsidRDefault="008E3D9B" w:rsidP="006959B1">
            <w:pPr>
              <w:pStyle w:val="TableHeaderText"/>
              <w:jc w:val="left"/>
              <w:rPr>
                <w:sz w:val="16"/>
                <w:szCs w:val="16"/>
              </w:rPr>
            </w:pPr>
            <w:r w:rsidRPr="00927A5B">
              <w:rPr>
                <w:sz w:val="16"/>
                <w:szCs w:val="16"/>
              </w:rPr>
              <w:t>NOTE: If the Temporary Equipment: 1) arrives damaged or is perceived to be damaged in transit, 2) is acquired through field-to field transfer, or 3) asset chooses to bypass 3rd party inspection process, then the Offshore Location shall complete all boxes in the “Offshore Location” column, including the “NA” boxes.</w:t>
            </w:r>
          </w:p>
        </w:tc>
        <w:tc>
          <w:tcPr>
            <w:tcW w:w="930" w:type="dxa"/>
            <w:shd w:val="clear" w:color="auto" w:fill="D9D9D9"/>
            <w:tcMar>
              <w:left w:w="29" w:type="dxa"/>
              <w:right w:w="29" w:type="dxa"/>
            </w:tcMar>
            <w:vAlign w:val="center"/>
          </w:tcPr>
          <w:p w14:paraId="51D19035" w14:textId="77777777" w:rsidR="008E3D9B" w:rsidRPr="00142C0F" w:rsidRDefault="008E3D9B" w:rsidP="006959B1">
            <w:pPr>
              <w:pStyle w:val="TableHeaderText"/>
              <w:rPr>
                <w:sz w:val="18"/>
                <w:szCs w:val="18"/>
              </w:rPr>
            </w:pPr>
            <w:r w:rsidRPr="00142C0F">
              <w:rPr>
                <w:sz w:val="18"/>
                <w:szCs w:val="18"/>
              </w:rPr>
              <w:t>Vendor</w:t>
            </w:r>
          </w:p>
        </w:tc>
        <w:tc>
          <w:tcPr>
            <w:tcW w:w="930" w:type="dxa"/>
            <w:shd w:val="clear" w:color="auto" w:fill="D9D9D9"/>
            <w:tcMar>
              <w:left w:w="29" w:type="dxa"/>
              <w:right w:w="29" w:type="dxa"/>
            </w:tcMar>
            <w:vAlign w:val="center"/>
          </w:tcPr>
          <w:p w14:paraId="51D19036" w14:textId="77777777" w:rsidR="008E3D9B" w:rsidRPr="00142C0F" w:rsidRDefault="008E3D9B" w:rsidP="006959B1">
            <w:pPr>
              <w:pStyle w:val="TableHeaderText"/>
              <w:rPr>
                <w:sz w:val="18"/>
                <w:szCs w:val="18"/>
              </w:rPr>
            </w:pPr>
            <w:r w:rsidRPr="00142C0F">
              <w:rPr>
                <w:sz w:val="18"/>
                <w:szCs w:val="18"/>
              </w:rPr>
              <w:t>Inspector</w:t>
            </w:r>
          </w:p>
        </w:tc>
        <w:tc>
          <w:tcPr>
            <w:tcW w:w="930" w:type="dxa"/>
            <w:shd w:val="clear" w:color="auto" w:fill="D9D9D9"/>
            <w:tcMar>
              <w:left w:w="29" w:type="dxa"/>
              <w:right w:w="29" w:type="dxa"/>
            </w:tcMar>
            <w:vAlign w:val="center"/>
          </w:tcPr>
          <w:p w14:paraId="51D19037" w14:textId="77777777" w:rsidR="008E3D9B" w:rsidRPr="00142C0F" w:rsidRDefault="008E3D9B" w:rsidP="006959B1">
            <w:pPr>
              <w:pStyle w:val="TableHeaderText"/>
              <w:rPr>
                <w:sz w:val="18"/>
                <w:szCs w:val="18"/>
              </w:rPr>
            </w:pPr>
            <w:r w:rsidRPr="00142C0F">
              <w:rPr>
                <w:sz w:val="18"/>
                <w:szCs w:val="18"/>
              </w:rPr>
              <w:t>Offshore Location</w:t>
            </w:r>
          </w:p>
        </w:tc>
      </w:tr>
      <w:tr w:rsidR="008E3D9B" w:rsidRPr="00142C0F" w14:paraId="51D1903C" w14:textId="77777777" w:rsidTr="008E3D9B">
        <w:trPr>
          <w:cantSplit/>
          <w:trHeight w:val="60"/>
        </w:trPr>
        <w:tc>
          <w:tcPr>
            <w:tcW w:w="271" w:type="dxa"/>
            <w:vMerge/>
            <w:shd w:val="clear" w:color="auto" w:fill="D9D9D9"/>
            <w:vAlign w:val="center"/>
          </w:tcPr>
          <w:p w14:paraId="51D19039" w14:textId="77777777" w:rsidR="008E3D9B" w:rsidRDefault="008E3D9B" w:rsidP="006959B1">
            <w:pPr>
              <w:pStyle w:val="BlockText"/>
              <w:ind w:left="113" w:right="113"/>
              <w:jc w:val="center"/>
              <w:rPr>
                <w:sz w:val="17"/>
              </w:rPr>
            </w:pPr>
          </w:p>
        </w:tc>
        <w:tc>
          <w:tcPr>
            <w:tcW w:w="7379" w:type="dxa"/>
            <w:gridSpan w:val="2"/>
            <w:shd w:val="clear" w:color="auto" w:fill="D9D9D9"/>
          </w:tcPr>
          <w:p w14:paraId="51D1903A" w14:textId="77777777" w:rsidR="008E3D9B" w:rsidRPr="00DA1622" w:rsidRDefault="008E3D9B" w:rsidP="006959B1">
            <w:pPr>
              <w:pStyle w:val="TableHeaderText"/>
              <w:rPr>
                <w:sz w:val="20"/>
              </w:rPr>
            </w:pPr>
            <w:r>
              <w:rPr>
                <w:sz w:val="22"/>
                <w:szCs w:val="22"/>
              </w:rPr>
              <w:t>General Requirements (All L</w:t>
            </w:r>
            <w:r w:rsidRPr="00DA1622">
              <w:rPr>
                <w:sz w:val="22"/>
                <w:szCs w:val="22"/>
              </w:rPr>
              <w:t>ocations)</w:t>
            </w:r>
          </w:p>
        </w:tc>
        <w:tc>
          <w:tcPr>
            <w:tcW w:w="2790" w:type="dxa"/>
            <w:gridSpan w:val="3"/>
            <w:shd w:val="clear" w:color="auto" w:fill="D9D9D9"/>
            <w:vAlign w:val="center"/>
          </w:tcPr>
          <w:p w14:paraId="51D1903B" w14:textId="77777777" w:rsidR="008E3D9B" w:rsidRPr="00142C0F" w:rsidRDefault="008E3D9B" w:rsidP="006959B1">
            <w:pPr>
              <w:pStyle w:val="TableHeaderText"/>
              <w:rPr>
                <w:sz w:val="16"/>
                <w:szCs w:val="16"/>
              </w:rPr>
            </w:pPr>
            <w:r w:rsidRPr="00142C0F">
              <w:rPr>
                <w:sz w:val="16"/>
                <w:szCs w:val="16"/>
              </w:rPr>
              <w:t>(Yes, No, or NA)</w:t>
            </w:r>
          </w:p>
        </w:tc>
      </w:tr>
      <w:tr w:rsidR="008E3D9B" w14:paraId="51D1903F" w14:textId="77777777" w:rsidTr="008E3D9B">
        <w:trPr>
          <w:cantSplit/>
          <w:trHeight w:val="60"/>
        </w:trPr>
        <w:tc>
          <w:tcPr>
            <w:tcW w:w="271" w:type="dxa"/>
            <w:vMerge/>
            <w:shd w:val="clear" w:color="auto" w:fill="D9D9D9"/>
            <w:vAlign w:val="center"/>
          </w:tcPr>
          <w:p w14:paraId="51D1903D" w14:textId="77777777" w:rsidR="008E3D9B" w:rsidRDefault="008E3D9B" w:rsidP="006959B1">
            <w:pPr>
              <w:pStyle w:val="MacroText"/>
              <w:ind w:left="113" w:right="113"/>
              <w:jc w:val="center"/>
              <w:rPr>
                <w:b/>
                <w:bCs/>
                <w:sz w:val="17"/>
              </w:rPr>
            </w:pPr>
          </w:p>
        </w:tc>
        <w:tc>
          <w:tcPr>
            <w:tcW w:w="10169" w:type="dxa"/>
            <w:gridSpan w:val="5"/>
          </w:tcPr>
          <w:p w14:paraId="51D1903E" w14:textId="77777777" w:rsidR="008E3D9B" w:rsidRPr="007F5691" w:rsidRDefault="008E3D9B" w:rsidP="006959B1">
            <w:pPr>
              <w:pStyle w:val="BlockText"/>
              <w:rPr>
                <w:b/>
                <w:i/>
                <w:sz w:val="18"/>
                <w:szCs w:val="18"/>
              </w:rPr>
            </w:pPr>
            <w:r w:rsidRPr="007F5691">
              <w:rPr>
                <w:b/>
                <w:i/>
                <w:sz w:val="18"/>
                <w:szCs w:val="18"/>
              </w:rPr>
              <w:t>After Placement of Equipment</w:t>
            </w:r>
          </w:p>
        </w:tc>
      </w:tr>
      <w:tr w:rsidR="008E3D9B" w14:paraId="51D19046" w14:textId="77777777" w:rsidTr="008E3D9B">
        <w:trPr>
          <w:cantSplit/>
          <w:trHeight w:val="60"/>
        </w:trPr>
        <w:tc>
          <w:tcPr>
            <w:tcW w:w="271" w:type="dxa"/>
            <w:vMerge/>
            <w:shd w:val="clear" w:color="auto" w:fill="D9D9D9"/>
            <w:vAlign w:val="center"/>
          </w:tcPr>
          <w:p w14:paraId="51D19040" w14:textId="77777777" w:rsidR="008E3D9B" w:rsidRDefault="008E3D9B" w:rsidP="006959B1">
            <w:pPr>
              <w:pStyle w:val="MacroText"/>
              <w:ind w:left="113" w:right="113"/>
              <w:jc w:val="center"/>
              <w:rPr>
                <w:b/>
                <w:bCs/>
                <w:sz w:val="17"/>
              </w:rPr>
            </w:pPr>
          </w:p>
        </w:tc>
        <w:tc>
          <w:tcPr>
            <w:tcW w:w="450" w:type="dxa"/>
          </w:tcPr>
          <w:p w14:paraId="51D19041" w14:textId="77777777" w:rsidR="008E3D9B" w:rsidRPr="007F5691" w:rsidRDefault="008E3D9B" w:rsidP="006959B1">
            <w:pPr>
              <w:pStyle w:val="BlockText"/>
              <w:jc w:val="center"/>
              <w:rPr>
                <w:sz w:val="18"/>
                <w:szCs w:val="18"/>
              </w:rPr>
            </w:pPr>
            <w:r w:rsidRPr="007F5691">
              <w:rPr>
                <w:sz w:val="18"/>
                <w:szCs w:val="18"/>
              </w:rPr>
              <w:t>1</w:t>
            </w:r>
          </w:p>
        </w:tc>
        <w:tc>
          <w:tcPr>
            <w:tcW w:w="6929" w:type="dxa"/>
          </w:tcPr>
          <w:p w14:paraId="51D19042" w14:textId="77777777" w:rsidR="008E3D9B" w:rsidRPr="007F5691" w:rsidRDefault="008E3D9B" w:rsidP="006959B1">
            <w:pPr>
              <w:pStyle w:val="BlockText"/>
              <w:rPr>
                <w:sz w:val="18"/>
                <w:szCs w:val="18"/>
              </w:rPr>
            </w:pPr>
            <w:r w:rsidRPr="007F5691">
              <w:rPr>
                <w:sz w:val="18"/>
                <w:szCs w:val="18"/>
              </w:rPr>
              <w:t>Emergency egress routes between process areas and the quarters, temporary refuge, and designated assembly area are unobstructed.</w:t>
            </w:r>
          </w:p>
        </w:tc>
        <w:tc>
          <w:tcPr>
            <w:tcW w:w="930" w:type="dxa"/>
            <w:shd w:val="clear" w:color="auto" w:fill="D9D9D9"/>
            <w:vAlign w:val="center"/>
          </w:tcPr>
          <w:p w14:paraId="51D19043" w14:textId="77777777" w:rsidR="008E3D9B" w:rsidRPr="007F5691" w:rsidRDefault="008E3D9B" w:rsidP="006959B1">
            <w:pPr>
              <w:pStyle w:val="BlockText"/>
              <w:rPr>
                <w:sz w:val="18"/>
                <w:szCs w:val="18"/>
              </w:rPr>
            </w:pPr>
            <w:r w:rsidRPr="007F5691">
              <w:rPr>
                <w:sz w:val="18"/>
                <w:szCs w:val="18"/>
              </w:rPr>
              <w:t>NA</w:t>
            </w:r>
          </w:p>
        </w:tc>
        <w:tc>
          <w:tcPr>
            <w:tcW w:w="930" w:type="dxa"/>
            <w:shd w:val="clear" w:color="auto" w:fill="D9D9D9"/>
            <w:vAlign w:val="center"/>
          </w:tcPr>
          <w:p w14:paraId="51D19044" w14:textId="77777777" w:rsidR="008E3D9B" w:rsidRPr="007F5691" w:rsidRDefault="008E3D9B" w:rsidP="006959B1">
            <w:pPr>
              <w:pStyle w:val="BlockText"/>
              <w:rPr>
                <w:sz w:val="18"/>
                <w:szCs w:val="18"/>
              </w:rPr>
            </w:pPr>
            <w:r w:rsidRPr="007F5691">
              <w:rPr>
                <w:sz w:val="18"/>
                <w:szCs w:val="18"/>
              </w:rPr>
              <w:t>NA</w:t>
            </w:r>
          </w:p>
        </w:tc>
        <w:tc>
          <w:tcPr>
            <w:tcW w:w="930" w:type="dxa"/>
            <w:vAlign w:val="center"/>
          </w:tcPr>
          <w:p w14:paraId="51D19045" w14:textId="77777777" w:rsidR="008E3D9B" w:rsidRPr="007F5691" w:rsidRDefault="008E3D9B" w:rsidP="006959B1">
            <w:pPr>
              <w:pStyle w:val="BlockText"/>
              <w:rPr>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r>
      <w:tr w:rsidR="008E3D9B" w14:paraId="51D1904D" w14:textId="77777777" w:rsidTr="008E3D9B">
        <w:trPr>
          <w:cantSplit/>
          <w:trHeight w:val="60"/>
        </w:trPr>
        <w:tc>
          <w:tcPr>
            <w:tcW w:w="271" w:type="dxa"/>
            <w:vMerge/>
            <w:shd w:val="clear" w:color="auto" w:fill="D9D9D9"/>
            <w:vAlign w:val="center"/>
          </w:tcPr>
          <w:p w14:paraId="51D19047" w14:textId="77777777" w:rsidR="008E3D9B" w:rsidRDefault="008E3D9B" w:rsidP="006959B1">
            <w:pPr>
              <w:pStyle w:val="MacroText"/>
              <w:ind w:left="113" w:right="113"/>
              <w:jc w:val="center"/>
              <w:rPr>
                <w:b/>
                <w:bCs/>
                <w:sz w:val="17"/>
              </w:rPr>
            </w:pPr>
          </w:p>
        </w:tc>
        <w:tc>
          <w:tcPr>
            <w:tcW w:w="450" w:type="dxa"/>
          </w:tcPr>
          <w:p w14:paraId="51D19048" w14:textId="77777777" w:rsidR="008E3D9B" w:rsidRPr="007F5691" w:rsidRDefault="008E3D9B" w:rsidP="006959B1">
            <w:pPr>
              <w:pStyle w:val="BlockText"/>
              <w:jc w:val="center"/>
              <w:rPr>
                <w:sz w:val="18"/>
                <w:szCs w:val="18"/>
              </w:rPr>
            </w:pPr>
            <w:r w:rsidRPr="007F5691">
              <w:rPr>
                <w:sz w:val="18"/>
                <w:szCs w:val="18"/>
              </w:rPr>
              <w:t>2</w:t>
            </w:r>
          </w:p>
        </w:tc>
        <w:tc>
          <w:tcPr>
            <w:tcW w:w="6929" w:type="dxa"/>
          </w:tcPr>
          <w:p w14:paraId="51D19049" w14:textId="77777777" w:rsidR="008E3D9B" w:rsidRPr="007F5691" w:rsidRDefault="008E3D9B" w:rsidP="006959B1">
            <w:pPr>
              <w:pStyle w:val="BlockText"/>
              <w:rPr>
                <w:sz w:val="18"/>
                <w:szCs w:val="18"/>
              </w:rPr>
            </w:pPr>
            <w:r w:rsidRPr="007F5691">
              <w:rPr>
                <w:sz w:val="18"/>
                <w:szCs w:val="18"/>
              </w:rPr>
              <w:t>Accesses to the primary, secondary, or tertiary means of escape are unobstructed.</w:t>
            </w:r>
          </w:p>
        </w:tc>
        <w:tc>
          <w:tcPr>
            <w:tcW w:w="930" w:type="dxa"/>
            <w:shd w:val="clear" w:color="auto" w:fill="D9D9D9"/>
            <w:vAlign w:val="center"/>
          </w:tcPr>
          <w:p w14:paraId="51D1904A" w14:textId="77777777" w:rsidR="008E3D9B" w:rsidRPr="007F5691" w:rsidRDefault="008E3D9B" w:rsidP="006959B1">
            <w:pPr>
              <w:pStyle w:val="BlockText"/>
              <w:rPr>
                <w:sz w:val="18"/>
                <w:szCs w:val="18"/>
              </w:rPr>
            </w:pPr>
            <w:r w:rsidRPr="007F5691">
              <w:rPr>
                <w:sz w:val="18"/>
                <w:szCs w:val="18"/>
              </w:rPr>
              <w:t>NA</w:t>
            </w:r>
          </w:p>
        </w:tc>
        <w:tc>
          <w:tcPr>
            <w:tcW w:w="930" w:type="dxa"/>
            <w:shd w:val="clear" w:color="auto" w:fill="D9D9D9"/>
            <w:vAlign w:val="center"/>
          </w:tcPr>
          <w:p w14:paraId="51D1904B" w14:textId="77777777" w:rsidR="008E3D9B" w:rsidRPr="007F5691" w:rsidRDefault="008E3D9B" w:rsidP="006959B1">
            <w:pPr>
              <w:pStyle w:val="BlockText"/>
              <w:rPr>
                <w:sz w:val="18"/>
                <w:szCs w:val="18"/>
              </w:rPr>
            </w:pPr>
            <w:r w:rsidRPr="007F5691">
              <w:rPr>
                <w:sz w:val="18"/>
                <w:szCs w:val="18"/>
              </w:rPr>
              <w:t>NA</w:t>
            </w:r>
          </w:p>
        </w:tc>
        <w:tc>
          <w:tcPr>
            <w:tcW w:w="930" w:type="dxa"/>
            <w:vAlign w:val="center"/>
          </w:tcPr>
          <w:p w14:paraId="51D1904C" w14:textId="77777777" w:rsidR="008E3D9B" w:rsidRPr="007F5691" w:rsidRDefault="008E3D9B" w:rsidP="006959B1">
            <w:pPr>
              <w:pStyle w:val="BlockText"/>
              <w:rPr>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r>
      <w:tr w:rsidR="008E3D9B" w14:paraId="51D19054" w14:textId="77777777" w:rsidTr="008E3D9B">
        <w:trPr>
          <w:cantSplit/>
          <w:trHeight w:val="60"/>
        </w:trPr>
        <w:tc>
          <w:tcPr>
            <w:tcW w:w="271" w:type="dxa"/>
            <w:vMerge/>
            <w:shd w:val="clear" w:color="auto" w:fill="D9D9D9"/>
            <w:vAlign w:val="center"/>
          </w:tcPr>
          <w:p w14:paraId="51D1904E" w14:textId="77777777" w:rsidR="008E3D9B" w:rsidRDefault="008E3D9B" w:rsidP="006959B1">
            <w:pPr>
              <w:pStyle w:val="MacroText"/>
              <w:ind w:left="113" w:right="113"/>
              <w:jc w:val="center"/>
              <w:rPr>
                <w:sz w:val="17"/>
              </w:rPr>
            </w:pPr>
          </w:p>
        </w:tc>
        <w:tc>
          <w:tcPr>
            <w:tcW w:w="450" w:type="dxa"/>
          </w:tcPr>
          <w:p w14:paraId="51D1904F" w14:textId="77777777" w:rsidR="008E3D9B" w:rsidRPr="007F5691" w:rsidRDefault="008E3D9B" w:rsidP="006959B1">
            <w:pPr>
              <w:pStyle w:val="BlockText"/>
              <w:jc w:val="center"/>
              <w:rPr>
                <w:sz w:val="18"/>
                <w:szCs w:val="18"/>
              </w:rPr>
            </w:pPr>
            <w:r w:rsidRPr="007F5691">
              <w:rPr>
                <w:sz w:val="18"/>
                <w:szCs w:val="18"/>
              </w:rPr>
              <w:t>3</w:t>
            </w:r>
          </w:p>
        </w:tc>
        <w:tc>
          <w:tcPr>
            <w:tcW w:w="6929" w:type="dxa"/>
          </w:tcPr>
          <w:p w14:paraId="51D19050" w14:textId="77777777" w:rsidR="008E3D9B" w:rsidRPr="007F5691" w:rsidRDefault="008E3D9B" w:rsidP="006959B1">
            <w:pPr>
              <w:pStyle w:val="BlockText"/>
              <w:rPr>
                <w:sz w:val="18"/>
                <w:szCs w:val="18"/>
              </w:rPr>
            </w:pPr>
            <w:r w:rsidRPr="007F5691">
              <w:rPr>
                <w:sz w:val="18"/>
                <w:szCs w:val="18"/>
              </w:rPr>
              <w:t xml:space="preserve">Access to critical safety equipment or controls </w:t>
            </w:r>
            <w:r>
              <w:rPr>
                <w:sz w:val="18"/>
                <w:szCs w:val="18"/>
              </w:rPr>
              <w:t>(e.g.</w:t>
            </w:r>
            <w:r w:rsidRPr="007F5691">
              <w:rPr>
                <w:sz w:val="18"/>
                <w:szCs w:val="18"/>
              </w:rPr>
              <w:t xml:space="preserve"> fire pumps, shutdown stations, and firefighting equipment</w:t>
            </w:r>
            <w:r>
              <w:rPr>
                <w:sz w:val="18"/>
                <w:szCs w:val="18"/>
              </w:rPr>
              <w:t>)</w:t>
            </w:r>
            <w:r w:rsidRPr="007F5691">
              <w:rPr>
                <w:sz w:val="18"/>
                <w:szCs w:val="18"/>
              </w:rPr>
              <w:t xml:space="preserve"> are unobstructed.</w:t>
            </w:r>
          </w:p>
        </w:tc>
        <w:tc>
          <w:tcPr>
            <w:tcW w:w="930" w:type="dxa"/>
            <w:shd w:val="clear" w:color="auto" w:fill="D9D9D9"/>
            <w:vAlign w:val="center"/>
          </w:tcPr>
          <w:p w14:paraId="51D19051" w14:textId="77777777" w:rsidR="008E3D9B" w:rsidRPr="007F5691" w:rsidRDefault="008E3D9B" w:rsidP="006959B1">
            <w:pPr>
              <w:pStyle w:val="BlockText"/>
              <w:rPr>
                <w:sz w:val="18"/>
                <w:szCs w:val="18"/>
              </w:rPr>
            </w:pPr>
            <w:r w:rsidRPr="007F5691">
              <w:rPr>
                <w:sz w:val="18"/>
                <w:szCs w:val="18"/>
              </w:rPr>
              <w:t>NA</w:t>
            </w:r>
          </w:p>
        </w:tc>
        <w:tc>
          <w:tcPr>
            <w:tcW w:w="930" w:type="dxa"/>
            <w:shd w:val="clear" w:color="auto" w:fill="D9D9D9"/>
            <w:vAlign w:val="center"/>
          </w:tcPr>
          <w:p w14:paraId="51D19052" w14:textId="77777777" w:rsidR="008E3D9B" w:rsidRPr="007F5691" w:rsidRDefault="008E3D9B" w:rsidP="006959B1">
            <w:pPr>
              <w:pStyle w:val="BlockText"/>
              <w:rPr>
                <w:sz w:val="18"/>
                <w:szCs w:val="18"/>
              </w:rPr>
            </w:pPr>
            <w:r w:rsidRPr="007F5691">
              <w:rPr>
                <w:sz w:val="18"/>
                <w:szCs w:val="18"/>
              </w:rPr>
              <w:t>NA</w:t>
            </w:r>
          </w:p>
        </w:tc>
        <w:tc>
          <w:tcPr>
            <w:tcW w:w="930" w:type="dxa"/>
            <w:vAlign w:val="center"/>
          </w:tcPr>
          <w:p w14:paraId="51D19053" w14:textId="77777777" w:rsidR="008E3D9B" w:rsidRPr="007F5691" w:rsidRDefault="008E3D9B" w:rsidP="006959B1">
            <w:pPr>
              <w:pStyle w:val="BlockText"/>
              <w:rPr>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r>
      <w:tr w:rsidR="008E3D9B" w14:paraId="51D19057" w14:textId="77777777" w:rsidTr="008E3D9B">
        <w:trPr>
          <w:cantSplit/>
          <w:trHeight w:val="60"/>
        </w:trPr>
        <w:tc>
          <w:tcPr>
            <w:tcW w:w="271" w:type="dxa"/>
            <w:vMerge/>
            <w:shd w:val="clear" w:color="auto" w:fill="D9D9D9"/>
            <w:vAlign w:val="center"/>
          </w:tcPr>
          <w:p w14:paraId="51D19055" w14:textId="77777777" w:rsidR="008E3D9B" w:rsidRDefault="008E3D9B" w:rsidP="006959B1">
            <w:pPr>
              <w:pStyle w:val="MacroText"/>
              <w:ind w:left="113" w:right="113"/>
              <w:jc w:val="center"/>
              <w:rPr>
                <w:b/>
                <w:bCs/>
                <w:sz w:val="17"/>
              </w:rPr>
            </w:pPr>
          </w:p>
        </w:tc>
        <w:tc>
          <w:tcPr>
            <w:tcW w:w="10169" w:type="dxa"/>
            <w:gridSpan w:val="5"/>
          </w:tcPr>
          <w:p w14:paraId="51D19056" w14:textId="77777777" w:rsidR="008E3D9B" w:rsidRPr="007F5691" w:rsidRDefault="008E3D9B" w:rsidP="006959B1">
            <w:pPr>
              <w:pStyle w:val="BlockText"/>
              <w:rPr>
                <w:rFonts w:cs="Arial"/>
                <w:b/>
                <w:i/>
                <w:sz w:val="18"/>
                <w:szCs w:val="18"/>
              </w:rPr>
            </w:pPr>
            <w:r w:rsidRPr="007F5691">
              <w:rPr>
                <w:b/>
                <w:i/>
                <w:sz w:val="18"/>
                <w:szCs w:val="18"/>
              </w:rPr>
              <w:t>Equipment Safety</w:t>
            </w:r>
          </w:p>
        </w:tc>
      </w:tr>
      <w:tr w:rsidR="008E3D9B" w14:paraId="51D1905E" w14:textId="77777777" w:rsidTr="008E3D9B">
        <w:trPr>
          <w:cantSplit/>
          <w:trHeight w:val="60"/>
        </w:trPr>
        <w:tc>
          <w:tcPr>
            <w:tcW w:w="271" w:type="dxa"/>
            <w:vMerge/>
            <w:shd w:val="clear" w:color="auto" w:fill="D9D9D9"/>
            <w:vAlign w:val="center"/>
          </w:tcPr>
          <w:p w14:paraId="51D19058" w14:textId="77777777" w:rsidR="008E3D9B" w:rsidRDefault="008E3D9B" w:rsidP="006959B1">
            <w:pPr>
              <w:pStyle w:val="MacroText"/>
              <w:ind w:left="113" w:right="113"/>
              <w:jc w:val="center"/>
              <w:rPr>
                <w:b/>
                <w:bCs/>
                <w:sz w:val="17"/>
              </w:rPr>
            </w:pPr>
          </w:p>
        </w:tc>
        <w:tc>
          <w:tcPr>
            <w:tcW w:w="450" w:type="dxa"/>
          </w:tcPr>
          <w:p w14:paraId="51D19059" w14:textId="77777777" w:rsidR="008E3D9B" w:rsidRPr="007F5691" w:rsidRDefault="008E3D9B" w:rsidP="006959B1">
            <w:pPr>
              <w:pStyle w:val="BlockText"/>
              <w:jc w:val="center"/>
              <w:rPr>
                <w:rFonts w:cs="Arial"/>
                <w:sz w:val="18"/>
                <w:szCs w:val="18"/>
              </w:rPr>
            </w:pPr>
            <w:r w:rsidRPr="007F5691">
              <w:rPr>
                <w:rFonts w:cs="Arial"/>
                <w:sz w:val="18"/>
                <w:szCs w:val="18"/>
              </w:rPr>
              <w:t>4</w:t>
            </w:r>
          </w:p>
        </w:tc>
        <w:tc>
          <w:tcPr>
            <w:tcW w:w="6929" w:type="dxa"/>
          </w:tcPr>
          <w:p w14:paraId="51D1905A" w14:textId="77777777" w:rsidR="008E3D9B" w:rsidRPr="007F5691" w:rsidRDefault="008E3D9B" w:rsidP="006959B1">
            <w:pPr>
              <w:pStyle w:val="BlockText"/>
              <w:rPr>
                <w:sz w:val="18"/>
                <w:szCs w:val="18"/>
              </w:rPr>
            </w:pPr>
            <w:r w:rsidRPr="007F5691">
              <w:rPr>
                <w:sz w:val="18"/>
                <w:szCs w:val="18"/>
              </w:rPr>
              <w:t>Nameplate is legible, identifies specification (designed, constructed, tested, and stamped), meets Requisition/Purchase Order requirements.</w:t>
            </w:r>
          </w:p>
        </w:tc>
        <w:tc>
          <w:tcPr>
            <w:tcW w:w="930" w:type="dxa"/>
            <w:vAlign w:val="center"/>
          </w:tcPr>
          <w:p w14:paraId="51D1905B"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vAlign w:val="center"/>
          </w:tcPr>
          <w:p w14:paraId="51D1905C"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vAlign w:val="center"/>
          </w:tcPr>
          <w:p w14:paraId="51D1905D"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r>
      <w:tr w:rsidR="008E3D9B" w14:paraId="51D19065" w14:textId="77777777" w:rsidTr="008E3D9B">
        <w:trPr>
          <w:cantSplit/>
          <w:trHeight w:val="60"/>
        </w:trPr>
        <w:tc>
          <w:tcPr>
            <w:tcW w:w="271" w:type="dxa"/>
            <w:vMerge/>
            <w:shd w:val="clear" w:color="auto" w:fill="D9D9D9"/>
            <w:vAlign w:val="center"/>
          </w:tcPr>
          <w:p w14:paraId="51D1905F" w14:textId="77777777" w:rsidR="008E3D9B" w:rsidRDefault="008E3D9B" w:rsidP="006959B1">
            <w:pPr>
              <w:pStyle w:val="MacroText"/>
              <w:ind w:left="113" w:right="113"/>
              <w:jc w:val="center"/>
              <w:rPr>
                <w:b/>
                <w:bCs/>
                <w:sz w:val="17"/>
              </w:rPr>
            </w:pPr>
          </w:p>
        </w:tc>
        <w:tc>
          <w:tcPr>
            <w:tcW w:w="450" w:type="dxa"/>
          </w:tcPr>
          <w:p w14:paraId="51D19060" w14:textId="77777777" w:rsidR="008E3D9B" w:rsidRPr="007F5691" w:rsidRDefault="008E3D9B" w:rsidP="006959B1">
            <w:pPr>
              <w:pStyle w:val="BlockText"/>
              <w:jc w:val="center"/>
              <w:rPr>
                <w:rFonts w:cs="Arial"/>
                <w:sz w:val="18"/>
                <w:szCs w:val="18"/>
              </w:rPr>
            </w:pPr>
            <w:r w:rsidRPr="007F5691">
              <w:rPr>
                <w:rFonts w:cs="Arial"/>
                <w:sz w:val="18"/>
                <w:szCs w:val="18"/>
              </w:rPr>
              <w:t>5</w:t>
            </w:r>
          </w:p>
        </w:tc>
        <w:tc>
          <w:tcPr>
            <w:tcW w:w="6929" w:type="dxa"/>
          </w:tcPr>
          <w:p w14:paraId="51D19061" w14:textId="77777777" w:rsidR="008E3D9B" w:rsidRPr="007F5691" w:rsidRDefault="008E3D9B" w:rsidP="006959B1">
            <w:pPr>
              <w:pStyle w:val="BlockText"/>
              <w:rPr>
                <w:sz w:val="18"/>
                <w:szCs w:val="18"/>
              </w:rPr>
            </w:pPr>
            <w:r w:rsidRPr="007F5691">
              <w:rPr>
                <w:sz w:val="18"/>
                <w:szCs w:val="18"/>
              </w:rPr>
              <w:t xml:space="preserve">Certification records are provided for pressure and/or vacuum relief valves prior to shipping. </w:t>
            </w:r>
            <w:r w:rsidRPr="00C85960">
              <w:rPr>
                <w:b/>
                <w:bCs/>
                <w:sz w:val="18"/>
                <w:szCs w:val="18"/>
              </w:rPr>
              <w:t>Note: PSV shall be tested every 12 months</w:t>
            </w:r>
            <w:r w:rsidRPr="00C85960">
              <w:rPr>
                <w:b/>
                <w:bCs/>
                <w:sz w:val="16"/>
                <w:szCs w:val="16"/>
              </w:rPr>
              <w:t>.</w:t>
            </w:r>
          </w:p>
        </w:tc>
        <w:tc>
          <w:tcPr>
            <w:tcW w:w="930" w:type="dxa"/>
            <w:vAlign w:val="center"/>
          </w:tcPr>
          <w:p w14:paraId="51D19062"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vAlign w:val="center"/>
          </w:tcPr>
          <w:p w14:paraId="51D19063"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shd w:val="clear" w:color="auto" w:fill="D9D9D9"/>
            <w:vAlign w:val="center"/>
          </w:tcPr>
          <w:p w14:paraId="51D19064" w14:textId="77777777" w:rsidR="008E3D9B" w:rsidRPr="007F5691" w:rsidRDefault="008E3D9B" w:rsidP="006959B1">
            <w:pPr>
              <w:pStyle w:val="BlockText"/>
              <w:rPr>
                <w:rFonts w:cs="Arial"/>
                <w:sz w:val="18"/>
                <w:szCs w:val="18"/>
              </w:rPr>
            </w:pPr>
          </w:p>
        </w:tc>
      </w:tr>
      <w:tr w:rsidR="008E3D9B" w14:paraId="51D1906C" w14:textId="77777777" w:rsidTr="008E3D9B">
        <w:trPr>
          <w:cantSplit/>
          <w:trHeight w:val="60"/>
        </w:trPr>
        <w:tc>
          <w:tcPr>
            <w:tcW w:w="271" w:type="dxa"/>
            <w:vMerge/>
            <w:shd w:val="clear" w:color="auto" w:fill="D9D9D9"/>
            <w:vAlign w:val="center"/>
          </w:tcPr>
          <w:p w14:paraId="51D19066" w14:textId="77777777" w:rsidR="008E3D9B" w:rsidRDefault="008E3D9B" w:rsidP="006959B1">
            <w:pPr>
              <w:pStyle w:val="MacroText"/>
              <w:ind w:left="113" w:right="113"/>
              <w:jc w:val="center"/>
              <w:rPr>
                <w:b/>
                <w:bCs/>
                <w:sz w:val="17"/>
              </w:rPr>
            </w:pPr>
          </w:p>
        </w:tc>
        <w:tc>
          <w:tcPr>
            <w:tcW w:w="450" w:type="dxa"/>
          </w:tcPr>
          <w:p w14:paraId="51D19067" w14:textId="77777777" w:rsidR="008E3D9B" w:rsidRPr="007F5691" w:rsidRDefault="008E3D9B" w:rsidP="006959B1">
            <w:pPr>
              <w:pStyle w:val="BlockText"/>
              <w:jc w:val="center"/>
              <w:rPr>
                <w:rFonts w:cs="Arial"/>
                <w:sz w:val="18"/>
                <w:szCs w:val="18"/>
              </w:rPr>
            </w:pPr>
            <w:r w:rsidRPr="007F5691">
              <w:rPr>
                <w:rFonts w:cs="Arial"/>
                <w:sz w:val="18"/>
                <w:szCs w:val="18"/>
              </w:rPr>
              <w:t>6</w:t>
            </w:r>
          </w:p>
        </w:tc>
        <w:tc>
          <w:tcPr>
            <w:tcW w:w="6929" w:type="dxa"/>
          </w:tcPr>
          <w:p w14:paraId="51D19068" w14:textId="160F6992" w:rsidR="008E3D9B" w:rsidRPr="007F5691" w:rsidRDefault="008E3D9B" w:rsidP="006959B1">
            <w:pPr>
              <w:pStyle w:val="BlockText"/>
              <w:rPr>
                <w:sz w:val="18"/>
                <w:szCs w:val="18"/>
              </w:rPr>
            </w:pPr>
            <w:r w:rsidRPr="007F5691">
              <w:rPr>
                <w:sz w:val="18"/>
                <w:szCs w:val="18"/>
              </w:rPr>
              <w:t>Each tank or vessel containing any material is labeled per HAZCOM requirements (</w:t>
            </w:r>
            <w:r w:rsidRPr="001856D9">
              <w:rPr>
                <w:sz w:val="18"/>
                <w:szCs w:val="18"/>
              </w:rPr>
              <w:t>HSE0011</w:t>
            </w:r>
            <w:r w:rsidRPr="007F5691">
              <w:rPr>
                <w:sz w:val="18"/>
                <w:szCs w:val="18"/>
              </w:rPr>
              <w:t>).</w:t>
            </w:r>
          </w:p>
        </w:tc>
        <w:tc>
          <w:tcPr>
            <w:tcW w:w="930" w:type="dxa"/>
            <w:vAlign w:val="center"/>
          </w:tcPr>
          <w:p w14:paraId="51D19069"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vAlign w:val="center"/>
          </w:tcPr>
          <w:p w14:paraId="51D1906A"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shd w:val="clear" w:color="auto" w:fill="auto"/>
            <w:vAlign w:val="center"/>
          </w:tcPr>
          <w:p w14:paraId="51D1906B"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r>
      <w:tr w:rsidR="008E3D9B" w14:paraId="51D19075" w14:textId="77777777" w:rsidTr="008E3D9B">
        <w:trPr>
          <w:cantSplit/>
          <w:trHeight w:val="187"/>
        </w:trPr>
        <w:tc>
          <w:tcPr>
            <w:tcW w:w="271" w:type="dxa"/>
            <w:vMerge/>
            <w:shd w:val="clear" w:color="auto" w:fill="D9D9D9"/>
            <w:vAlign w:val="center"/>
          </w:tcPr>
          <w:p w14:paraId="51D1906D" w14:textId="77777777" w:rsidR="008E3D9B" w:rsidRDefault="008E3D9B" w:rsidP="006959B1">
            <w:pPr>
              <w:pStyle w:val="MacroText"/>
              <w:ind w:left="113" w:right="113"/>
              <w:jc w:val="center"/>
              <w:rPr>
                <w:b/>
                <w:bCs/>
                <w:sz w:val="17"/>
              </w:rPr>
            </w:pPr>
          </w:p>
        </w:tc>
        <w:tc>
          <w:tcPr>
            <w:tcW w:w="450" w:type="dxa"/>
          </w:tcPr>
          <w:p w14:paraId="51D1906E" w14:textId="77777777" w:rsidR="008E3D9B" w:rsidRPr="00E72DB3" w:rsidRDefault="008E3D9B" w:rsidP="006959B1">
            <w:pPr>
              <w:pStyle w:val="BlockText"/>
              <w:jc w:val="center"/>
              <w:rPr>
                <w:rFonts w:cs="Arial"/>
                <w:sz w:val="18"/>
                <w:szCs w:val="18"/>
              </w:rPr>
            </w:pPr>
            <w:r w:rsidRPr="00E72DB3">
              <w:rPr>
                <w:rFonts w:cs="Arial"/>
                <w:sz w:val="18"/>
                <w:szCs w:val="18"/>
              </w:rPr>
              <w:t>7</w:t>
            </w:r>
          </w:p>
        </w:tc>
        <w:tc>
          <w:tcPr>
            <w:tcW w:w="6929" w:type="dxa"/>
          </w:tcPr>
          <w:p w14:paraId="51D1906F" w14:textId="77777777" w:rsidR="008E3D9B" w:rsidRPr="007F5691" w:rsidRDefault="008E3D9B" w:rsidP="006959B1">
            <w:pPr>
              <w:pStyle w:val="BlockText"/>
              <w:rPr>
                <w:rFonts w:cs="Arial"/>
                <w:sz w:val="18"/>
                <w:szCs w:val="18"/>
              </w:rPr>
            </w:pPr>
            <w:r w:rsidRPr="007F5691">
              <w:rPr>
                <w:rFonts w:cs="Arial"/>
                <w:sz w:val="18"/>
                <w:szCs w:val="18"/>
              </w:rPr>
              <w:t>Equipment skid is grounded</w:t>
            </w:r>
            <w:r w:rsidRPr="00773BA7">
              <w:rPr>
                <w:rFonts w:cs="Arial"/>
                <w:sz w:val="20"/>
              </w:rPr>
              <w:t xml:space="preserve"> </w:t>
            </w:r>
            <w:r>
              <w:rPr>
                <w:rFonts w:cs="Arial"/>
                <w:sz w:val="20"/>
              </w:rPr>
              <w:t xml:space="preserve">to the </w:t>
            </w:r>
            <w:r w:rsidRPr="007F5691">
              <w:rPr>
                <w:sz w:val="16"/>
                <w:szCs w:val="16"/>
              </w:rPr>
              <w:t xml:space="preserve"> </w:t>
            </w:r>
            <w:r w:rsidRPr="008022B9">
              <w:rPr>
                <w:sz w:val="18"/>
                <w:szCs w:val="18"/>
              </w:rPr>
              <w:t xml:space="preserve">platform structure </w:t>
            </w:r>
            <w:r w:rsidRPr="007F5691">
              <w:rPr>
                <w:rFonts w:cs="Arial"/>
                <w:sz w:val="18"/>
                <w:szCs w:val="18"/>
              </w:rPr>
              <w:t>using:</w:t>
            </w:r>
          </w:p>
          <w:p w14:paraId="51D19070" w14:textId="77777777" w:rsidR="008E3D9B" w:rsidRPr="007F5691" w:rsidRDefault="008E3D9B" w:rsidP="006959B1">
            <w:pPr>
              <w:pStyle w:val="BulletText1"/>
              <w:rPr>
                <w:sz w:val="18"/>
                <w:szCs w:val="18"/>
              </w:rPr>
            </w:pPr>
            <w:r w:rsidRPr="007F5691">
              <w:rPr>
                <w:sz w:val="18"/>
                <w:szCs w:val="18"/>
              </w:rPr>
              <w:t>a welded connection or</w:t>
            </w:r>
          </w:p>
          <w:p w14:paraId="51D19071" w14:textId="77777777" w:rsidR="008E3D9B" w:rsidRPr="00142C0F" w:rsidRDefault="008E3D9B" w:rsidP="006959B1">
            <w:pPr>
              <w:pStyle w:val="BulletText1"/>
            </w:pPr>
            <w:r w:rsidRPr="007F5691">
              <w:rPr>
                <w:sz w:val="18"/>
                <w:szCs w:val="18"/>
              </w:rPr>
              <w:t>static discharge grounding that is visibly grounded to platform structure with stranded copper wire or a conductive strap</w:t>
            </w:r>
            <w:r w:rsidRPr="00773BA7">
              <w:t xml:space="preserve">. </w:t>
            </w:r>
            <w:r w:rsidRPr="008022B9">
              <w:rPr>
                <w:color w:val="000000"/>
                <w:sz w:val="18"/>
                <w:szCs w:val="18"/>
              </w:rPr>
              <w:t xml:space="preserve">Connection to equipment </w:t>
            </w:r>
            <w:r w:rsidRPr="007F5691">
              <w:rPr>
                <w:color w:val="000000"/>
                <w:sz w:val="18"/>
                <w:szCs w:val="18"/>
              </w:rPr>
              <w:t xml:space="preserve">skid </w:t>
            </w:r>
            <w:r w:rsidRPr="008022B9">
              <w:rPr>
                <w:color w:val="000000"/>
                <w:sz w:val="18"/>
                <w:szCs w:val="18"/>
              </w:rPr>
              <w:t>or platform structure</w:t>
            </w:r>
            <w:r w:rsidRPr="008022B9">
              <w:rPr>
                <w:color w:val="000000"/>
              </w:rPr>
              <w:t xml:space="preserve"> </w:t>
            </w:r>
            <w:r w:rsidRPr="007F5691">
              <w:rPr>
                <w:color w:val="000000"/>
                <w:sz w:val="18"/>
                <w:szCs w:val="18"/>
              </w:rPr>
              <w:t>to</w:t>
            </w:r>
            <w:r w:rsidRPr="008022B9">
              <w:rPr>
                <w:color w:val="000000"/>
                <w:sz w:val="18"/>
                <w:szCs w:val="18"/>
              </w:rPr>
              <w:t xml:space="preserve"> be bolted</w:t>
            </w:r>
            <w:r>
              <w:rPr>
                <w:color w:val="000000"/>
              </w:rPr>
              <w:t xml:space="preserve"> </w:t>
            </w:r>
            <w:r w:rsidRPr="007F5691">
              <w:rPr>
                <w:color w:val="000000"/>
                <w:sz w:val="18"/>
                <w:szCs w:val="18"/>
              </w:rPr>
              <w:t>with a #10 AWG</w:t>
            </w:r>
            <w:r w:rsidRPr="008022B9">
              <w:rPr>
                <w:color w:val="000000"/>
                <w:sz w:val="18"/>
                <w:szCs w:val="18"/>
              </w:rPr>
              <w:t xml:space="preserve"> </w:t>
            </w:r>
            <w:r w:rsidRPr="007F5691">
              <w:rPr>
                <w:sz w:val="18"/>
                <w:szCs w:val="18"/>
              </w:rPr>
              <w:t>conductor</w:t>
            </w:r>
            <w:r w:rsidRPr="00773BA7">
              <w:t xml:space="preserve"> </w:t>
            </w:r>
            <w:r w:rsidRPr="007F5691">
              <w:rPr>
                <w:sz w:val="18"/>
                <w:szCs w:val="18"/>
              </w:rPr>
              <w:t>or larger.</w:t>
            </w:r>
          </w:p>
        </w:tc>
        <w:tc>
          <w:tcPr>
            <w:tcW w:w="930" w:type="dxa"/>
            <w:shd w:val="clear" w:color="auto" w:fill="D9D9D9"/>
            <w:vAlign w:val="center"/>
          </w:tcPr>
          <w:p w14:paraId="51D19072" w14:textId="77777777" w:rsidR="008E3D9B" w:rsidRPr="00142C0F" w:rsidRDefault="008E3D9B" w:rsidP="006959B1">
            <w:pPr>
              <w:pStyle w:val="BlockText"/>
              <w:rPr>
                <w:rFonts w:cs="Arial"/>
                <w:sz w:val="20"/>
                <w:szCs w:val="20"/>
              </w:rPr>
            </w:pPr>
            <w:r w:rsidRPr="007F5691">
              <w:rPr>
                <w:rFonts w:cs="Arial"/>
                <w:sz w:val="18"/>
                <w:szCs w:val="18"/>
              </w:rPr>
              <w:t>NA</w:t>
            </w:r>
          </w:p>
        </w:tc>
        <w:tc>
          <w:tcPr>
            <w:tcW w:w="930" w:type="dxa"/>
            <w:shd w:val="clear" w:color="auto" w:fill="D9D9D9"/>
            <w:vAlign w:val="center"/>
          </w:tcPr>
          <w:p w14:paraId="51D19073" w14:textId="77777777" w:rsidR="008E3D9B" w:rsidRPr="00142C0F" w:rsidRDefault="008E3D9B" w:rsidP="006959B1">
            <w:pPr>
              <w:pStyle w:val="BlockText"/>
              <w:rPr>
                <w:rFonts w:cs="Arial"/>
                <w:sz w:val="20"/>
                <w:szCs w:val="20"/>
              </w:rPr>
            </w:pPr>
            <w:r w:rsidRPr="007F5691">
              <w:rPr>
                <w:sz w:val="18"/>
                <w:szCs w:val="18"/>
              </w:rPr>
              <w:t>NA</w:t>
            </w:r>
          </w:p>
        </w:tc>
        <w:tc>
          <w:tcPr>
            <w:tcW w:w="930" w:type="dxa"/>
            <w:vAlign w:val="center"/>
          </w:tcPr>
          <w:p w14:paraId="51D19074" w14:textId="77777777" w:rsidR="008E3D9B" w:rsidRPr="00142C0F" w:rsidRDefault="008E3D9B" w:rsidP="006959B1">
            <w:pPr>
              <w:pStyle w:val="BlockText"/>
              <w:rPr>
                <w:rFonts w:cs="Arial"/>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3D9B" w14:paraId="51D1907C" w14:textId="77777777" w:rsidTr="008E3D9B">
        <w:trPr>
          <w:cantSplit/>
          <w:trHeight w:val="60"/>
        </w:trPr>
        <w:tc>
          <w:tcPr>
            <w:tcW w:w="271" w:type="dxa"/>
            <w:vMerge/>
            <w:shd w:val="clear" w:color="auto" w:fill="D9D9D9"/>
            <w:vAlign w:val="center"/>
          </w:tcPr>
          <w:p w14:paraId="51D19076" w14:textId="77777777" w:rsidR="008E3D9B" w:rsidRDefault="008E3D9B" w:rsidP="006959B1">
            <w:pPr>
              <w:pStyle w:val="MacroText"/>
              <w:ind w:left="113" w:right="113"/>
              <w:jc w:val="center"/>
              <w:rPr>
                <w:b/>
                <w:bCs/>
                <w:sz w:val="17"/>
              </w:rPr>
            </w:pPr>
          </w:p>
        </w:tc>
        <w:tc>
          <w:tcPr>
            <w:tcW w:w="450" w:type="dxa"/>
          </w:tcPr>
          <w:p w14:paraId="51D19077" w14:textId="77777777" w:rsidR="008E3D9B" w:rsidRPr="00E72DB3" w:rsidRDefault="008E3D9B" w:rsidP="006959B1">
            <w:pPr>
              <w:pStyle w:val="BlockText"/>
              <w:jc w:val="center"/>
              <w:rPr>
                <w:rFonts w:cs="Arial"/>
                <w:sz w:val="18"/>
                <w:szCs w:val="18"/>
              </w:rPr>
            </w:pPr>
            <w:r w:rsidRPr="00E72DB3">
              <w:rPr>
                <w:rFonts w:cs="Arial"/>
                <w:sz w:val="18"/>
                <w:szCs w:val="18"/>
              </w:rPr>
              <w:t>8</w:t>
            </w:r>
          </w:p>
        </w:tc>
        <w:tc>
          <w:tcPr>
            <w:tcW w:w="6929" w:type="dxa"/>
          </w:tcPr>
          <w:p w14:paraId="51D19078" w14:textId="77777777" w:rsidR="008E3D9B" w:rsidRPr="00142C0F" w:rsidRDefault="008E3D9B" w:rsidP="006959B1">
            <w:pPr>
              <w:pStyle w:val="BlockText"/>
              <w:rPr>
                <w:rFonts w:cs="Arial"/>
                <w:sz w:val="20"/>
                <w:szCs w:val="20"/>
              </w:rPr>
            </w:pPr>
            <w:r w:rsidRPr="007F5691">
              <w:rPr>
                <w:sz w:val="18"/>
                <w:szCs w:val="18"/>
              </w:rPr>
              <w:t>Equipment</w:t>
            </w:r>
            <w:r w:rsidRPr="00142C0F">
              <w:rPr>
                <w:sz w:val="20"/>
                <w:szCs w:val="20"/>
              </w:rPr>
              <w:t xml:space="preserve"> </w:t>
            </w:r>
            <w:r w:rsidRPr="007F5691">
              <w:rPr>
                <w:sz w:val="18"/>
                <w:szCs w:val="18"/>
              </w:rPr>
              <w:t>been function-tested at vendor yard and safe operation confirmed</w:t>
            </w:r>
            <w:r>
              <w:rPr>
                <w:sz w:val="20"/>
                <w:szCs w:val="20"/>
              </w:rPr>
              <w:t>.</w:t>
            </w:r>
          </w:p>
        </w:tc>
        <w:tc>
          <w:tcPr>
            <w:tcW w:w="930" w:type="dxa"/>
            <w:vAlign w:val="center"/>
          </w:tcPr>
          <w:p w14:paraId="51D19079"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vAlign w:val="center"/>
          </w:tcPr>
          <w:p w14:paraId="51D1907A"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shd w:val="clear" w:color="auto" w:fill="D9D9D9"/>
            <w:vAlign w:val="center"/>
          </w:tcPr>
          <w:p w14:paraId="51D1907B" w14:textId="77777777" w:rsidR="008E3D9B" w:rsidRPr="007F5691" w:rsidRDefault="008E3D9B" w:rsidP="006959B1">
            <w:pPr>
              <w:pStyle w:val="BlockText"/>
              <w:rPr>
                <w:rFonts w:cs="Arial"/>
                <w:sz w:val="18"/>
                <w:szCs w:val="18"/>
              </w:rPr>
            </w:pPr>
          </w:p>
        </w:tc>
      </w:tr>
      <w:tr w:rsidR="008E3D9B" w14:paraId="51D1907F" w14:textId="77777777" w:rsidTr="008E3D9B">
        <w:trPr>
          <w:cantSplit/>
          <w:trHeight w:val="60"/>
        </w:trPr>
        <w:tc>
          <w:tcPr>
            <w:tcW w:w="271" w:type="dxa"/>
            <w:vMerge/>
            <w:shd w:val="clear" w:color="auto" w:fill="D9D9D9"/>
            <w:vAlign w:val="center"/>
          </w:tcPr>
          <w:p w14:paraId="51D1907D" w14:textId="77777777" w:rsidR="008E3D9B" w:rsidRDefault="008E3D9B" w:rsidP="006959B1">
            <w:pPr>
              <w:pStyle w:val="MacroText"/>
              <w:ind w:left="113" w:right="113"/>
              <w:jc w:val="center"/>
              <w:rPr>
                <w:b/>
                <w:bCs/>
                <w:sz w:val="17"/>
              </w:rPr>
            </w:pPr>
          </w:p>
        </w:tc>
        <w:tc>
          <w:tcPr>
            <w:tcW w:w="10169" w:type="dxa"/>
            <w:gridSpan w:val="5"/>
          </w:tcPr>
          <w:p w14:paraId="51D1907E" w14:textId="77777777" w:rsidR="008E3D9B" w:rsidRPr="007F5691" w:rsidRDefault="008E3D9B" w:rsidP="006959B1">
            <w:pPr>
              <w:pStyle w:val="BlockText"/>
              <w:rPr>
                <w:rFonts w:cs="Arial"/>
                <w:b/>
                <w:bCs/>
                <w:i/>
                <w:iCs/>
                <w:sz w:val="18"/>
                <w:szCs w:val="18"/>
              </w:rPr>
            </w:pPr>
            <w:r w:rsidRPr="007F5691">
              <w:rPr>
                <w:b/>
                <w:bCs/>
                <w:i/>
                <w:iCs/>
                <w:sz w:val="18"/>
                <w:szCs w:val="18"/>
              </w:rPr>
              <w:t>Lifting Hoisting</w:t>
            </w:r>
          </w:p>
        </w:tc>
      </w:tr>
      <w:tr w:rsidR="008E3D9B" w14:paraId="51D19086" w14:textId="77777777" w:rsidTr="008E3D9B">
        <w:trPr>
          <w:cantSplit/>
          <w:trHeight w:val="79"/>
        </w:trPr>
        <w:tc>
          <w:tcPr>
            <w:tcW w:w="271" w:type="dxa"/>
            <w:vMerge/>
            <w:shd w:val="clear" w:color="auto" w:fill="D9D9D9"/>
            <w:vAlign w:val="center"/>
          </w:tcPr>
          <w:p w14:paraId="51D19080" w14:textId="77777777" w:rsidR="008E3D9B" w:rsidRDefault="008E3D9B" w:rsidP="006959B1">
            <w:pPr>
              <w:pStyle w:val="MacroText"/>
              <w:ind w:left="113" w:right="113"/>
              <w:jc w:val="center"/>
              <w:rPr>
                <w:b/>
                <w:bCs/>
                <w:sz w:val="17"/>
              </w:rPr>
            </w:pPr>
          </w:p>
        </w:tc>
        <w:tc>
          <w:tcPr>
            <w:tcW w:w="450" w:type="dxa"/>
          </w:tcPr>
          <w:p w14:paraId="51D19081" w14:textId="77777777" w:rsidR="008E3D9B" w:rsidRPr="00142C0F" w:rsidRDefault="008E3D9B" w:rsidP="006959B1">
            <w:pPr>
              <w:pStyle w:val="BlockText"/>
              <w:jc w:val="center"/>
              <w:rPr>
                <w:rFonts w:cs="Arial"/>
                <w:sz w:val="20"/>
                <w:szCs w:val="20"/>
              </w:rPr>
            </w:pPr>
            <w:r w:rsidRPr="00E72DB3">
              <w:rPr>
                <w:rFonts w:cs="Arial"/>
                <w:sz w:val="18"/>
                <w:szCs w:val="18"/>
              </w:rPr>
              <w:t>9</w:t>
            </w:r>
          </w:p>
        </w:tc>
        <w:tc>
          <w:tcPr>
            <w:tcW w:w="6929" w:type="dxa"/>
          </w:tcPr>
          <w:p w14:paraId="51D19082" w14:textId="0462F483" w:rsidR="008E3D9B" w:rsidRPr="00142C0F" w:rsidRDefault="008E3D9B" w:rsidP="006959B1">
            <w:pPr>
              <w:pStyle w:val="BlockText"/>
              <w:rPr>
                <w:rFonts w:cs="Arial"/>
                <w:sz w:val="20"/>
                <w:szCs w:val="20"/>
              </w:rPr>
            </w:pPr>
            <w:r w:rsidRPr="001856D9">
              <w:rPr>
                <w:spacing w:val="-2"/>
                <w:sz w:val="18"/>
                <w:szCs w:val="18"/>
              </w:rPr>
              <w:t>OPS0055-PR02-TO.10 Pre-Shipping Inspection Checklist</w:t>
            </w:r>
            <w:r>
              <w:rPr>
                <w:spacing w:val="-2"/>
                <w:sz w:val="18"/>
                <w:szCs w:val="18"/>
              </w:rPr>
              <w:t xml:space="preserve"> form has been completed and all “No” answers have been properly addressed.</w:t>
            </w:r>
          </w:p>
        </w:tc>
        <w:tc>
          <w:tcPr>
            <w:tcW w:w="930" w:type="dxa"/>
            <w:vAlign w:val="center"/>
          </w:tcPr>
          <w:p w14:paraId="51D19083"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vAlign w:val="center"/>
          </w:tcPr>
          <w:p w14:paraId="51D19084"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shd w:val="clear" w:color="auto" w:fill="D9D9D9"/>
            <w:vAlign w:val="center"/>
          </w:tcPr>
          <w:p w14:paraId="51D19085" w14:textId="77777777" w:rsidR="008E3D9B" w:rsidRPr="007F5691" w:rsidRDefault="008E3D9B" w:rsidP="006959B1">
            <w:pPr>
              <w:pStyle w:val="BlockText"/>
              <w:rPr>
                <w:rFonts w:cs="Arial"/>
                <w:sz w:val="18"/>
                <w:szCs w:val="18"/>
              </w:rPr>
            </w:pPr>
          </w:p>
        </w:tc>
      </w:tr>
      <w:tr w:rsidR="008E3D9B" w14:paraId="51D1908D" w14:textId="77777777" w:rsidTr="008E3D9B">
        <w:trPr>
          <w:cantSplit/>
          <w:trHeight w:val="60"/>
        </w:trPr>
        <w:tc>
          <w:tcPr>
            <w:tcW w:w="271" w:type="dxa"/>
            <w:vMerge/>
            <w:shd w:val="clear" w:color="auto" w:fill="D9D9D9"/>
            <w:vAlign w:val="center"/>
          </w:tcPr>
          <w:p w14:paraId="51D19087"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088" w14:textId="77777777" w:rsidR="008E3D9B" w:rsidRPr="00E72DB3" w:rsidRDefault="008E3D9B" w:rsidP="006959B1">
            <w:pPr>
              <w:pStyle w:val="BlockText"/>
              <w:jc w:val="center"/>
              <w:rPr>
                <w:rFonts w:cs="Arial"/>
                <w:sz w:val="18"/>
                <w:szCs w:val="18"/>
              </w:rPr>
            </w:pPr>
            <w:r w:rsidRPr="00E72DB3">
              <w:rPr>
                <w:rFonts w:cs="Arial"/>
                <w:sz w:val="18"/>
                <w:szCs w:val="18"/>
              </w:rPr>
              <w:t>10</w:t>
            </w:r>
          </w:p>
        </w:tc>
        <w:tc>
          <w:tcPr>
            <w:tcW w:w="6929" w:type="dxa"/>
          </w:tcPr>
          <w:p w14:paraId="51D19089" w14:textId="4C00CF17" w:rsidR="008E3D9B" w:rsidRPr="00142C0F" w:rsidRDefault="008E3D9B" w:rsidP="006959B1">
            <w:pPr>
              <w:pStyle w:val="BlockText"/>
              <w:rPr>
                <w:rFonts w:cs="Arial"/>
                <w:sz w:val="20"/>
                <w:szCs w:val="20"/>
              </w:rPr>
            </w:pPr>
            <w:r>
              <w:rPr>
                <w:spacing w:val="-2"/>
                <w:sz w:val="18"/>
                <w:szCs w:val="18"/>
              </w:rPr>
              <w:t xml:space="preserve">A signed and stamped copy of </w:t>
            </w:r>
            <w:r w:rsidRPr="001856D9">
              <w:rPr>
                <w:spacing w:val="-2"/>
                <w:sz w:val="18"/>
                <w:szCs w:val="18"/>
              </w:rPr>
              <w:t>OPS0055-PR02-TO.12 UAD Lifted Equipment Certification Form</w:t>
            </w:r>
            <w:r>
              <w:rPr>
                <w:spacing w:val="-2"/>
                <w:sz w:val="18"/>
                <w:szCs w:val="18"/>
              </w:rPr>
              <w:t xml:space="preserve"> is on file.</w:t>
            </w:r>
          </w:p>
        </w:tc>
        <w:tc>
          <w:tcPr>
            <w:tcW w:w="930" w:type="dxa"/>
            <w:vAlign w:val="center"/>
          </w:tcPr>
          <w:p w14:paraId="51D1908A"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vAlign w:val="center"/>
          </w:tcPr>
          <w:p w14:paraId="51D1908B"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shd w:val="clear" w:color="auto" w:fill="D9D9D9"/>
            <w:vAlign w:val="center"/>
          </w:tcPr>
          <w:p w14:paraId="51D1908C" w14:textId="77777777" w:rsidR="008E3D9B" w:rsidRPr="007F5691" w:rsidRDefault="008E3D9B" w:rsidP="006959B1">
            <w:pPr>
              <w:pStyle w:val="BlockText"/>
              <w:rPr>
                <w:rFonts w:cs="Arial"/>
                <w:sz w:val="18"/>
                <w:szCs w:val="18"/>
              </w:rPr>
            </w:pPr>
          </w:p>
        </w:tc>
      </w:tr>
      <w:tr w:rsidR="008E3D9B" w14:paraId="51D19090" w14:textId="77777777" w:rsidTr="008E3D9B">
        <w:trPr>
          <w:cantSplit/>
          <w:trHeight w:val="60"/>
        </w:trPr>
        <w:tc>
          <w:tcPr>
            <w:tcW w:w="271" w:type="dxa"/>
            <w:vMerge/>
            <w:shd w:val="clear" w:color="auto" w:fill="D9D9D9"/>
            <w:vAlign w:val="center"/>
          </w:tcPr>
          <w:p w14:paraId="51D1908E" w14:textId="77777777" w:rsidR="008E3D9B" w:rsidRDefault="008E3D9B" w:rsidP="006959B1">
            <w:pPr>
              <w:pStyle w:val="MacroText"/>
              <w:ind w:left="113" w:right="113"/>
              <w:jc w:val="center"/>
              <w:rPr>
                <w:b/>
                <w:bCs/>
                <w:sz w:val="17"/>
              </w:rPr>
            </w:pPr>
          </w:p>
        </w:tc>
        <w:tc>
          <w:tcPr>
            <w:tcW w:w="10169" w:type="dxa"/>
            <w:gridSpan w:val="5"/>
          </w:tcPr>
          <w:p w14:paraId="51D1908F" w14:textId="77777777" w:rsidR="008E3D9B" w:rsidRPr="007F5691" w:rsidRDefault="008E3D9B" w:rsidP="006959B1">
            <w:pPr>
              <w:pStyle w:val="BlockText"/>
              <w:rPr>
                <w:rFonts w:cs="Arial"/>
                <w:b/>
                <w:i/>
                <w:sz w:val="18"/>
                <w:szCs w:val="18"/>
              </w:rPr>
            </w:pPr>
            <w:r w:rsidRPr="007F5691">
              <w:rPr>
                <w:b/>
                <w:i/>
                <w:sz w:val="18"/>
                <w:szCs w:val="18"/>
              </w:rPr>
              <w:t>Fire Prevention</w:t>
            </w:r>
          </w:p>
        </w:tc>
      </w:tr>
      <w:tr w:rsidR="008E3D9B" w14:paraId="51D19097" w14:textId="77777777" w:rsidTr="008E3D9B">
        <w:trPr>
          <w:cantSplit/>
          <w:trHeight w:val="60"/>
        </w:trPr>
        <w:tc>
          <w:tcPr>
            <w:tcW w:w="271" w:type="dxa"/>
            <w:vMerge/>
            <w:shd w:val="clear" w:color="auto" w:fill="D9D9D9"/>
            <w:vAlign w:val="center"/>
          </w:tcPr>
          <w:p w14:paraId="51D19091"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092" w14:textId="77777777" w:rsidR="008E3D9B" w:rsidRPr="00E72DB3" w:rsidRDefault="008E3D9B" w:rsidP="006959B1">
            <w:pPr>
              <w:pStyle w:val="BlockText"/>
              <w:jc w:val="center"/>
              <w:rPr>
                <w:rFonts w:cs="Arial"/>
                <w:sz w:val="18"/>
                <w:szCs w:val="18"/>
              </w:rPr>
            </w:pPr>
            <w:r w:rsidRPr="00E72DB3">
              <w:rPr>
                <w:rFonts w:cs="Arial"/>
                <w:sz w:val="18"/>
                <w:szCs w:val="18"/>
              </w:rPr>
              <w:t>11</w:t>
            </w:r>
          </w:p>
        </w:tc>
        <w:tc>
          <w:tcPr>
            <w:tcW w:w="6929" w:type="dxa"/>
          </w:tcPr>
          <w:p w14:paraId="51D19093" w14:textId="77777777" w:rsidR="008E3D9B" w:rsidRPr="00142C0F" w:rsidRDefault="008E3D9B" w:rsidP="006959B1">
            <w:pPr>
              <w:pStyle w:val="BlockText"/>
              <w:rPr>
                <w:sz w:val="20"/>
                <w:szCs w:val="20"/>
              </w:rPr>
            </w:pPr>
            <w:r w:rsidRPr="007F5691">
              <w:rPr>
                <w:sz w:val="18"/>
                <w:szCs w:val="18"/>
              </w:rPr>
              <w:t>If equipment is not suitable for use in hazardous (classified) areas</w:t>
            </w:r>
            <w:r w:rsidRPr="00773BA7">
              <w:rPr>
                <w:sz w:val="20"/>
                <w:szCs w:val="20"/>
              </w:rPr>
              <w:t xml:space="preserve"> </w:t>
            </w:r>
            <w:r w:rsidRPr="007F5691">
              <w:rPr>
                <w:sz w:val="18"/>
                <w:szCs w:val="18"/>
              </w:rPr>
              <w:t>and is operated at the facility (all areas), a category 2 Hot Work Permit been issued for the operation.</w:t>
            </w:r>
          </w:p>
        </w:tc>
        <w:tc>
          <w:tcPr>
            <w:tcW w:w="930" w:type="dxa"/>
            <w:shd w:val="clear" w:color="auto" w:fill="D9D9D9"/>
            <w:vAlign w:val="center"/>
          </w:tcPr>
          <w:p w14:paraId="51D19094" w14:textId="77777777" w:rsidR="008E3D9B" w:rsidRPr="007F5691" w:rsidRDefault="008E3D9B" w:rsidP="006959B1">
            <w:pPr>
              <w:pStyle w:val="BlockText"/>
              <w:rPr>
                <w:rFonts w:cs="Arial"/>
                <w:sz w:val="18"/>
                <w:szCs w:val="18"/>
              </w:rPr>
            </w:pPr>
            <w:r w:rsidRPr="007F5691">
              <w:rPr>
                <w:rFonts w:cs="Arial"/>
                <w:sz w:val="18"/>
                <w:szCs w:val="18"/>
              </w:rPr>
              <w:t>NA</w:t>
            </w:r>
          </w:p>
        </w:tc>
        <w:tc>
          <w:tcPr>
            <w:tcW w:w="930" w:type="dxa"/>
            <w:shd w:val="clear" w:color="auto" w:fill="D9D9D9"/>
            <w:vAlign w:val="center"/>
          </w:tcPr>
          <w:p w14:paraId="51D19095" w14:textId="77777777" w:rsidR="008E3D9B" w:rsidRPr="007F5691" w:rsidRDefault="008E3D9B" w:rsidP="006959B1">
            <w:pPr>
              <w:pStyle w:val="BlockText"/>
              <w:rPr>
                <w:rFonts w:cs="Arial"/>
                <w:sz w:val="18"/>
                <w:szCs w:val="18"/>
              </w:rPr>
            </w:pPr>
            <w:r w:rsidRPr="007F5691">
              <w:rPr>
                <w:rFonts w:cs="Arial"/>
                <w:sz w:val="18"/>
                <w:szCs w:val="18"/>
              </w:rPr>
              <w:t>NA</w:t>
            </w:r>
          </w:p>
        </w:tc>
        <w:tc>
          <w:tcPr>
            <w:tcW w:w="930" w:type="dxa"/>
            <w:vAlign w:val="center"/>
          </w:tcPr>
          <w:p w14:paraId="51D19096"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r>
      <w:tr w:rsidR="008E3D9B" w14:paraId="51D1909A" w14:textId="77777777" w:rsidTr="008E3D9B">
        <w:trPr>
          <w:cantSplit/>
          <w:trHeight w:val="60"/>
        </w:trPr>
        <w:tc>
          <w:tcPr>
            <w:tcW w:w="271" w:type="dxa"/>
            <w:vMerge/>
            <w:shd w:val="clear" w:color="auto" w:fill="D9D9D9"/>
            <w:vAlign w:val="center"/>
          </w:tcPr>
          <w:p w14:paraId="51D19098" w14:textId="77777777" w:rsidR="008E3D9B" w:rsidRDefault="008E3D9B" w:rsidP="006959B1">
            <w:pPr>
              <w:pStyle w:val="MacroText"/>
              <w:ind w:left="113" w:right="113"/>
              <w:jc w:val="center"/>
              <w:rPr>
                <w:b/>
                <w:bCs/>
                <w:sz w:val="17"/>
              </w:rPr>
            </w:pPr>
          </w:p>
        </w:tc>
        <w:tc>
          <w:tcPr>
            <w:tcW w:w="10169" w:type="dxa"/>
            <w:gridSpan w:val="5"/>
          </w:tcPr>
          <w:p w14:paraId="51D19099" w14:textId="77777777" w:rsidR="008E3D9B" w:rsidRPr="007F5691" w:rsidRDefault="008E3D9B" w:rsidP="006959B1">
            <w:pPr>
              <w:pStyle w:val="BlockText"/>
              <w:rPr>
                <w:rFonts w:cs="Arial"/>
                <w:sz w:val="18"/>
                <w:szCs w:val="18"/>
              </w:rPr>
            </w:pPr>
            <w:r w:rsidRPr="007F5691">
              <w:rPr>
                <w:b/>
                <w:i/>
                <w:sz w:val="18"/>
                <w:szCs w:val="18"/>
              </w:rPr>
              <w:t>Fall Protection</w:t>
            </w:r>
          </w:p>
        </w:tc>
      </w:tr>
      <w:tr w:rsidR="008E3D9B" w14:paraId="51D190A1" w14:textId="77777777" w:rsidTr="008E3D9B">
        <w:trPr>
          <w:cantSplit/>
          <w:trHeight w:val="60"/>
        </w:trPr>
        <w:tc>
          <w:tcPr>
            <w:tcW w:w="271" w:type="dxa"/>
            <w:vMerge/>
            <w:shd w:val="clear" w:color="auto" w:fill="D9D9D9"/>
            <w:vAlign w:val="center"/>
          </w:tcPr>
          <w:p w14:paraId="51D1909B"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09C" w14:textId="77777777" w:rsidR="008E3D9B" w:rsidRPr="00E72DB3" w:rsidRDefault="008E3D9B" w:rsidP="006959B1">
            <w:pPr>
              <w:pStyle w:val="BlockText"/>
              <w:jc w:val="center"/>
              <w:rPr>
                <w:rFonts w:cs="Arial"/>
                <w:sz w:val="18"/>
                <w:szCs w:val="18"/>
              </w:rPr>
            </w:pPr>
            <w:r w:rsidRPr="00E72DB3">
              <w:rPr>
                <w:rFonts w:cs="Arial"/>
                <w:sz w:val="18"/>
                <w:szCs w:val="18"/>
              </w:rPr>
              <w:t>12</w:t>
            </w:r>
          </w:p>
        </w:tc>
        <w:tc>
          <w:tcPr>
            <w:tcW w:w="6929" w:type="dxa"/>
          </w:tcPr>
          <w:p w14:paraId="51D1909D" w14:textId="77777777" w:rsidR="008E3D9B" w:rsidRPr="008050E1" w:rsidRDefault="008E3D9B" w:rsidP="006959B1">
            <w:pPr>
              <w:pStyle w:val="BlockText"/>
              <w:rPr>
                <w:rFonts w:cs="Arial"/>
                <w:sz w:val="20"/>
                <w:szCs w:val="20"/>
              </w:rPr>
            </w:pPr>
            <w:r w:rsidRPr="007F5691">
              <w:rPr>
                <w:sz w:val="18"/>
                <w:szCs w:val="18"/>
              </w:rPr>
              <w:t>Self-closing double bar swinging gates (or equivalent) are installed for access to elevated walkways/platforms where fall hazards exist.</w:t>
            </w:r>
          </w:p>
        </w:tc>
        <w:tc>
          <w:tcPr>
            <w:tcW w:w="930" w:type="dxa"/>
            <w:vAlign w:val="center"/>
          </w:tcPr>
          <w:p w14:paraId="51D1909E"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vAlign w:val="center"/>
          </w:tcPr>
          <w:p w14:paraId="51D1909F"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shd w:val="clear" w:color="auto" w:fill="D9D9D9"/>
            <w:vAlign w:val="center"/>
          </w:tcPr>
          <w:p w14:paraId="51D190A0" w14:textId="77777777" w:rsidR="008E3D9B" w:rsidRPr="007F5691" w:rsidRDefault="008E3D9B" w:rsidP="006959B1">
            <w:pPr>
              <w:pStyle w:val="BlockText"/>
              <w:rPr>
                <w:rFonts w:cs="Arial"/>
                <w:sz w:val="18"/>
                <w:szCs w:val="18"/>
              </w:rPr>
            </w:pPr>
          </w:p>
        </w:tc>
      </w:tr>
      <w:tr w:rsidR="008E3D9B" w14:paraId="51D190A8" w14:textId="77777777" w:rsidTr="008E3D9B">
        <w:trPr>
          <w:cantSplit/>
          <w:trHeight w:val="60"/>
        </w:trPr>
        <w:tc>
          <w:tcPr>
            <w:tcW w:w="271" w:type="dxa"/>
            <w:vMerge/>
            <w:shd w:val="clear" w:color="auto" w:fill="D9D9D9"/>
            <w:vAlign w:val="center"/>
          </w:tcPr>
          <w:p w14:paraId="51D190A2"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0A3" w14:textId="77777777" w:rsidR="008E3D9B" w:rsidRPr="00E72DB3" w:rsidRDefault="008E3D9B" w:rsidP="006959B1">
            <w:pPr>
              <w:pStyle w:val="BlockText"/>
              <w:jc w:val="center"/>
              <w:rPr>
                <w:rFonts w:cs="Arial"/>
                <w:sz w:val="18"/>
                <w:szCs w:val="18"/>
              </w:rPr>
            </w:pPr>
            <w:r w:rsidRPr="00E72DB3">
              <w:rPr>
                <w:rFonts w:cs="Arial"/>
                <w:sz w:val="18"/>
                <w:szCs w:val="18"/>
              </w:rPr>
              <w:t>13</w:t>
            </w:r>
          </w:p>
        </w:tc>
        <w:tc>
          <w:tcPr>
            <w:tcW w:w="6929" w:type="dxa"/>
          </w:tcPr>
          <w:p w14:paraId="51D190A4" w14:textId="77777777" w:rsidR="008E3D9B" w:rsidRDefault="008E3D9B" w:rsidP="006959B1">
            <w:pPr>
              <w:pStyle w:val="BlockText"/>
              <w:tabs>
                <w:tab w:val="left" w:pos="184"/>
              </w:tabs>
              <w:rPr>
                <w:sz w:val="20"/>
              </w:rPr>
            </w:pPr>
            <w:r w:rsidRPr="007F5691">
              <w:rPr>
                <w:sz w:val="18"/>
                <w:szCs w:val="18"/>
              </w:rPr>
              <w:t>Adequate fall protection equipment and/or attachment points (</w:t>
            </w:r>
            <w:r>
              <w:rPr>
                <w:sz w:val="18"/>
                <w:szCs w:val="18"/>
              </w:rPr>
              <w:t xml:space="preserve">e.g. </w:t>
            </w:r>
            <w:r w:rsidRPr="007F5691">
              <w:rPr>
                <w:sz w:val="18"/>
                <w:szCs w:val="18"/>
              </w:rPr>
              <w:t>handrails, fall restraint systems, self retracting lifelines) are installed on equipment to protect workers from fall hazards when working at a height of 6' or more.</w:t>
            </w:r>
          </w:p>
        </w:tc>
        <w:tc>
          <w:tcPr>
            <w:tcW w:w="930" w:type="dxa"/>
            <w:vAlign w:val="center"/>
          </w:tcPr>
          <w:p w14:paraId="51D190A5"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vAlign w:val="center"/>
          </w:tcPr>
          <w:p w14:paraId="51D190A6"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shd w:val="clear" w:color="auto" w:fill="D9D9D9"/>
            <w:vAlign w:val="center"/>
          </w:tcPr>
          <w:p w14:paraId="51D190A7" w14:textId="77777777" w:rsidR="008E3D9B" w:rsidRPr="007F5691" w:rsidRDefault="008E3D9B" w:rsidP="006959B1">
            <w:pPr>
              <w:pStyle w:val="BlockText"/>
              <w:rPr>
                <w:rFonts w:cs="Arial"/>
                <w:sz w:val="18"/>
                <w:szCs w:val="18"/>
              </w:rPr>
            </w:pPr>
          </w:p>
        </w:tc>
      </w:tr>
      <w:tr w:rsidR="008E3D9B" w14:paraId="51D190AF" w14:textId="77777777" w:rsidTr="008E3D9B">
        <w:trPr>
          <w:cantSplit/>
          <w:trHeight w:val="60"/>
        </w:trPr>
        <w:tc>
          <w:tcPr>
            <w:tcW w:w="271" w:type="dxa"/>
            <w:vMerge/>
            <w:shd w:val="clear" w:color="auto" w:fill="D9D9D9"/>
            <w:vAlign w:val="center"/>
          </w:tcPr>
          <w:p w14:paraId="51D190A9"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0AA" w14:textId="77777777" w:rsidR="008E3D9B" w:rsidRPr="007F5691" w:rsidRDefault="008E3D9B" w:rsidP="006959B1">
            <w:pPr>
              <w:pStyle w:val="BlockText"/>
              <w:jc w:val="center"/>
              <w:rPr>
                <w:rFonts w:cs="Arial"/>
                <w:sz w:val="18"/>
                <w:szCs w:val="18"/>
              </w:rPr>
            </w:pPr>
            <w:r w:rsidRPr="007F5691">
              <w:rPr>
                <w:rFonts w:cs="Arial"/>
                <w:sz w:val="18"/>
                <w:szCs w:val="18"/>
              </w:rPr>
              <w:t>14</w:t>
            </w:r>
          </w:p>
        </w:tc>
        <w:tc>
          <w:tcPr>
            <w:tcW w:w="6929" w:type="dxa"/>
          </w:tcPr>
          <w:p w14:paraId="51D190AB" w14:textId="77777777" w:rsidR="008E3D9B" w:rsidRPr="007F5691" w:rsidRDefault="008E3D9B" w:rsidP="006959B1">
            <w:pPr>
              <w:pStyle w:val="BlockText"/>
              <w:rPr>
                <w:rFonts w:cs="Arial"/>
                <w:sz w:val="18"/>
                <w:szCs w:val="18"/>
              </w:rPr>
            </w:pPr>
            <w:r w:rsidRPr="007F5691">
              <w:rPr>
                <w:sz w:val="18"/>
                <w:szCs w:val="18"/>
              </w:rPr>
              <w:t>Ladder fall prevention safety devices are installed for ladders 15' and taller (</w:t>
            </w:r>
            <w:r>
              <w:rPr>
                <w:sz w:val="18"/>
                <w:szCs w:val="18"/>
              </w:rPr>
              <w:t xml:space="preserve">e.g. </w:t>
            </w:r>
            <w:r w:rsidRPr="007F5691">
              <w:rPr>
                <w:sz w:val="18"/>
                <w:szCs w:val="18"/>
              </w:rPr>
              <w:t>rail system, self retracting lifeline).</w:t>
            </w:r>
          </w:p>
        </w:tc>
        <w:tc>
          <w:tcPr>
            <w:tcW w:w="930" w:type="dxa"/>
            <w:vAlign w:val="center"/>
          </w:tcPr>
          <w:p w14:paraId="51D190AC"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vAlign w:val="center"/>
          </w:tcPr>
          <w:p w14:paraId="51D190AD"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shd w:val="clear" w:color="auto" w:fill="D9D9D9"/>
            <w:vAlign w:val="center"/>
          </w:tcPr>
          <w:p w14:paraId="51D190AE" w14:textId="77777777" w:rsidR="008E3D9B" w:rsidRPr="007F5691" w:rsidRDefault="008E3D9B" w:rsidP="006959B1">
            <w:pPr>
              <w:pStyle w:val="BlockText"/>
              <w:rPr>
                <w:rFonts w:cs="Arial"/>
                <w:sz w:val="18"/>
                <w:szCs w:val="18"/>
              </w:rPr>
            </w:pPr>
          </w:p>
        </w:tc>
      </w:tr>
      <w:tr w:rsidR="008E3D9B" w14:paraId="51D190B6" w14:textId="77777777" w:rsidTr="008E3D9B">
        <w:trPr>
          <w:cantSplit/>
          <w:trHeight w:val="60"/>
        </w:trPr>
        <w:tc>
          <w:tcPr>
            <w:tcW w:w="271" w:type="dxa"/>
            <w:vMerge/>
            <w:shd w:val="clear" w:color="auto" w:fill="D9D9D9"/>
            <w:vAlign w:val="center"/>
          </w:tcPr>
          <w:p w14:paraId="51D190B0"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0B1" w14:textId="77777777" w:rsidR="008E3D9B" w:rsidRPr="00E72DB3" w:rsidRDefault="008E3D9B" w:rsidP="006959B1">
            <w:pPr>
              <w:pStyle w:val="BlockText"/>
              <w:jc w:val="center"/>
              <w:rPr>
                <w:rFonts w:cs="Arial"/>
                <w:sz w:val="18"/>
                <w:szCs w:val="18"/>
              </w:rPr>
            </w:pPr>
            <w:r w:rsidRPr="00E72DB3">
              <w:rPr>
                <w:rFonts w:cs="Arial"/>
                <w:sz w:val="18"/>
                <w:szCs w:val="18"/>
              </w:rPr>
              <w:t>15</w:t>
            </w:r>
          </w:p>
        </w:tc>
        <w:tc>
          <w:tcPr>
            <w:tcW w:w="6929" w:type="dxa"/>
          </w:tcPr>
          <w:p w14:paraId="51D190B2" w14:textId="77777777" w:rsidR="008E3D9B" w:rsidRDefault="008E3D9B" w:rsidP="006959B1">
            <w:pPr>
              <w:pStyle w:val="BlockText"/>
              <w:tabs>
                <w:tab w:val="left" w:pos="196"/>
              </w:tabs>
            </w:pPr>
            <w:r w:rsidRPr="007F5691">
              <w:rPr>
                <w:sz w:val="18"/>
                <w:szCs w:val="18"/>
              </w:rPr>
              <w:t>Handrails, with mid-rails installed, are in good condition and free of corrosion.</w:t>
            </w:r>
          </w:p>
        </w:tc>
        <w:tc>
          <w:tcPr>
            <w:tcW w:w="930" w:type="dxa"/>
            <w:vAlign w:val="center"/>
          </w:tcPr>
          <w:p w14:paraId="51D190B3"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vAlign w:val="center"/>
          </w:tcPr>
          <w:p w14:paraId="51D190B4"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shd w:val="clear" w:color="auto" w:fill="D9D9D9"/>
            <w:vAlign w:val="center"/>
          </w:tcPr>
          <w:p w14:paraId="51D190B5" w14:textId="77777777" w:rsidR="008E3D9B" w:rsidRPr="007F5691" w:rsidRDefault="008E3D9B" w:rsidP="006959B1">
            <w:pPr>
              <w:pStyle w:val="BlockText"/>
              <w:rPr>
                <w:rFonts w:cs="Arial"/>
                <w:sz w:val="18"/>
                <w:szCs w:val="18"/>
              </w:rPr>
            </w:pPr>
          </w:p>
        </w:tc>
      </w:tr>
      <w:tr w:rsidR="008E3D9B" w14:paraId="51D190BD" w14:textId="77777777" w:rsidTr="008E3D9B">
        <w:trPr>
          <w:cantSplit/>
          <w:trHeight w:val="60"/>
        </w:trPr>
        <w:tc>
          <w:tcPr>
            <w:tcW w:w="271" w:type="dxa"/>
            <w:vMerge/>
            <w:shd w:val="clear" w:color="auto" w:fill="D9D9D9"/>
            <w:vAlign w:val="center"/>
          </w:tcPr>
          <w:p w14:paraId="51D190B7"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0B8" w14:textId="77777777" w:rsidR="008E3D9B" w:rsidRPr="00E72DB3" w:rsidRDefault="008E3D9B" w:rsidP="006959B1">
            <w:pPr>
              <w:pStyle w:val="BlockText"/>
              <w:jc w:val="center"/>
              <w:rPr>
                <w:rFonts w:cs="Arial"/>
                <w:sz w:val="18"/>
                <w:szCs w:val="18"/>
              </w:rPr>
            </w:pPr>
            <w:r w:rsidRPr="00E72DB3">
              <w:rPr>
                <w:rFonts w:cs="Arial"/>
                <w:sz w:val="18"/>
                <w:szCs w:val="18"/>
              </w:rPr>
              <w:t>16</w:t>
            </w:r>
          </w:p>
        </w:tc>
        <w:tc>
          <w:tcPr>
            <w:tcW w:w="6929" w:type="dxa"/>
          </w:tcPr>
          <w:p w14:paraId="51D190B9" w14:textId="77777777" w:rsidR="008E3D9B" w:rsidRDefault="008E3D9B" w:rsidP="006959B1">
            <w:pPr>
              <w:pStyle w:val="BlockText"/>
              <w:tabs>
                <w:tab w:val="left" w:pos="184"/>
              </w:tabs>
              <w:rPr>
                <w:sz w:val="20"/>
              </w:rPr>
            </w:pPr>
            <w:r w:rsidRPr="007F5691">
              <w:rPr>
                <w:sz w:val="18"/>
                <w:szCs w:val="18"/>
              </w:rPr>
              <w:t>Walking surfaces are in good condition, there are no unguarded openings, trip hazards, or corrosion.</w:t>
            </w:r>
          </w:p>
        </w:tc>
        <w:tc>
          <w:tcPr>
            <w:tcW w:w="930" w:type="dxa"/>
            <w:vAlign w:val="center"/>
          </w:tcPr>
          <w:p w14:paraId="51D190BA"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vAlign w:val="center"/>
          </w:tcPr>
          <w:p w14:paraId="51D190BB" w14:textId="77777777" w:rsidR="008E3D9B" w:rsidRPr="007F5691" w:rsidRDefault="008E3D9B" w:rsidP="006959B1">
            <w:pPr>
              <w:pStyle w:val="BlockText"/>
              <w:rPr>
                <w:rFonts w:cs="Arial"/>
                <w:sz w:val="18"/>
                <w:szCs w:val="18"/>
              </w:rPr>
            </w:pPr>
            <w:r w:rsidRPr="007F5691">
              <w:rPr>
                <w:sz w:val="18"/>
                <w:szCs w:val="18"/>
              </w:rPr>
              <w:fldChar w:fldCharType="begin">
                <w:ffData>
                  <w:name w:val="Text1"/>
                  <w:enabled/>
                  <w:calcOnExit w:val="0"/>
                  <w:textInput/>
                </w:ffData>
              </w:fldChar>
            </w:r>
            <w:r w:rsidRPr="007F5691">
              <w:rPr>
                <w:sz w:val="18"/>
                <w:szCs w:val="18"/>
              </w:rPr>
              <w:instrText xml:space="preserve"> FORMTEXT </w:instrText>
            </w:r>
            <w:r w:rsidRPr="007F5691">
              <w:rPr>
                <w:sz w:val="18"/>
                <w:szCs w:val="18"/>
              </w:rPr>
            </w:r>
            <w:r w:rsidRPr="007F5691">
              <w:rPr>
                <w:sz w:val="18"/>
                <w:szCs w:val="18"/>
              </w:rPr>
              <w:fldChar w:fldCharType="separate"/>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noProof/>
                <w:sz w:val="18"/>
                <w:szCs w:val="18"/>
              </w:rPr>
              <w:t> </w:t>
            </w:r>
            <w:r w:rsidRPr="007F5691">
              <w:rPr>
                <w:sz w:val="18"/>
                <w:szCs w:val="18"/>
              </w:rPr>
              <w:fldChar w:fldCharType="end"/>
            </w:r>
          </w:p>
        </w:tc>
        <w:tc>
          <w:tcPr>
            <w:tcW w:w="930" w:type="dxa"/>
            <w:shd w:val="clear" w:color="auto" w:fill="D9D9D9"/>
            <w:vAlign w:val="center"/>
          </w:tcPr>
          <w:p w14:paraId="51D190BC" w14:textId="77777777" w:rsidR="008E3D9B" w:rsidRPr="007F5691" w:rsidRDefault="008E3D9B" w:rsidP="006959B1">
            <w:pPr>
              <w:pStyle w:val="BlockText"/>
              <w:rPr>
                <w:rFonts w:cs="Arial"/>
                <w:sz w:val="18"/>
                <w:szCs w:val="18"/>
              </w:rPr>
            </w:pPr>
          </w:p>
        </w:tc>
      </w:tr>
      <w:tr w:rsidR="008E3D9B" w14:paraId="51D190C0" w14:textId="77777777" w:rsidTr="008E3D9B">
        <w:trPr>
          <w:cantSplit/>
          <w:trHeight w:val="232"/>
        </w:trPr>
        <w:tc>
          <w:tcPr>
            <w:tcW w:w="271" w:type="dxa"/>
            <w:vMerge/>
            <w:shd w:val="clear" w:color="auto" w:fill="D9D9D9"/>
            <w:vAlign w:val="center"/>
          </w:tcPr>
          <w:p w14:paraId="51D190BE" w14:textId="77777777" w:rsidR="008E3D9B" w:rsidRDefault="008E3D9B" w:rsidP="006959B1">
            <w:pPr>
              <w:pStyle w:val="MacroText"/>
              <w:ind w:left="113" w:right="113"/>
              <w:jc w:val="center"/>
              <w:rPr>
                <w:b/>
                <w:bCs/>
                <w:sz w:val="17"/>
              </w:rPr>
            </w:pPr>
          </w:p>
        </w:tc>
        <w:tc>
          <w:tcPr>
            <w:tcW w:w="10169" w:type="dxa"/>
            <w:gridSpan w:val="5"/>
            <w:tcMar>
              <w:left w:w="29" w:type="dxa"/>
              <w:right w:w="29" w:type="dxa"/>
            </w:tcMar>
          </w:tcPr>
          <w:p w14:paraId="51D190BF" w14:textId="77777777" w:rsidR="008E3D9B" w:rsidRPr="007F5691" w:rsidRDefault="008E3D9B" w:rsidP="006959B1">
            <w:pPr>
              <w:pStyle w:val="BlockText"/>
              <w:rPr>
                <w:rFonts w:cs="Arial"/>
                <w:sz w:val="18"/>
                <w:szCs w:val="18"/>
              </w:rPr>
            </w:pPr>
            <w:r w:rsidRPr="008050E1">
              <w:rPr>
                <w:b/>
                <w:i/>
                <w:sz w:val="20"/>
                <w:szCs w:val="20"/>
              </w:rPr>
              <w:t>Environmental/Hoses</w:t>
            </w:r>
          </w:p>
        </w:tc>
      </w:tr>
      <w:tr w:rsidR="008E3D9B" w14:paraId="51D190C7" w14:textId="77777777" w:rsidTr="008E3D9B">
        <w:trPr>
          <w:cantSplit/>
          <w:trHeight w:val="60"/>
        </w:trPr>
        <w:tc>
          <w:tcPr>
            <w:tcW w:w="271" w:type="dxa"/>
            <w:vMerge/>
            <w:shd w:val="clear" w:color="auto" w:fill="D9D9D9"/>
            <w:vAlign w:val="center"/>
          </w:tcPr>
          <w:p w14:paraId="51D190C1"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0C2" w14:textId="77777777" w:rsidR="008E3D9B" w:rsidRPr="008050E1" w:rsidRDefault="008E3D9B" w:rsidP="006959B1">
            <w:pPr>
              <w:pStyle w:val="BlockText"/>
              <w:jc w:val="center"/>
              <w:rPr>
                <w:rFonts w:cs="Arial"/>
                <w:sz w:val="20"/>
                <w:szCs w:val="20"/>
              </w:rPr>
            </w:pPr>
            <w:r>
              <w:rPr>
                <w:rFonts w:cs="Arial"/>
                <w:sz w:val="20"/>
                <w:szCs w:val="20"/>
              </w:rPr>
              <w:t>17</w:t>
            </w:r>
          </w:p>
        </w:tc>
        <w:tc>
          <w:tcPr>
            <w:tcW w:w="6929" w:type="dxa"/>
          </w:tcPr>
          <w:p w14:paraId="51D190C3" w14:textId="77777777" w:rsidR="008E3D9B" w:rsidRPr="008050E1" w:rsidRDefault="008E3D9B" w:rsidP="006959B1">
            <w:pPr>
              <w:pStyle w:val="BlockText"/>
              <w:rPr>
                <w:sz w:val="20"/>
                <w:szCs w:val="20"/>
              </w:rPr>
            </w:pPr>
            <w:r w:rsidRPr="00B04FB1">
              <w:rPr>
                <w:sz w:val="18"/>
                <w:szCs w:val="18"/>
              </w:rPr>
              <w:t>Inlet and outlet valves and connections are in good condition, non-leaking.</w:t>
            </w:r>
          </w:p>
        </w:tc>
        <w:tc>
          <w:tcPr>
            <w:tcW w:w="930" w:type="dxa"/>
            <w:vAlign w:val="center"/>
          </w:tcPr>
          <w:p w14:paraId="51D190C4"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0C5"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shd w:val="clear" w:color="auto" w:fill="D9D9D9"/>
            <w:vAlign w:val="center"/>
          </w:tcPr>
          <w:p w14:paraId="51D190C6" w14:textId="77777777" w:rsidR="008E3D9B" w:rsidRPr="00B04FB1" w:rsidRDefault="008E3D9B" w:rsidP="006959B1">
            <w:pPr>
              <w:pStyle w:val="BlockText"/>
              <w:rPr>
                <w:rFonts w:cs="Arial"/>
                <w:sz w:val="18"/>
                <w:szCs w:val="18"/>
              </w:rPr>
            </w:pPr>
          </w:p>
        </w:tc>
      </w:tr>
      <w:tr w:rsidR="008E3D9B" w14:paraId="51D190CE" w14:textId="77777777" w:rsidTr="008E3D9B">
        <w:trPr>
          <w:cantSplit/>
          <w:trHeight w:val="60"/>
        </w:trPr>
        <w:tc>
          <w:tcPr>
            <w:tcW w:w="271" w:type="dxa"/>
            <w:vMerge/>
            <w:shd w:val="clear" w:color="auto" w:fill="D9D9D9"/>
            <w:vAlign w:val="center"/>
          </w:tcPr>
          <w:p w14:paraId="51D190C8"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0C9" w14:textId="77777777" w:rsidR="008E3D9B" w:rsidRPr="00B04FB1" w:rsidRDefault="008E3D9B" w:rsidP="006959B1">
            <w:pPr>
              <w:pStyle w:val="BlockText"/>
              <w:jc w:val="center"/>
              <w:rPr>
                <w:rFonts w:cs="Arial"/>
                <w:sz w:val="18"/>
                <w:szCs w:val="18"/>
              </w:rPr>
            </w:pPr>
            <w:r w:rsidRPr="00B04FB1">
              <w:rPr>
                <w:rFonts w:cs="Arial"/>
                <w:sz w:val="18"/>
                <w:szCs w:val="18"/>
              </w:rPr>
              <w:t>18</w:t>
            </w:r>
          </w:p>
        </w:tc>
        <w:tc>
          <w:tcPr>
            <w:tcW w:w="6929" w:type="dxa"/>
          </w:tcPr>
          <w:p w14:paraId="51D190CA" w14:textId="77777777" w:rsidR="008E3D9B" w:rsidRPr="008050E1" w:rsidRDefault="008E3D9B" w:rsidP="006959B1">
            <w:pPr>
              <w:pStyle w:val="BlockText"/>
              <w:rPr>
                <w:sz w:val="20"/>
                <w:szCs w:val="20"/>
              </w:rPr>
            </w:pPr>
            <w:r w:rsidRPr="00B04FB1">
              <w:rPr>
                <w:sz w:val="18"/>
                <w:szCs w:val="18"/>
              </w:rPr>
              <w:t>Hoses in good condition,</w:t>
            </w:r>
            <w:r>
              <w:rPr>
                <w:sz w:val="20"/>
                <w:szCs w:val="20"/>
              </w:rPr>
              <w:t xml:space="preserve"> </w:t>
            </w:r>
            <w:r w:rsidRPr="00B04FB1">
              <w:rPr>
                <w:sz w:val="18"/>
                <w:szCs w:val="18"/>
              </w:rPr>
              <w:t xml:space="preserve">unpainted </w:t>
            </w:r>
            <w:r>
              <w:rPr>
                <w:sz w:val="18"/>
                <w:szCs w:val="18"/>
              </w:rPr>
              <w:t>with</w:t>
            </w:r>
            <w:r w:rsidRPr="00B04FB1">
              <w:rPr>
                <w:sz w:val="18"/>
                <w:szCs w:val="18"/>
              </w:rPr>
              <w:t xml:space="preserve"> hoses and clamps meet</w:t>
            </w:r>
            <w:r>
              <w:rPr>
                <w:sz w:val="18"/>
                <w:szCs w:val="18"/>
              </w:rPr>
              <w:t>ing</w:t>
            </w:r>
            <w:r w:rsidRPr="00B04FB1">
              <w:rPr>
                <w:sz w:val="18"/>
                <w:szCs w:val="18"/>
              </w:rPr>
              <w:t xml:space="preserve"> OEM specifications.</w:t>
            </w:r>
          </w:p>
        </w:tc>
        <w:tc>
          <w:tcPr>
            <w:tcW w:w="930" w:type="dxa"/>
            <w:vAlign w:val="center"/>
          </w:tcPr>
          <w:p w14:paraId="51D190CB" w14:textId="77777777" w:rsidR="008E3D9B" w:rsidRPr="00B04FB1" w:rsidRDefault="008E3D9B" w:rsidP="006959B1">
            <w:pPr>
              <w:pStyle w:val="BlockText"/>
              <w:rPr>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0CC" w14:textId="77777777" w:rsidR="008E3D9B" w:rsidRPr="00B04FB1" w:rsidRDefault="008E3D9B" w:rsidP="006959B1">
            <w:pPr>
              <w:pStyle w:val="BlockText"/>
              <w:rPr>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shd w:val="clear" w:color="auto" w:fill="D9D9D9"/>
            <w:vAlign w:val="center"/>
          </w:tcPr>
          <w:p w14:paraId="51D190CD" w14:textId="77777777" w:rsidR="008E3D9B" w:rsidRPr="00B04FB1" w:rsidRDefault="008E3D9B" w:rsidP="006959B1">
            <w:pPr>
              <w:pStyle w:val="BlockText"/>
              <w:rPr>
                <w:rFonts w:cs="Arial"/>
                <w:sz w:val="18"/>
                <w:szCs w:val="18"/>
              </w:rPr>
            </w:pPr>
          </w:p>
        </w:tc>
      </w:tr>
      <w:tr w:rsidR="008E3D9B" w14:paraId="51D190D5" w14:textId="77777777" w:rsidTr="008E3D9B">
        <w:trPr>
          <w:cantSplit/>
          <w:trHeight w:val="60"/>
        </w:trPr>
        <w:tc>
          <w:tcPr>
            <w:tcW w:w="271" w:type="dxa"/>
            <w:vMerge/>
            <w:shd w:val="clear" w:color="auto" w:fill="D9D9D9"/>
            <w:vAlign w:val="center"/>
          </w:tcPr>
          <w:p w14:paraId="51D190CF"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0D0" w14:textId="77777777" w:rsidR="008E3D9B" w:rsidRPr="00B04FB1" w:rsidRDefault="008E3D9B" w:rsidP="006959B1">
            <w:pPr>
              <w:pStyle w:val="BlockText"/>
              <w:jc w:val="center"/>
              <w:rPr>
                <w:rFonts w:cs="Arial"/>
                <w:sz w:val="18"/>
                <w:szCs w:val="18"/>
              </w:rPr>
            </w:pPr>
            <w:r w:rsidRPr="00B04FB1">
              <w:rPr>
                <w:rFonts w:cs="Arial"/>
                <w:sz w:val="18"/>
                <w:szCs w:val="18"/>
              </w:rPr>
              <w:t>19</w:t>
            </w:r>
          </w:p>
        </w:tc>
        <w:tc>
          <w:tcPr>
            <w:tcW w:w="6929" w:type="dxa"/>
          </w:tcPr>
          <w:p w14:paraId="51D190D1" w14:textId="77777777" w:rsidR="008E3D9B" w:rsidRPr="008050E1" w:rsidRDefault="008E3D9B" w:rsidP="006959B1">
            <w:pPr>
              <w:pStyle w:val="BlockText"/>
              <w:rPr>
                <w:sz w:val="20"/>
                <w:szCs w:val="20"/>
              </w:rPr>
            </w:pPr>
            <w:r w:rsidRPr="00552C63">
              <w:rPr>
                <w:spacing w:val="-6"/>
                <w:sz w:val="18"/>
                <w:szCs w:val="18"/>
              </w:rPr>
              <w:t>If elevated, there is suitable drip pan/containment space and outlet connection with a plug</w:t>
            </w:r>
            <w:r>
              <w:rPr>
                <w:sz w:val="20"/>
                <w:szCs w:val="20"/>
              </w:rPr>
              <w:t>.</w:t>
            </w:r>
          </w:p>
        </w:tc>
        <w:tc>
          <w:tcPr>
            <w:tcW w:w="930" w:type="dxa"/>
            <w:vAlign w:val="center"/>
          </w:tcPr>
          <w:p w14:paraId="51D190D2"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0D3"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shd w:val="clear" w:color="auto" w:fill="D9D9D9"/>
            <w:vAlign w:val="center"/>
          </w:tcPr>
          <w:p w14:paraId="51D190D4" w14:textId="77777777" w:rsidR="008E3D9B" w:rsidRPr="00B04FB1" w:rsidRDefault="008E3D9B" w:rsidP="006959B1">
            <w:pPr>
              <w:pStyle w:val="BlockText"/>
              <w:rPr>
                <w:rFonts w:cs="Arial"/>
                <w:sz w:val="18"/>
                <w:szCs w:val="18"/>
              </w:rPr>
            </w:pPr>
          </w:p>
        </w:tc>
      </w:tr>
      <w:tr w:rsidR="008E3D9B" w14:paraId="51D190DC" w14:textId="77777777" w:rsidTr="008E3D9B">
        <w:trPr>
          <w:cantSplit/>
          <w:trHeight w:val="60"/>
        </w:trPr>
        <w:tc>
          <w:tcPr>
            <w:tcW w:w="271" w:type="dxa"/>
            <w:vMerge/>
            <w:shd w:val="clear" w:color="auto" w:fill="D9D9D9"/>
            <w:vAlign w:val="center"/>
          </w:tcPr>
          <w:p w14:paraId="51D190D6"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0D7" w14:textId="77777777" w:rsidR="008E3D9B" w:rsidRPr="00B04FB1" w:rsidRDefault="008E3D9B" w:rsidP="006959B1">
            <w:pPr>
              <w:pStyle w:val="BlockText"/>
              <w:jc w:val="center"/>
              <w:rPr>
                <w:rFonts w:cs="Arial"/>
                <w:sz w:val="18"/>
                <w:szCs w:val="18"/>
              </w:rPr>
            </w:pPr>
            <w:r w:rsidRPr="00B04FB1">
              <w:rPr>
                <w:rFonts w:cs="Arial"/>
                <w:sz w:val="18"/>
                <w:szCs w:val="18"/>
              </w:rPr>
              <w:t>20</w:t>
            </w:r>
          </w:p>
        </w:tc>
        <w:tc>
          <w:tcPr>
            <w:tcW w:w="6929" w:type="dxa"/>
          </w:tcPr>
          <w:p w14:paraId="51D190D8" w14:textId="77777777" w:rsidR="008E3D9B" w:rsidRPr="008050E1" w:rsidRDefault="008E3D9B" w:rsidP="006959B1">
            <w:pPr>
              <w:pStyle w:val="BlockText"/>
              <w:rPr>
                <w:sz w:val="20"/>
                <w:szCs w:val="20"/>
              </w:rPr>
            </w:pPr>
            <w:r w:rsidRPr="00B04FB1">
              <w:rPr>
                <w:sz w:val="18"/>
                <w:szCs w:val="18"/>
              </w:rPr>
              <w:t>Liquid level gauges are protected from accidental breakage, with quick closing valves in place, and spill containment is provided</w:t>
            </w:r>
            <w:r>
              <w:rPr>
                <w:sz w:val="20"/>
                <w:szCs w:val="20"/>
              </w:rPr>
              <w:t>.</w:t>
            </w:r>
          </w:p>
        </w:tc>
        <w:tc>
          <w:tcPr>
            <w:tcW w:w="930" w:type="dxa"/>
            <w:vAlign w:val="center"/>
          </w:tcPr>
          <w:p w14:paraId="51D190D9"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0DA"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shd w:val="clear" w:color="auto" w:fill="D9D9D9"/>
            <w:vAlign w:val="center"/>
          </w:tcPr>
          <w:p w14:paraId="51D190DB" w14:textId="77777777" w:rsidR="008E3D9B" w:rsidRPr="00B04FB1" w:rsidRDefault="008E3D9B" w:rsidP="006959B1">
            <w:pPr>
              <w:pStyle w:val="BlockText"/>
              <w:rPr>
                <w:rFonts w:cs="Arial"/>
                <w:sz w:val="18"/>
                <w:szCs w:val="18"/>
              </w:rPr>
            </w:pPr>
          </w:p>
        </w:tc>
      </w:tr>
      <w:tr w:rsidR="008E3D9B" w14:paraId="51D190E3" w14:textId="77777777" w:rsidTr="008E3D9B">
        <w:trPr>
          <w:cantSplit/>
          <w:trHeight w:val="60"/>
        </w:trPr>
        <w:tc>
          <w:tcPr>
            <w:tcW w:w="271" w:type="dxa"/>
            <w:vMerge/>
            <w:shd w:val="clear" w:color="auto" w:fill="D9D9D9"/>
            <w:vAlign w:val="center"/>
          </w:tcPr>
          <w:p w14:paraId="51D190DD"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0DE" w14:textId="77777777" w:rsidR="008E3D9B" w:rsidRPr="00B04FB1" w:rsidRDefault="008E3D9B" w:rsidP="006959B1">
            <w:pPr>
              <w:pStyle w:val="BlockText"/>
              <w:jc w:val="center"/>
              <w:rPr>
                <w:rFonts w:cs="Arial"/>
                <w:sz w:val="18"/>
                <w:szCs w:val="18"/>
              </w:rPr>
            </w:pPr>
            <w:r w:rsidRPr="00B04FB1">
              <w:rPr>
                <w:rFonts w:cs="Arial"/>
                <w:sz w:val="18"/>
                <w:szCs w:val="18"/>
              </w:rPr>
              <w:t>21</w:t>
            </w:r>
          </w:p>
        </w:tc>
        <w:tc>
          <w:tcPr>
            <w:tcW w:w="6929" w:type="dxa"/>
          </w:tcPr>
          <w:p w14:paraId="51D190DF" w14:textId="77777777" w:rsidR="008E3D9B" w:rsidRPr="008A1DAB" w:rsidRDefault="008E3D9B" w:rsidP="006959B1">
            <w:pPr>
              <w:pStyle w:val="BlockText"/>
              <w:rPr>
                <w:sz w:val="18"/>
                <w:szCs w:val="18"/>
              </w:rPr>
            </w:pPr>
            <w:r w:rsidRPr="008A1DAB">
              <w:rPr>
                <w:sz w:val="18"/>
                <w:szCs w:val="18"/>
              </w:rPr>
              <w:t>If provided, “thief hatch” seal and seat provide a tight seal.</w:t>
            </w:r>
          </w:p>
        </w:tc>
        <w:tc>
          <w:tcPr>
            <w:tcW w:w="930" w:type="dxa"/>
            <w:vAlign w:val="center"/>
          </w:tcPr>
          <w:p w14:paraId="51D190E0"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0E1"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shd w:val="clear" w:color="auto" w:fill="D9D9D9"/>
            <w:vAlign w:val="center"/>
          </w:tcPr>
          <w:p w14:paraId="51D190E2" w14:textId="77777777" w:rsidR="008E3D9B" w:rsidRPr="00B04FB1" w:rsidRDefault="008E3D9B" w:rsidP="006959B1">
            <w:pPr>
              <w:pStyle w:val="BlockText"/>
              <w:rPr>
                <w:rFonts w:cs="Arial"/>
                <w:sz w:val="18"/>
                <w:szCs w:val="18"/>
              </w:rPr>
            </w:pPr>
          </w:p>
        </w:tc>
      </w:tr>
      <w:tr w:rsidR="008E3D9B" w14:paraId="51D190ED" w14:textId="77777777" w:rsidTr="008E3D9B">
        <w:trPr>
          <w:cantSplit/>
          <w:trHeight w:val="60"/>
        </w:trPr>
        <w:tc>
          <w:tcPr>
            <w:tcW w:w="271" w:type="dxa"/>
            <w:vMerge/>
            <w:shd w:val="clear" w:color="auto" w:fill="D9D9D9"/>
            <w:vAlign w:val="center"/>
          </w:tcPr>
          <w:p w14:paraId="51D190E4"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0E5" w14:textId="77777777" w:rsidR="008E3D9B" w:rsidRDefault="008E3D9B" w:rsidP="006959B1">
            <w:pPr>
              <w:pStyle w:val="BlockText"/>
              <w:jc w:val="center"/>
              <w:rPr>
                <w:sz w:val="20"/>
                <w:szCs w:val="20"/>
              </w:rPr>
            </w:pPr>
            <w:r w:rsidRPr="00B04FB1">
              <w:rPr>
                <w:sz w:val="18"/>
                <w:szCs w:val="18"/>
              </w:rPr>
              <w:t>22</w:t>
            </w:r>
          </w:p>
        </w:tc>
        <w:tc>
          <w:tcPr>
            <w:tcW w:w="6929" w:type="dxa"/>
          </w:tcPr>
          <w:p w14:paraId="51D190E6" w14:textId="77777777" w:rsidR="008E3D9B" w:rsidRPr="00E72DB3" w:rsidRDefault="008E3D9B" w:rsidP="006959B1">
            <w:pPr>
              <w:rPr>
                <w:rFonts w:ascii="Arial" w:eastAsia="SimSun" w:hAnsi="Arial" w:cs="Arial"/>
                <w:sz w:val="18"/>
                <w:szCs w:val="18"/>
              </w:rPr>
            </w:pPr>
            <w:r w:rsidRPr="00E72DB3">
              <w:rPr>
                <w:rFonts w:ascii="Arial" w:eastAsia="SimSun" w:hAnsi="Arial" w:cs="Arial"/>
                <w:sz w:val="18"/>
                <w:szCs w:val="18"/>
              </w:rPr>
              <w:t>Hoses or flexible lines in flammable (e.g. methanol) or combustible (above flash point) fluid service are:</w:t>
            </w:r>
          </w:p>
          <w:p w14:paraId="51D190E7" w14:textId="77777777" w:rsidR="008E3D9B" w:rsidRPr="00E72DB3" w:rsidRDefault="008E3D9B" w:rsidP="006959B1">
            <w:pPr>
              <w:rPr>
                <w:rFonts w:ascii="Arial" w:eastAsia="SimSun" w:hAnsi="Arial" w:cs="Arial"/>
                <w:sz w:val="18"/>
                <w:szCs w:val="18"/>
              </w:rPr>
            </w:pPr>
            <w:r w:rsidRPr="00E72DB3">
              <w:rPr>
                <w:rFonts w:ascii="Arial" w:eastAsia="SimSun" w:hAnsi="Arial" w:cs="Arial"/>
                <w:sz w:val="18"/>
                <w:szCs w:val="18"/>
              </w:rPr>
              <w:t>• manufactured of metallic or conductive materials,</w:t>
            </w:r>
          </w:p>
          <w:p w14:paraId="51D190E8" w14:textId="77777777" w:rsidR="008E3D9B" w:rsidRPr="00E72DB3" w:rsidRDefault="008E3D9B" w:rsidP="006959B1">
            <w:pPr>
              <w:rPr>
                <w:rFonts w:ascii="Arial" w:eastAsia="SimSun" w:hAnsi="Arial" w:cs="Arial"/>
                <w:sz w:val="18"/>
                <w:szCs w:val="18"/>
              </w:rPr>
            </w:pPr>
            <w:r w:rsidRPr="00E72DB3">
              <w:rPr>
                <w:rFonts w:ascii="Arial" w:eastAsia="SimSun" w:hAnsi="Arial" w:cs="Arial"/>
                <w:sz w:val="18"/>
                <w:szCs w:val="18"/>
              </w:rPr>
              <w:t>• certified by documentation from the manufacturer to have an end-to-end resistance of less than 1.0 MΩ, or</w:t>
            </w:r>
          </w:p>
          <w:p w14:paraId="51D190E9" w14:textId="3DB6E9BB" w:rsidR="008E3D9B" w:rsidRDefault="008E3D9B" w:rsidP="006959B1">
            <w:pPr>
              <w:pStyle w:val="BlockText"/>
              <w:rPr>
                <w:sz w:val="20"/>
                <w:szCs w:val="20"/>
              </w:rPr>
            </w:pPr>
            <w:r w:rsidRPr="00E72DB3">
              <w:rPr>
                <w:rFonts w:eastAsia="SimSun" w:cs="Arial"/>
                <w:sz w:val="18"/>
                <w:szCs w:val="18"/>
              </w:rPr>
              <w:t xml:space="preserve">• provided with external grounding connections on both ends, per </w:t>
            </w:r>
            <w:r w:rsidRPr="001856D9">
              <w:rPr>
                <w:rFonts w:eastAsia="SimSun" w:cs="Arial"/>
                <w:sz w:val="18"/>
                <w:szCs w:val="18"/>
              </w:rPr>
              <w:t>OPS0177A-SP01</w:t>
            </w:r>
            <w:r w:rsidRPr="00E72DB3">
              <w:rPr>
                <w:rFonts w:eastAsia="SimSun" w:cs="Arial"/>
                <w:sz w:val="18"/>
                <w:szCs w:val="18"/>
              </w:rPr>
              <w:t xml:space="preserve"> </w:t>
            </w:r>
            <w:r>
              <w:rPr>
                <w:rFonts w:eastAsia="SimSun" w:cs="Arial"/>
                <w:sz w:val="18"/>
                <w:szCs w:val="18"/>
              </w:rPr>
              <w:t xml:space="preserve">Section </w:t>
            </w:r>
            <w:r w:rsidRPr="00E72DB3">
              <w:rPr>
                <w:rFonts w:eastAsia="SimSun" w:cs="Arial"/>
                <w:sz w:val="18"/>
                <w:szCs w:val="18"/>
              </w:rPr>
              <w:t>4.1 Grounding, for connecting to ground</w:t>
            </w:r>
          </w:p>
        </w:tc>
        <w:tc>
          <w:tcPr>
            <w:tcW w:w="930" w:type="dxa"/>
            <w:vAlign w:val="center"/>
          </w:tcPr>
          <w:p w14:paraId="51D190EA" w14:textId="77777777" w:rsidR="008E3D9B" w:rsidRDefault="008E3D9B"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0" w:type="dxa"/>
            <w:vAlign w:val="center"/>
          </w:tcPr>
          <w:p w14:paraId="51D190EB" w14:textId="77777777" w:rsidR="008E3D9B" w:rsidRDefault="008E3D9B" w:rsidP="006959B1">
            <w:pPr>
              <w:pStyle w:val="BlockText"/>
              <w:rPr>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930" w:type="dxa"/>
            <w:shd w:val="clear" w:color="auto" w:fill="auto"/>
            <w:vAlign w:val="center"/>
          </w:tcPr>
          <w:p w14:paraId="51D190EC" w14:textId="77777777" w:rsidR="008E3D9B" w:rsidRDefault="008E3D9B" w:rsidP="006959B1">
            <w:pPr>
              <w:pStyle w:val="BlockText"/>
              <w:rPr>
                <w:sz w:val="20"/>
                <w:szCs w:val="20"/>
              </w:rPr>
            </w:pPr>
            <w:r w:rsidRPr="00B04FB1">
              <w:rPr>
                <w:rFonts w:cs="Arial"/>
                <w:sz w:val="18"/>
                <w:szCs w:val="18"/>
              </w:rPr>
              <w:fldChar w:fldCharType="begin">
                <w:ffData>
                  <w:name w:val="Text1"/>
                  <w:enabled/>
                  <w:calcOnExit w:val="0"/>
                  <w:textInput/>
                </w:ffData>
              </w:fldChar>
            </w:r>
            <w:r w:rsidRPr="00B04FB1">
              <w:rPr>
                <w:rFonts w:cs="Arial"/>
                <w:sz w:val="18"/>
                <w:szCs w:val="18"/>
              </w:rPr>
              <w:instrText xml:space="preserve"> FORMTEXT </w:instrText>
            </w:r>
            <w:r w:rsidRPr="00B04FB1">
              <w:rPr>
                <w:rFonts w:cs="Arial"/>
                <w:sz w:val="18"/>
                <w:szCs w:val="18"/>
              </w:rPr>
            </w:r>
            <w:r w:rsidRPr="00B04FB1">
              <w:rPr>
                <w:rFonts w:cs="Arial"/>
                <w:sz w:val="18"/>
                <w:szCs w:val="18"/>
              </w:rPr>
              <w:fldChar w:fldCharType="separate"/>
            </w:r>
            <w:r w:rsidRPr="00B04FB1">
              <w:rPr>
                <w:rFonts w:cs="Arial"/>
                <w:noProof/>
                <w:sz w:val="18"/>
                <w:szCs w:val="18"/>
              </w:rPr>
              <w:t> </w:t>
            </w:r>
            <w:r w:rsidRPr="00B04FB1">
              <w:rPr>
                <w:rFonts w:cs="Arial"/>
                <w:noProof/>
                <w:sz w:val="18"/>
                <w:szCs w:val="18"/>
              </w:rPr>
              <w:t> </w:t>
            </w:r>
            <w:r w:rsidRPr="00B04FB1">
              <w:rPr>
                <w:rFonts w:cs="Arial"/>
                <w:noProof/>
                <w:sz w:val="18"/>
                <w:szCs w:val="18"/>
              </w:rPr>
              <w:t> </w:t>
            </w:r>
            <w:r w:rsidRPr="00B04FB1">
              <w:rPr>
                <w:rFonts w:cs="Arial"/>
                <w:noProof/>
                <w:sz w:val="18"/>
                <w:szCs w:val="18"/>
              </w:rPr>
              <w:t> </w:t>
            </w:r>
            <w:r w:rsidRPr="00B04FB1">
              <w:rPr>
                <w:rFonts w:cs="Arial"/>
                <w:noProof/>
                <w:sz w:val="18"/>
                <w:szCs w:val="18"/>
              </w:rPr>
              <w:t> </w:t>
            </w:r>
            <w:r w:rsidRPr="00B04FB1">
              <w:rPr>
                <w:rFonts w:cs="Arial"/>
                <w:sz w:val="18"/>
                <w:szCs w:val="18"/>
              </w:rPr>
              <w:fldChar w:fldCharType="end"/>
            </w:r>
          </w:p>
        </w:tc>
      </w:tr>
      <w:tr w:rsidR="008E3D9B" w14:paraId="51D190F0" w14:textId="77777777" w:rsidTr="008E3D9B">
        <w:trPr>
          <w:cantSplit/>
          <w:trHeight w:val="60"/>
        </w:trPr>
        <w:tc>
          <w:tcPr>
            <w:tcW w:w="271" w:type="dxa"/>
            <w:vMerge/>
            <w:shd w:val="clear" w:color="auto" w:fill="D9D9D9"/>
            <w:vAlign w:val="center"/>
          </w:tcPr>
          <w:p w14:paraId="51D190EE" w14:textId="77777777" w:rsidR="008E3D9B" w:rsidRDefault="008E3D9B" w:rsidP="006959B1">
            <w:pPr>
              <w:pStyle w:val="MacroText"/>
              <w:ind w:left="113" w:right="113"/>
              <w:jc w:val="center"/>
              <w:rPr>
                <w:b/>
                <w:bCs/>
                <w:sz w:val="17"/>
              </w:rPr>
            </w:pPr>
          </w:p>
        </w:tc>
        <w:tc>
          <w:tcPr>
            <w:tcW w:w="10169" w:type="dxa"/>
            <w:gridSpan w:val="5"/>
            <w:tcMar>
              <w:left w:w="29" w:type="dxa"/>
              <w:right w:w="29" w:type="dxa"/>
            </w:tcMar>
          </w:tcPr>
          <w:p w14:paraId="51D190EF" w14:textId="77777777" w:rsidR="008E3D9B" w:rsidRPr="00EB72C3" w:rsidRDefault="008E3D9B" w:rsidP="006959B1">
            <w:pPr>
              <w:pStyle w:val="NoteText"/>
              <w:rPr>
                <w:sz w:val="18"/>
                <w:szCs w:val="18"/>
              </w:rPr>
            </w:pPr>
            <w:r w:rsidRPr="00EB72C3">
              <w:rPr>
                <w:sz w:val="18"/>
                <w:szCs w:val="18"/>
              </w:rPr>
              <w:t>NOTE:</w:t>
            </w:r>
            <w:r w:rsidRPr="00EB72C3">
              <w:rPr>
                <w:sz w:val="18"/>
                <w:szCs w:val="18"/>
              </w:rPr>
              <w:tab/>
              <w:t>Periodically inspect hose connections.</w:t>
            </w:r>
          </w:p>
        </w:tc>
      </w:tr>
      <w:tr w:rsidR="008E3D9B" w14:paraId="51D19100" w14:textId="77777777" w:rsidTr="008E3D9B">
        <w:tblPrEx>
          <w:tblCellMar>
            <w:left w:w="80" w:type="dxa"/>
            <w:right w:w="80" w:type="dxa"/>
          </w:tblCellMar>
        </w:tblPrEx>
        <w:trPr>
          <w:cantSplit/>
          <w:trHeight w:val="60"/>
        </w:trPr>
        <w:tc>
          <w:tcPr>
            <w:tcW w:w="271" w:type="dxa"/>
            <w:vMerge/>
            <w:shd w:val="clear" w:color="auto" w:fill="D9D9D9"/>
            <w:vAlign w:val="center"/>
          </w:tcPr>
          <w:p w14:paraId="51D190FE" w14:textId="77777777" w:rsidR="008E3D9B" w:rsidRDefault="008E3D9B" w:rsidP="00F522AB">
            <w:pPr>
              <w:rPr>
                <w:sz w:val="17"/>
              </w:rPr>
            </w:pPr>
          </w:p>
        </w:tc>
        <w:tc>
          <w:tcPr>
            <w:tcW w:w="10169" w:type="dxa"/>
            <w:gridSpan w:val="5"/>
          </w:tcPr>
          <w:p w14:paraId="51D190FF" w14:textId="77777777" w:rsidR="008E3D9B" w:rsidRPr="00B04FB1" w:rsidRDefault="008E3D9B" w:rsidP="006959B1">
            <w:pPr>
              <w:pStyle w:val="BlockText"/>
              <w:rPr>
                <w:rFonts w:cs="Arial"/>
                <w:b/>
                <w:i/>
                <w:sz w:val="18"/>
                <w:szCs w:val="18"/>
              </w:rPr>
            </w:pPr>
            <w:r w:rsidRPr="00B04FB1">
              <w:rPr>
                <w:b/>
                <w:i/>
                <w:sz w:val="18"/>
                <w:szCs w:val="18"/>
              </w:rPr>
              <w:t>Temporary Pipework</w:t>
            </w:r>
          </w:p>
        </w:tc>
      </w:tr>
      <w:tr w:rsidR="008E3D9B" w14:paraId="51D19107" w14:textId="77777777" w:rsidTr="008E3D9B">
        <w:tblPrEx>
          <w:tblCellMar>
            <w:left w:w="80" w:type="dxa"/>
            <w:right w:w="80" w:type="dxa"/>
          </w:tblCellMar>
        </w:tblPrEx>
        <w:trPr>
          <w:cantSplit/>
          <w:trHeight w:val="60"/>
        </w:trPr>
        <w:tc>
          <w:tcPr>
            <w:tcW w:w="271" w:type="dxa"/>
            <w:vMerge/>
            <w:shd w:val="clear" w:color="auto" w:fill="D9D9D9"/>
            <w:vAlign w:val="center"/>
          </w:tcPr>
          <w:p w14:paraId="51D19101" w14:textId="77777777" w:rsidR="008E3D9B" w:rsidRDefault="008E3D9B" w:rsidP="006959B1">
            <w:pPr>
              <w:pStyle w:val="MacroText"/>
              <w:ind w:left="113" w:right="113"/>
              <w:jc w:val="center"/>
              <w:rPr>
                <w:sz w:val="17"/>
              </w:rPr>
            </w:pPr>
          </w:p>
        </w:tc>
        <w:tc>
          <w:tcPr>
            <w:tcW w:w="450" w:type="dxa"/>
            <w:tcMar>
              <w:left w:w="29" w:type="dxa"/>
              <w:right w:w="29" w:type="dxa"/>
            </w:tcMar>
          </w:tcPr>
          <w:p w14:paraId="51D19102" w14:textId="77777777" w:rsidR="008E3D9B" w:rsidRPr="008050E1" w:rsidRDefault="008E3D9B" w:rsidP="006959B1">
            <w:pPr>
              <w:pStyle w:val="BlockText"/>
              <w:jc w:val="center"/>
              <w:rPr>
                <w:rFonts w:cs="Arial"/>
                <w:sz w:val="20"/>
                <w:szCs w:val="20"/>
              </w:rPr>
            </w:pPr>
            <w:r w:rsidRPr="00B04FB1">
              <w:rPr>
                <w:rFonts w:cs="Arial"/>
                <w:sz w:val="18"/>
                <w:szCs w:val="18"/>
              </w:rPr>
              <w:t>23</w:t>
            </w:r>
          </w:p>
        </w:tc>
        <w:tc>
          <w:tcPr>
            <w:tcW w:w="6929" w:type="dxa"/>
          </w:tcPr>
          <w:p w14:paraId="51D19103" w14:textId="77777777" w:rsidR="008E3D9B" w:rsidRPr="00C85960" w:rsidRDefault="008E3D9B" w:rsidP="006959B1">
            <w:pPr>
              <w:pStyle w:val="BlockText"/>
              <w:rPr>
                <w:sz w:val="18"/>
                <w:szCs w:val="18"/>
              </w:rPr>
            </w:pPr>
            <w:r w:rsidRPr="00C85960">
              <w:rPr>
                <w:sz w:val="18"/>
                <w:szCs w:val="18"/>
              </w:rPr>
              <w:t>All components of the temporary pipework (chicksan/flexible) system are rated for the same working pressure.</w:t>
            </w:r>
          </w:p>
        </w:tc>
        <w:tc>
          <w:tcPr>
            <w:tcW w:w="930" w:type="dxa"/>
            <w:vAlign w:val="center"/>
          </w:tcPr>
          <w:p w14:paraId="51D19104"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105"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106"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r>
      <w:tr w:rsidR="008E3D9B" w14:paraId="51D1910E" w14:textId="77777777" w:rsidTr="008E3D9B">
        <w:tblPrEx>
          <w:tblCellMar>
            <w:left w:w="80" w:type="dxa"/>
            <w:right w:w="80" w:type="dxa"/>
          </w:tblCellMar>
        </w:tblPrEx>
        <w:trPr>
          <w:cantSplit/>
          <w:trHeight w:val="60"/>
        </w:trPr>
        <w:tc>
          <w:tcPr>
            <w:tcW w:w="271" w:type="dxa"/>
            <w:vMerge/>
            <w:shd w:val="clear" w:color="auto" w:fill="D9D9D9"/>
            <w:vAlign w:val="center"/>
          </w:tcPr>
          <w:p w14:paraId="51D19108" w14:textId="77777777" w:rsidR="008E3D9B" w:rsidRDefault="008E3D9B" w:rsidP="006959B1">
            <w:pPr>
              <w:pStyle w:val="MacroText"/>
              <w:ind w:left="113" w:right="113"/>
              <w:jc w:val="center"/>
              <w:rPr>
                <w:sz w:val="17"/>
              </w:rPr>
            </w:pPr>
          </w:p>
        </w:tc>
        <w:tc>
          <w:tcPr>
            <w:tcW w:w="450" w:type="dxa"/>
            <w:tcMar>
              <w:left w:w="29" w:type="dxa"/>
              <w:right w:w="29" w:type="dxa"/>
            </w:tcMar>
          </w:tcPr>
          <w:p w14:paraId="51D19109" w14:textId="77777777" w:rsidR="008E3D9B" w:rsidRPr="008050E1" w:rsidRDefault="008E3D9B" w:rsidP="006959B1">
            <w:pPr>
              <w:pStyle w:val="BlockText"/>
              <w:jc w:val="center"/>
              <w:rPr>
                <w:rFonts w:cs="Arial"/>
                <w:sz w:val="20"/>
                <w:szCs w:val="20"/>
              </w:rPr>
            </w:pPr>
            <w:r w:rsidRPr="00B04FB1">
              <w:rPr>
                <w:rFonts w:cs="Arial"/>
                <w:sz w:val="18"/>
                <w:szCs w:val="18"/>
              </w:rPr>
              <w:t>24</w:t>
            </w:r>
          </w:p>
        </w:tc>
        <w:tc>
          <w:tcPr>
            <w:tcW w:w="6929" w:type="dxa"/>
          </w:tcPr>
          <w:p w14:paraId="51D1910A" w14:textId="77777777" w:rsidR="008E3D9B" w:rsidRPr="00C85960" w:rsidRDefault="008E3D9B" w:rsidP="006959B1">
            <w:pPr>
              <w:pStyle w:val="BlockText"/>
              <w:rPr>
                <w:sz w:val="18"/>
                <w:szCs w:val="18"/>
              </w:rPr>
            </w:pPr>
            <w:r w:rsidRPr="00C85960">
              <w:rPr>
                <w:sz w:val="18"/>
                <w:szCs w:val="18"/>
              </w:rPr>
              <w:t>All pipework components are equally matched and are of the same figure number (e.g. verify that there are no mismatched hammer unions).</w:t>
            </w:r>
          </w:p>
        </w:tc>
        <w:tc>
          <w:tcPr>
            <w:tcW w:w="930" w:type="dxa"/>
            <w:vAlign w:val="center"/>
          </w:tcPr>
          <w:p w14:paraId="51D1910B"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10C"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10D"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r>
      <w:tr w:rsidR="008E3D9B" w14:paraId="51D19115" w14:textId="77777777" w:rsidTr="008E3D9B">
        <w:tblPrEx>
          <w:tblCellMar>
            <w:left w:w="80" w:type="dxa"/>
            <w:right w:w="80" w:type="dxa"/>
          </w:tblCellMar>
        </w:tblPrEx>
        <w:trPr>
          <w:cantSplit/>
          <w:trHeight w:val="60"/>
        </w:trPr>
        <w:tc>
          <w:tcPr>
            <w:tcW w:w="271" w:type="dxa"/>
            <w:vMerge/>
            <w:shd w:val="clear" w:color="auto" w:fill="D9D9D9"/>
            <w:vAlign w:val="center"/>
          </w:tcPr>
          <w:p w14:paraId="51D1910F"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110" w14:textId="77777777" w:rsidR="008E3D9B" w:rsidRPr="00E72DB3" w:rsidRDefault="008E3D9B" w:rsidP="006959B1">
            <w:pPr>
              <w:pStyle w:val="BlockText"/>
              <w:jc w:val="center"/>
              <w:rPr>
                <w:rFonts w:cs="Arial"/>
                <w:sz w:val="18"/>
                <w:szCs w:val="18"/>
              </w:rPr>
            </w:pPr>
            <w:r w:rsidRPr="00E72DB3">
              <w:rPr>
                <w:rFonts w:cs="Arial"/>
                <w:sz w:val="18"/>
                <w:szCs w:val="18"/>
              </w:rPr>
              <w:t>25</w:t>
            </w:r>
          </w:p>
        </w:tc>
        <w:tc>
          <w:tcPr>
            <w:tcW w:w="6929" w:type="dxa"/>
          </w:tcPr>
          <w:p w14:paraId="51D19111" w14:textId="77777777" w:rsidR="008E3D9B" w:rsidRPr="00C85960" w:rsidRDefault="008E3D9B" w:rsidP="006959B1">
            <w:pPr>
              <w:pStyle w:val="BlockText"/>
              <w:rPr>
                <w:sz w:val="18"/>
                <w:szCs w:val="18"/>
              </w:rPr>
            </w:pPr>
            <w:r w:rsidRPr="00C85960">
              <w:rPr>
                <w:sz w:val="18"/>
                <w:szCs w:val="18"/>
              </w:rPr>
              <w:t>Wing nut connections are of equal size, type, and figure number.</w:t>
            </w:r>
          </w:p>
        </w:tc>
        <w:tc>
          <w:tcPr>
            <w:tcW w:w="930" w:type="dxa"/>
            <w:vAlign w:val="center"/>
          </w:tcPr>
          <w:p w14:paraId="51D19112"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113"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114"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r>
      <w:tr w:rsidR="008E3D9B" w14:paraId="51D1911C" w14:textId="77777777" w:rsidTr="008E3D9B">
        <w:tblPrEx>
          <w:tblCellMar>
            <w:left w:w="80" w:type="dxa"/>
            <w:right w:w="80" w:type="dxa"/>
          </w:tblCellMar>
        </w:tblPrEx>
        <w:trPr>
          <w:cantSplit/>
          <w:trHeight w:val="61"/>
        </w:trPr>
        <w:tc>
          <w:tcPr>
            <w:tcW w:w="271" w:type="dxa"/>
            <w:vMerge/>
            <w:shd w:val="clear" w:color="auto" w:fill="D9D9D9"/>
            <w:vAlign w:val="center"/>
          </w:tcPr>
          <w:p w14:paraId="51D19116"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117" w14:textId="77777777" w:rsidR="008E3D9B" w:rsidRPr="00E72DB3" w:rsidRDefault="008E3D9B" w:rsidP="006959B1">
            <w:pPr>
              <w:pStyle w:val="BlockText"/>
              <w:jc w:val="center"/>
              <w:rPr>
                <w:rFonts w:cs="Arial"/>
                <w:sz w:val="18"/>
                <w:szCs w:val="18"/>
              </w:rPr>
            </w:pPr>
            <w:r w:rsidRPr="00E72DB3">
              <w:rPr>
                <w:rFonts w:cs="Arial"/>
                <w:sz w:val="18"/>
                <w:szCs w:val="18"/>
              </w:rPr>
              <w:t>26</w:t>
            </w:r>
          </w:p>
        </w:tc>
        <w:tc>
          <w:tcPr>
            <w:tcW w:w="6929" w:type="dxa"/>
          </w:tcPr>
          <w:p w14:paraId="51D19118" w14:textId="77777777" w:rsidR="008E3D9B" w:rsidRPr="00C85960" w:rsidRDefault="008E3D9B" w:rsidP="006959B1">
            <w:pPr>
              <w:pStyle w:val="BlockText"/>
              <w:rPr>
                <w:sz w:val="18"/>
                <w:szCs w:val="18"/>
              </w:rPr>
            </w:pPr>
            <w:r w:rsidRPr="00C85960">
              <w:rPr>
                <w:sz w:val="18"/>
                <w:szCs w:val="18"/>
              </w:rPr>
              <w:t xml:space="preserve">There are no male or female 2" figure 602 or 1002 pipework or components installed. </w:t>
            </w:r>
            <w:r w:rsidRPr="00C85960">
              <w:rPr>
                <w:b/>
                <w:bCs/>
                <w:sz w:val="18"/>
                <w:szCs w:val="18"/>
              </w:rPr>
              <w:t>NOTE: These are banned on Shell locations.</w:t>
            </w:r>
          </w:p>
        </w:tc>
        <w:tc>
          <w:tcPr>
            <w:tcW w:w="930" w:type="dxa"/>
            <w:vAlign w:val="center"/>
          </w:tcPr>
          <w:p w14:paraId="51D19119"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11A"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11B"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r>
      <w:tr w:rsidR="008E3D9B" w14:paraId="51D19123" w14:textId="77777777" w:rsidTr="008E3D9B">
        <w:tblPrEx>
          <w:tblCellMar>
            <w:left w:w="80" w:type="dxa"/>
            <w:right w:w="80" w:type="dxa"/>
          </w:tblCellMar>
        </w:tblPrEx>
        <w:trPr>
          <w:cantSplit/>
          <w:trHeight w:val="60"/>
        </w:trPr>
        <w:tc>
          <w:tcPr>
            <w:tcW w:w="271" w:type="dxa"/>
            <w:vMerge/>
            <w:shd w:val="clear" w:color="auto" w:fill="D9D9D9"/>
            <w:vAlign w:val="center"/>
          </w:tcPr>
          <w:p w14:paraId="51D1911D"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11E" w14:textId="77777777" w:rsidR="008E3D9B" w:rsidRPr="00E72DB3" w:rsidRDefault="008E3D9B" w:rsidP="006959B1">
            <w:pPr>
              <w:pStyle w:val="BlockText"/>
              <w:jc w:val="center"/>
              <w:rPr>
                <w:rFonts w:cs="Arial"/>
                <w:sz w:val="18"/>
                <w:szCs w:val="18"/>
              </w:rPr>
            </w:pPr>
            <w:r w:rsidRPr="00E72DB3">
              <w:rPr>
                <w:rFonts w:cs="Arial"/>
                <w:sz w:val="18"/>
                <w:szCs w:val="18"/>
              </w:rPr>
              <w:t>2</w:t>
            </w:r>
            <w:r>
              <w:rPr>
                <w:rFonts w:cs="Arial"/>
                <w:sz w:val="18"/>
                <w:szCs w:val="18"/>
              </w:rPr>
              <w:t>7</w:t>
            </w:r>
          </w:p>
        </w:tc>
        <w:tc>
          <w:tcPr>
            <w:tcW w:w="6929" w:type="dxa"/>
          </w:tcPr>
          <w:p w14:paraId="51D1911F" w14:textId="77777777" w:rsidR="008E3D9B" w:rsidRPr="00C85960" w:rsidRDefault="008E3D9B" w:rsidP="006959B1">
            <w:pPr>
              <w:pStyle w:val="BlockText"/>
              <w:rPr>
                <w:sz w:val="18"/>
                <w:szCs w:val="18"/>
              </w:rPr>
            </w:pPr>
            <w:r w:rsidRPr="00C85960">
              <w:rPr>
                <w:sz w:val="18"/>
                <w:szCs w:val="18"/>
              </w:rPr>
              <w:t>Off-skid hoses are in good condition and rated for the working pressures to which they will be subjected.</w:t>
            </w:r>
          </w:p>
        </w:tc>
        <w:tc>
          <w:tcPr>
            <w:tcW w:w="930" w:type="dxa"/>
            <w:vAlign w:val="center"/>
          </w:tcPr>
          <w:p w14:paraId="51D19120"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121"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c>
          <w:tcPr>
            <w:tcW w:w="930" w:type="dxa"/>
            <w:vAlign w:val="center"/>
          </w:tcPr>
          <w:p w14:paraId="51D19122"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r>
      <w:tr w:rsidR="008E3D9B" w14:paraId="51D1912A" w14:textId="77777777" w:rsidTr="008E3D9B">
        <w:tblPrEx>
          <w:tblCellMar>
            <w:left w:w="80" w:type="dxa"/>
            <w:right w:w="80" w:type="dxa"/>
          </w:tblCellMar>
        </w:tblPrEx>
        <w:trPr>
          <w:cantSplit/>
          <w:trHeight w:val="60"/>
        </w:trPr>
        <w:tc>
          <w:tcPr>
            <w:tcW w:w="271" w:type="dxa"/>
            <w:vMerge/>
            <w:shd w:val="clear" w:color="auto" w:fill="D9D9D9"/>
            <w:vAlign w:val="center"/>
          </w:tcPr>
          <w:p w14:paraId="51D19124"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125" w14:textId="77777777" w:rsidR="008E3D9B" w:rsidRPr="00E72DB3" w:rsidRDefault="008E3D9B" w:rsidP="006959B1">
            <w:pPr>
              <w:pStyle w:val="BlockText"/>
              <w:jc w:val="center"/>
              <w:rPr>
                <w:rFonts w:cs="Arial"/>
                <w:sz w:val="18"/>
                <w:szCs w:val="18"/>
              </w:rPr>
            </w:pPr>
            <w:r w:rsidRPr="00E72DB3">
              <w:rPr>
                <w:rFonts w:cs="Arial"/>
                <w:sz w:val="18"/>
                <w:szCs w:val="18"/>
              </w:rPr>
              <w:t>2</w:t>
            </w:r>
            <w:r>
              <w:rPr>
                <w:rFonts w:cs="Arial"/>
                <w:sz w:val="18"/>
                <w:szCs w:val="18"/>
              </w:rPr>
              <w:t>8</w:t>
            </w:r>
          </w:p>
        </w:tc>
        <w:tc>
          <w:tcPr>
            <w:tcW w:w="6929" w:type="dxa"/>
          </w:tcPr>
          <w:p w14:paraId="51D19126" w14:textId="77777777" w:rsidR="008E3D9B" w:rsidRPr="00C85960" w:rsidRDefault="008E3D9B" w:rsidP="006959B1">
            <w:pPr>
              <w:pStyle w:val="BlockText"/>
              <w:rPr>
                <w:sz w:val="18"/>
                <w:szCs w:val="18"/>
              </w:rPr>
            </w:pPr>
            <w:r w:rsidRPr="00C85960">
              <w:rPr>
                <w:sz w:val="18"/>
                <w:szCs w:val="18"/>
              </w:rPr>
              <w:t>Off-skid hoses routed or guarded to limit trip hazards, blind spots, and accidental damage from impact (e.g. dropped items in lift areas).</w:t>
            </w:r>
          </w:p>
        </w:tc>
        <w:tc>
          <w:tcPr>
            <w:tcW w:w="930" w:type="dxa"/>
            <w:shd w:val="clear" w:color="auto" w:fill="D9D9D9"/>
            <w:tcMar>
              <w:left w:w="86" w:type="dxa"/>
              <w:right w:w="86" w:type="dxa"/>
            </w:tcMar>
            <w:vAlign w:val="center"/>
          </w:tcPr>
          <w:p w14:paraId="51D19127" w14:textId="77777777" w:rsidR="008E3D9B" w:rsidRPr="00B04FB1" w:rsidRDefault="008E3D9B" w:rsidP="006959B1">
            <w:pPr>
              <w:pStyle w:val="BlockText"/>
              <w:rPr>
                <w:sz w:val="18"/>
                <w:szCs w:val="18"/>
              </w:rPr>
            </w:pPr>
            <w:r w:rsidRPr="00B04FB1">
              <w:rPr>
                <w:sz w:val="18"/>
                <w:szCs w:val="18"/>
              </w:rPr>
              <w:t>NA</w:t>
            </w:r>
          </w:p>
        </w:tc>
        <w:tc>
          <w:tcPr>
            <w:tcW w:w="930" w:type="dxa"/>
            <w:shd w:val="clear" w:color="auto" w:fill="D9D9D9"/>
            <w:vAlign w:val="center"/>
          </w:tcPr>
          <w:p w14:paraId="51D19128" w14:textId="77777777" w:rsidR="008E3D9B" w:rsidRPr="00B04FB1" w:rsidRDefault="008E3D9B" w:rsidP="006959B1">
            <w:pPr>
              <w:pStyle w:val="BlockText"/>
              <w:rPr>
                <w:sz w:val="18"/>
                <w:szCs w:val="18"/>
              </w:rPr>
            </w:pPr>
            <w:r w:rsidRPr="00B04FB1">
              <w:rPr>
                <w:sz w:val="18"/>
                <w:szCs w:val="18"/>
              </w:rPr>
              <w:t>NA</w:t>
            </w:r>
          </w:p>
        </w:tc>
        <w:tc>
          <w:tcPr>
            <w:tcW w:w="930" w:type="dxa"/>
            <w:vAlign w:val="center"/>
          </w:tcPr>
          <w:p w14:paraId="51D19129" w14:textId="77777777" w:rsidR="008E3D9B" w:rsidRPr="00B04FB1" w:rsidRDefault="008E3D9B" w:rsidP="006959B1">
            <w:pPr>
              <w:pStyle w:val="BlockText"/>
              <w:rPr>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r>
      <w:tr w:rsidR="008E3D9B" w14:paraId="51D19131" w14:textId="77777777" w:rsidTr="008E3D9B">
        <w:tblPrEx>
          <w:tblCellMar>
            <w:left w:w="80" w:type="dxa"/>
            <w:right w:w="80" w:type="dxa"/>
          </w:tblCellMar>
        </w:tblPrEx>
        <w:trPr>
          <w:cantSplit/>
          <w:trHeight w:val="60"/>
        </w:trPr>
        <w:tc>
          <w:tcPr>
            <w:tcW w:w="271" w:type="dxa"/>
            <w:vMerge/>
            <w:shd w:val="clear" w:color="auto" w:fill="D9D9D9"/>
            <w:vAlign w:val="center"/>
          </w:tcPr>
          <w:p w14:paraId="51D1912B"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12C" w14:textId="77777777" w:rsidR="008E3D9B" w:rsidRPr="00E72DB3" w:rsidRDefault="008E3D9B" w:rsidP="006959B1">
            <w:pPr>
              <w:pStyle w:val="BlockText"/>
              <w:jc w:val="center"/>
              <w:rPr>
                <w:rFonts w:cs="Arial"/>
                <w:sz w:val="18"/>
                <w:szCs w:val="18"/>
              </w:rPr>
            </w:pPr>
            <w:r>
              <w:rPr>
                <w:rFonts w:cs="Arial"/>
                <w:sz w:val="18"/>
                <w:szCs w:val="18"/>
              </w:rPr>
              <w:t>29</w:t>
            </w:r>
          </w:p>
        </w:tc>
        <w:tc>
          <w:tcPr>
            <w:tcW w:w="6929" w:type="dxa"/>
          </w:tcPr>
          <w:p w14:paraId="51D1912D" w14:textId="77777777" w:rsidR="008E3D9B" w:rsidRPr="00C85960" w:rsidRDefault="008E3D9B" w:rsidP="006959B1">
            <w:pPr>
              <w:pStyle w:val="BlockText"/>
              <w:rPr>
                <w:sz w:val="18"/>
                <w:szCs w:val="18"/>
              </w:rPr>
            </w:pPr>
            <w:r w:rsidRPr="00C85960">
              <w:rPr>
                <w:sz w:val="18"/>
                <w:szCs w:val="18"/>
              </w:rPr>
              <w:t>Hoses are visually checked for integrity as part of routine pollution inspections and are maintained leak-free.</w:t>
            </w:r>
          </w:p>
        </w:tc>
        <w:tc>
          <w:tcPr>
            <w:tcW w:w="930" w:type="dxa"/>
            <w:shd w:val="clear" w:color="auto" w:fill="D9D9D9"/>
            <w:tcMar>
              <w:left w:w="86" w:type="dxa"/>
              <w:right w:w="86" w:type="dxa"/>
            </w:tcMar>
            <w:vAlign w:val="center"/>
          </w:tcPr>
          <w:p w14:paraId="51D1912E" w14:textId="77777777" w:rsidR="008E3D9B" w:rsidRPr="00B04FB1" w:rsidRDefault="008E3D9B" w:rsidP="006959B1">
            <w:pPr>
              <w:pStyle w:val="BlockText"/>
              <w:rPr>
                <w:rFonts w:cs="Arial"/>
                <w:sz w:val="18"/>
                <w:szCs w:val="18"/>
              </w:rPr>
            </w:pPr>
            <w:r w:rsidRPr="00B04FB1">
              <w:rPr>
                <w:rFonts w:cs="Arial"/>
                <w:sz w:val="18"/>
                <w:szCs w:val="18"/>
              </w:rPr>
              <w:t>NA</w:t>
            </w:r>
          </w:p>
        </w:tc>
        <w:tc>
          <w:tcPr>
            <w:tcW w:w="930" w:type="dxa"/>
            <w:shd w:val="clear" w:color="auto" w:fill="D9D9D9"/>
            <w:vAlign w:val="center"/>
          </w:tcPr>
          <w:p w14:paraId="51D1912F" w14:textId="77777777" w:rsidR="008E3D9B" w:rsidRPr="00B04FB1" w:rsidRDefault="008E3D9B" w:rsidP="006959B1">
            <w:pPr>
              <w:pStyle w:val="BlockText"/>
              <w:rPr>
                <w:rFonts w:cs="Arial"/>
                <w:sz w:val="18"/>
                <w:szCs w:val="18"/>
              </w:rPr>
            </w:pPr>
            <w:r w:rsidRPr="00B04FB1">
              <w:rPr>
                <w:rFonts w:cs="Arial"/>
                <w:sz w:val="18"/>
                <w:szCs w:val="18"/>
              </w:rPr>
              <w:t>NA</w:t>
            </w:r>
          </w:p>
        </w:tc>
        <w:tc>
          <w:tcPr>
            <w:tcW w:w="930" w:type="dxa"/>
            <w:vAlign w:val="center"/>
          </w:tcPr>
          <w:p w14:paraId="51D19130"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r>
      <w:tr w:rsidR="008E3D9B" w14:paraId="51D19138" w14:textId="77777777" w:rsidTr="008E3D9B">
        <w:tblPrEx>
          <w:tblCellMar>
            <w:left w:w="80" w:type="dxa"/>
            <w:right w:w="80" w:type="dxa"/>
          </w:tblCellMar>
        </w:tblPrEx>
        <w:trPr>
          <w:cantSplit/>
          <w:trHeight w:val="60"/>
        </w:trPr>
        <w:tc>
          <w:tcPr>
            <w:tcW w:w="271" w:type="dxa"/>
            <w:vMerge/>
            <w:shd w:val="clear" w:color="auto" w:fill="D9D9D9"/>
            <w:vAlign w:val="center"/>
          </w:tcPr>
          <w:p w14:paraId="51D19132"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133" w14:textId="77777777" w:rsidR="008E3D9B" w:rsidRPr="00E72DB3" w:rsidRDefault="008E3D9B" w:rsidP="006959B1">
            <w:pPr>
              <w:pStyle w:val="BlockText"/>
              <w:jc w:val="center"/>
              <w:rPr>
                <w:rFonts w:cs="Arial"/>
                <w:sz w:val="18"/>
                <w:szCs w:val="18"/>
              </w:rPr>
            </w:pPr>
            <w:r w:rsidRPr="00E72DB3">
              <w:rPr>
                <w:rFonts w:cs="Arial"/>
                <w:sz w:val="18"/>
                <w:szCs w:val="18"/>
              </w:rPr>
              <w:t>3</w:t>
            </w:r>
            <w:r>
              <w:rPr>
                <w:rFonts w:cs="Arial"/>
                <w:sz w:val="18"/>
                <w:szCs w:val="18"/>
              </w:rPr>
              <w:t>0</w:t>
            </w:r>
          </w:p>
        </w:tc>
        <w:tc>
          <w:tcPr>
            <w:tcW w:w="6929" w:type="dxa"/>
          </w:tcPr>
          <w:p w14:paraId="51D19134" w14:textId="77777777" w:rsidR="008E3D9B" w:rsidRPr="00C85960" w:rsidRDefault="008E3D9B" w:rsidP="006959B1">
            <w:pPr>
              <w:pStyle w:val="BlockText"/>
              <w:rPr>
                <w:sz w:val="18"/>
                <w:szCs w:val="18"/>
              </w:rPr>
            </w:pPr>
            <w:r w:rsidRPr="00C85960">
              <w:rPr>
                <w:sz w:val="18"/>
                <w:szCs w:val="18"/>
              </w:rPr>
              <w:t>Hoses secured to deck to prevent hazardous movement.</w:t>
            </w:r>
          </w:p>
        </w:tc>
        <w:tc>
          <w:tcPr>
            <w:tcW w:w="930" w:type="dxa"/>
            <w:shd w:val="clear" w:color="auto" w:fill="D9D9D9"/>
            <w:tcMar>
              <w:left w:w="86" w:type="dxa"/>
              <w:right w:w="86" w:type="dxa"/>
            </w:tcMar>
            <w:vAlign w:val="center"/>
          </w:tcPr>
          <w:p w14:paraId="51D19135" w14:textId="77777777" w:rsidR="008E3D9B" w:rsidRPr="00B04FB1" w:rsidRDefault="008E3D9B" w:rsidP="006959B1">
            <w:pPr>
              <w:pStyle w:val="BlockText"/>
              <w:rPr>
                <w:sz w:val="18"/>
                <w:szCs w:val="18"/>
              </w:rPr>
            </w:pPr>
            <w:r w:rsidRPr="00B04FB1">
              <w:rPr>
                <w:sz w:val="18"/>
                <w:szCs w:val="18"/>
              </w:rPr>
              <w:t>NA</w:t>
            </w:r>
          </w:p>
        </w:tc>
        <w:tc>
          <w:tcPr>
            <w:tcW w:w="930" w:type="dxa"/>
            <w:shd w:val="clear" w:color="auto" w:fill="D9D9D9"/>
            <w:vAlign w:val="center"/>
          </w:tcPr>
          <w:p w14:paraId="51D19136" w14:textId="77777777" w:rsidR="008E3D9B" w:rsidRPr="00B04FB1" w:rsidRDefault="008E3D9B" w:rsidP="006959B1">
            <w:pPr>
              <w:pStyle w:val="BlockText"/>
              <w:rPr>
                <w:sz w:val="18"/>
                <w:szCs w:val="18"/>
              </w:rPr>
            </w:pPr>
            <w:r w:rsidRPr="00B04FB1">
              <w:rPr>
                <w:sz w:val="18"/>
                <w:szCs w:val="18"/>
              </w:rPr>
              <w:t>NA</w:t>
            </w:r>
          </w:p>
        </w:tc>
        <w:tc>
          <w:tcPr>
            <w:tcW w:w="930" w:type="dxa"/>
            <w:vAlign w:val="center"/>
          </w:tcPr>
          <w:p w14:paraId="51D19137"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r>
      <w:tr w:rsidR="008E3D9B" w14:paraId="51D1913F" w14:textId="77777777" w:rsidTr="008E3D9B">
        <w:tblPrEx>
          <w:tblCellMar>
            <w:left w:w="80" w:type="dxa"/>
            <w:right w:w="80" w:type="dxa"/>
          </w:tblCellMar>
        </w:tblPrEx>
        <w:trPr>
          <w:cantSplit/>
          <w:trHeight w:val="60"/>
        </w:trPr>
        <w:tc>
          <w:tcPr>
            <w:tcW w:w="271" w:type="dxa"/>
            <w:vMerge/>
            <w:shd w:val="clear" w:color="auto" w:fill="D9D9D9"/>
            <w:vAlign w:val="center"/>
          </w:tcPr>
          <w:p w14:paraId="51D19139" w14:textId="77777777" w:rsidR="008E3D9B" w:rsidRDefault="008E3D9B" w:rsidP="006959B1">
            <w:pPr>
              <w:pStyle w:val="MacroText"/>
              <w:ind w:left="113" w:right="113"/>
              <w:jc w:val="center"/>
              <w:rPr>
                <w:b/>
                <w:bCs/>
                <w:sz w:val="17"/>
              </w:rPr>
            </w:pPr>
          </w:p>
        </w:tc>
        <w:tc>
          <w:tcPr>
            <w:tcW w:w="450" w:type="dxa"/>
            <w:tcMar>
              <w:left w:w="29" w:type="dxa"/>
              <w:right w:w="29" w:type="dxa"/>
            </w:tcMar>
          </w:tcPr>
          <w:p w14:paraId="51D1913A" w14:textId="77777777" w:rsidR="008E3D9B" w:rsidRPr="00E72DB3" w:rsidRDefault="008E3D9B" w:rsidP="006959B1">
            <w:pPr>
              <w:pStyle w:val="BlockText"/>
              <w:jc w:val="center"/>
              <w:rPr>
                <w:rFonts w:cs="Arial"/>
                <w:sz w:val="18"/>
                <w:szCs w:val="18"/>
              </w:rPr>
            </w:pPr>
            <w:r w:rsidRPr="00E72DB3">
              <w:rPr>
                <w:rFonts w:cs="Arial"/>
                <w:sz w:val="18"/>
                <w:szCs w:val="18"/>
              </w:rPr>
              <w:t>3</w:t>
            </w:r>
            <w:r>
              <w:rPr>
                <w:rFonts w:cs="Arial"/>
                <w:sz w:val="18"/>
                <w:szCs w:val="18"/>
              </w:rPr>
              <w:t>1</w:t>
            </w:r>
          </w:p>
        </w:tc>
        <w:tc>
          <w:tcPr>
            <w:tcW w:w="6929" w:type="dxa"/>
          </w:tcPr>
          <w:p w14:paraId="51D1913B" w14:textId="77777777" w:rsidR="008E3D9B" w:rsidRPr="00C85960" w:rsidRDefault="008E3D9B" w:rsidP="006959B1">
            <w:pPr>
              <w:pStyle w:val="BlockText"/>
              <w:rPr>
                <w:rFonts w:cs="Arial"/>
                <w:sz w:val="18"/>
                <w:szCs w:val="18"/>
              </w:rPr>
            </w:pPr>
            <w:r w:rsidRPr="00C85960">
              <w:rPr>
                <w:sz w:val="18"/>
                <w:szCs w:val="18"/>
              </w:rPr>
              <w:t>The number of connections has been minimized.</w:t>
            </w:r>
          </w:p>
        </w:tc>
        <w:tc>
          <w:tcPr>
            <w:tcW w:w="930" w:type="dxa"/>
            <w:shd w:val="clear" w:color="auto" w:fill="D9D9D9"/>
            <w:tcMar>
              <w:left w:w="86" w:type="dxa"/>
              <w:right w:w="86" w:type="dxa"/>
            </w:tcMar>
            <w:vAlign w:val="center"/>
          </w:tcPr>
          <w:p w14:paraId="51D1913C" w14:textId="77777777" w:rsidR="008E3D9B" w:rsidRPr="00B04FB1" w:rsidRDefault="008E3D9B" w:rsidP="006959B1">
            <w:pPr>
              <w:pStyle w:val="BlockText"/>
              <w:rPr>
                <w:rFonts w:cs="Arial"/>
                <w:sz w:val="18"/>
                <w:szCs w:val="18"/>
              </w:rPr>
            </w:pPr>
            <w:r w:rsidRPr="00B04FB1">
              <w:rPr>
                <w:rFonts w:cs="Arial"/>
                <w:sz w:val="18"/>
                <w:szCs w:val="18"/>
              </w:rPr>
              <w:t>NA</w:t>
            </w:r>
          </w:p>
        </w:tc>
        <w:tc>
          <w:tcPr>
            <w:tcW w:w="930" w:type="dxa"/>
            <w:shd w:val="clear" w:color="auto" w:fill="D9D9D9"/>
            <w:vAlign w:val="center"/>
          </w:tcPr>
          <w:p w14:paraId="51D1913D" w14:textId="77777777" w:rsidR="008E3D9B" w:rsidRPr="00B04FB1" w:rsidRDefault="008E3D9B" w:rsidP="006959B1">
            <w:pPr>
              <w:pStyle w:val="BlockText"/>
              <w:rPr>
                <w:rFonts w:cs="Arial"/>
                <w:sz w:val="18"/>
                <w:szCs w:val="18"/>
              </w:rPr>
            </w:pPr>
            <w:r w:rsidRPr="00B04FB1">
              <w:rPr>
                <w:rFonts w:cs="Arial"/>
                <w:sz w:val="18"/>
                <w:szCs w:val="18"/>
              </w:rPr>
              <w:t>NA</w:t>
            </w:r>
          </w:p>
        </w:tc>
        <w:tc>
          <w:tcPr>
            <w:tcW w:w="930" w:type="dxa"/>
            <w:vAlign w:val="center"/>
          </w:tcPr>
          <w:p w14:paraId="51D1913E" w14:textId="77777777" w:rsidR="008E3D9B" w:rsidRPr="00B04FB1" w:rsidRDefault="008E3D9B" w:rsidP="006959B1">
            <w:pPr>
              <w:pStyle w:val="BlockText"/>
              <w:rPr>
                <w:rFonts w:cs="Arial"/>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noProof/>
                <w:sz w:val="18"/>
                <w:szCs w:val="18"/>
              </w:rPr>
              <w:t> </w:t>
            </w:r>
            <w:r w:rsidRPr="00B04FB1">
              <w:rPr>
                <w:sz w:val="18"/>
                <w:szCs w:val="18"/>
              </w:rPr>
              <w:fldChar w:fldCharType="end"/>
            </w:r>
          </w:p>
        </w:tc>
      </w:tr>
      <w:tr w:rsidR="008E3D9B" w:rsidRPr="004646C7" w14:paraId="51D19146" w14:textId="77777777" w:rsidTr="008E3D9B">
        <w:tblPrEx>
          <w:tblCellMar>
            <w:left w:w="80" w:type="dxa"/>
            <w:right w:w="80" w:type="dxa"/>
          </w:tblCellMar>
        </w:tblPrEx>
        <w:trPr>
          <w:cantSplit/>
          <w:trHeight w:val="60"/>
        </w:trPr>
        <w:tc>
          <w:tcPr>
            <w:tcW w:w="271" w:type="dxa"/>
            <w:vMerge/>
            <w:shd w:val="clear" w:color="auto" w:fill="D9D9D9"/>
            <w:vAlign w:val="center"/>
          </w:tcPr>
          <w:p w14:paraId="51D19140" w14:textId="77777777" w:rsidR="008E3D9B" w:rsidRDefault="008E3D9B" w:rsidP="006959B1">
            <w:pPr>
              <w:rPr>
                <w:b/>
              </w:rPr>
            </w:pPr>
          </w:p>
        </w:tc>
        <w:tc>
          <w:tcPr>
            <w:tcW w:w="450" w:type="dxa"/>
            <w:tcMar>
              <w:left w:w="29" w:type="dxa"/>
              <w:right w:w="29" w:type="dxa"/>
            </w:tcMar>
          </w:tcPr>
          <w:p w14:paraId="51D19141" w14:textId="77777777" w:rsidR="008E3D9B" w:rsidRPr="00354987" w:rsidRDefault="008E3D9B" w:rsidP="006959B1">
            <w:pPr>
              <w:pStyle w:val="BlockText"/>
              <w:jc w:val="center"/>
              <w:rPr>
                <w:sz w:val="18"/>
                <w:szCs w:val="18"/>
              </w:rPr>
            </w:pPr>
            <w:r w:rsidRPr="00354987">
              <w:rPr>
                <w:rFonts w:cs="Arial"/>
                <w:sz w:val="18"/>
                <w:szCs w:val="18"/>
              </w:rPr>
              <w:t>32</w:t>
            </w:r>
          </w:p>
        </w:tc>
        <w:tc>
          <w:tcPr>
            <w:tcW w:w="6929" w:type="dxa"/>
          </w:tcPr>
          <w:p w14:paraId="51D19142" w14:textId="77777777" w:rsidR="008E3D9B" w:rsidRPr="00C85960" w:rsidRDefault="008E3D9B" w:rsidP="006959B1">
            <w:pPr>
              <w:rPr>
                <w:sz w:val="18"/>
                <w:szCs w:val="18"/>
              </w:rPr>
            </w:pPr>
            <w:r w:rsidRPr="00C85960">
              <w:rPr>
                <w:rFonts w:ascii="Arial" w:hAnsi="Arial" w:cs="Arial"/>
                <w:sz w:val="18"/>
                <w:szCs w:val="18"/>
              </w:rPr>
              <w:t>Off-skid hose connections</w:t>
            </w:r>
            <w:r w:rsidRPr="00C85960">
              <w:rPr>
                <w:rFonts w:ascii="Arial" w:hAnsi="Arial"/>
                <w:sz w:val="18"/>
                <w:szCs w:val="18"/>
              </w:rPr>
              <w:t xml:space="preserve"> over open grating are placed over skidpans to prevent leakage overboard</w:t>
            </w:r>
            <w:r w:rsidRPr="00C85960">
              <w:rPr>
                <w:rFonts w:ascii="Arial" w:hAnsi="Arial" w:cs="Arial"/>
                <w:sz w:val="18"/>
                <w:szCs w:val="18"/>
              </w:rPr>
              <w:t>.</w:t>
            </w:r>
          </w:p>
        </w:tc>
        <w:tc>
          <w:tcPr>
            <w:tcW w:w="930" w:type="dxa"/>
            <w:shd w:val="clear" w:color="auto" w:fill="D9D9D9"/>
            <w:tcMar>
              <w:left w:w="86" w:type="dxa"/>
              <w:right w:w="86" w:type="dxa"/>
            </w:tcMar>
            <w:vAlign w:val="center"/>
          </w:tcPr>
          <w:p w14:paraId="51D19143" w14:textId="77777777" w:rsidR="008E3D9B" w:rsidRDefault="008E3D9B" w:rsidP="006959B1">
            <w:pPr>
              <w:rPr>
                <w:sz w:val="18"/>
                <w:szCs w:val="18"/>
              </w:rPr>
            </w:pPr>
            <w:r w:rsidRPr="00B04FB1">
              <w:rPr>
                <w:rFonts w:ascii="Arial" w:hAnsi="Arial" w:cs="Arial"/>
                <w:sz w:val="18"/>
                <w:szCs w:val="18"/>
              </w:rPr>
              <w:t>NA</w:t>
            </w:r>
          </w:p>
        </w:tc>
        <w:tc>
          <w:tcPr>
            <w:tcW w:w="930" w:type="dxa"/>
            <w:shd w:val="clear" w:color="auto" w:fill="D9D9D9"/>
            <w:vAlign w:val="center"/>
          </w:tcPr>
          <w:p w14:paraId="51D19144" w14:textId="77777777" w:rsidR="008E3D9B" w:rsidRDefault="008E3D9B" w:rsidP="006959B1">
            <w:pPr>
              <w:rPr>
                <w:sz w:val="18"/>
                <w:szCs w:val="18"/>
              </w:rPr>
            </w:pPr>
            <w:r w:rsidRPr="00B04FB1">
              <w:rPr>
                <w:rFonts w:ascii="Arial" w:hAnsi="Arial" w:cs="Arial"/>
                <w:sz w:val="18"/>
                <w:szCs w:val="18"/>
              </w:rPr>
              <w:t>NA</w:t>
            </w:r>
          </w:p>
        </w:tc>
        <w:tc>
          <w:tcPr>
            <w:tcW w:w="930" w:type="dxa"/>
            <w:vAlign w:val="center"/>
          </w:tcPr>
          <w:p w14:paraId="51D19145" w14:textId="77777777" w:rsidR="008E3D9B" w:rsidRDefault="008E3D9B" w:rsidP="006959B1">
            <w:pPr>
              <w:rPr>
                <w:sz w:val="18"/>
                <w:szCs w:val="18"/>
              </w:rPr>
            </w:pPr>
            <w:r w:rsidRPr="008022B9">
              <w:rPr>
                <w:sz w:val="18"/>
                <w:szCs w:val="18"/>
              </w:rPr>
              <w:fldChar w:fldCharType="begin">
                <w:ffData>
                  <w:name w:val="Text1"/>
                  <w:enabled/>
                  <w:calcOnExit w:val="0"/>
                  <w:textInput/>
                </w:ffData>
              </w:fldChar>
            </w:r>
            <w:r w:rsidRPr="008022B9">
              <w:rPr>
                <w:sz w:val="18"/>
                <w:szCs w:val="18"/>
              </w:rPr>
              <w:instrText xml:space="preserve"> FORMTEXT </w:instrText>
            </w:r>
            <w:r w:rsidRPr="008022B9">
              <w:rPr>
                <w:sz w:val="18"/>
                <w:szCs w:val="18"/>
              </w:rPr>
            </w:r>
            <w:r w:rsidRPr="008022B9">
              <w:rPr>
                <w:sz w:val="18"/>
                <w:szCs w:val="18"/>
              </w:rPr>
              <w:fldChar w:fldCharType="separate"/>
            </w:r>
            <w:r w:rsidRPr="008022B9">
              <w:rPr>
                <w:sz w:val="18"/>
                <w:szCs w:val="18"/>
              </w:rPr>
              <w:t> </w:t>
            </w:r>
            <w:r w:rsidRPr="008022B9">
              <w:rPr>
                <w:sz w:val="18"/>
                <w:szCs w:val="18"/>
              </w:rPr>
              <w:t> </w:t>
            </w:r>
            <w:r w:rsidRPr="008022B9">
              <w:rPr>
                <w:sz w:val="18"/>
                <w:szCs w:val="18"/>
              </w:rPr>
              <w:t> </w:t>
            </w:r>
            <w:r w:rsidRPr="008022B9">
              <w:rPr>
                <w:sz w:val="18"/>
                <w:szCs w:val="18"/>
              </w:rPr>
              <w:t> </w:t>
            </w:r>
            <w:r w:rsidRPr="008022B9">
              <w:rPr>
                <w:sz w:val="18"/>
                <w:szCs w:val="18"/>
              </w:rPr>
              <w:t> </w:t>
            </w:r>
            <w:r w:rsidRPr="008022B9">
              <w:rPr>
                <w:sz w:val="18"/>
                <w:szCs w:val="18"/>
              </w:rPr>
              <w:fldChar w:fldCharType="end"/>
            </w:r>
          </w:p>
        </w:tc>
      </w:tr>
      <w:tr w:rsidR="008E3D9B" w:rsidRPr="004646C7" w14:paraId="51D1914D" w14:textId="77777777" w:rsidTr="008E3D9B">
        <w:tblPrEx>
          <w:tblCellMar>
            <w:left w:w="80" w:type="dxa"/>
            <w:right w:w="80" w:type="dxa"/>
          </w:tblCellMar>
        </w:tblPrEx>
        <w:trPr>
          <w:cantSplit/>
          <w:trHeight w:val="60"/>
        </w:trPr>
        <w:tc>
          <w:tcPr>
            <w:tcW w:w="271" w:type="dxa"/>
            <w:vMerge/>
            <w:shd w:val="clear" w:color="auto" w:fill="D9D9D9"/>
            <w:vAlign w:val="center"/>
          </w:tcPr>
          <w:p w14:paraId="51D19147" w14:textId="77777777" w:rsidR="008E3D9B" w:rsidRDefault="008E3D9B" w:rsidP="006959B1">
            <w:pPr>
              <w:rPr>
                <w:b/>
              </w:rPr>
            </w:pPr>
          </w:p>
        </w:tc>
        <w:tc>
          <w:tcPr>
            <w:tcW w:w="450" w:type="dxa"/>
            <w:tcMar>
              <w:left w:w="29" w:type="dxa"/>
              <w:right w:w="29" w:type="dxa"/>
            </w:tcMar>
          </w:tcPr>
          <w:p w14:paraId="51D19148" w14:textId="77777777" w:rsidR="008E3D9B" w:rsidRPr="00354987" w:rsidRDefault="008E3D9B" w:rsidP="006959B1">
            <w:pPr>
              <w:pStyle w:val="BlockText"/>
              <w:jc w:val="center"/>
              <w:rPr>
                <w:sz w:val="18"/>
                <w:szCs w:val="18"/>
              </w:rPr>
            </w:pPr>
            <w:r w:rsidRPr="00354987">
              <w:rPr>
                <w:sz w:val="18"/>
                <w:szCs w:val="18"/>
              </w:rPr>
              <w:t>33</w:t>
            </w:r>
          </w:p>
        </w:tc>
        <w:tc>
          <w:tcPr>
            <w:tcW w:w="6929" w:type="dxa"/>
          </w:tcPr>
          <w:p w14:paraId="51D19149" w14:textId="77777777" w:rsidR="008E3D9B" w:rsidRPr="00C85960" w:rsidRDefault="008E3D9B" w:rsidP="006959B1">
            <w:pPr>
              <w:rPr>
                <w:sz w:val="18"/>
                <w:szCs w:val="18"/>
              </w:rPr>
            </w:pPr>
            <w:r w:rsidRPr="00C85960">
              <w:rPr>
                <w:rFonts w:ascii="Arial" w:hAnsi="Arial" w:cs="Arial"/>
                <w:sz w:val="18"/>
                <w:szCs w:val="18"/>
              </w:rPr>
              <w:t>Non</w:t>
            </w:r>
            <w:r w:rsidRPr="00C85960">
              <w:rPr>
                <w:rFonts w:ascii="Arial" w:hAnsi="Arial"/>
                <w:sz w:val="18"/>
                <w:szCs w:val="18"/>
              </w:rPr>
              <w:t>-threaded</w:t>
            </w:r>
            <w:r>
              <w:rPr>
                <w:rFonts w:ascii="Arial" w:hAnsi="Arial"/>
                <w:sz w:val="18"/>
                <w:szCs w:val="18"/>
              </w:rPr>
              <w:t>,</w:t>
            </w:r>
            <w:r w:rsidRPr="00C85960">
              <w:rPr>
                <w:rFonts w:ascii="Arial" w:hAnsi="Arial"/>
                <w:sz w:val="18"/>
                <w:szCs w:val="18"/>
              </w:rPr>
              <w:t xml:space="preserve"> “make </w:t>
            </w:r>
            <w:r>
              <w:rPr>
                <w:rFonts w:ascii="Arial" w:hAnsi="Arial"/>
                <w:sz w:val="18"/>
                <w:szCs w:val="18"/>
              </w:rPr>
              <w:t>and</w:t>
            </w:r>
            <w:r w:rsidRPr="00C85960">
              <w:rPr>
                <w:rFonts w:ascii="Arial" w:hAnsi="Arial"/>
                <w:sz w:val="18"/>
                <w:szCs w:val="18"/>
              </w:rPr>
              <w:t xml:space="preserve"> break” type (e.g. crow’s foot) </w:t>
            </w:r>
            <w:r w:rsidRPr="00C85960">
              <w:rPr>
                <w:rFonts w:ascii="Arial" w:hAnsi="Arial" w:cs="Arial"/>
                <w:sz w:val="18"/>
                <w:szCs w:val="18"/>
              </w:rPr>
              <w:t>connection</w:t>
            </w:r>
            <w:r>
              <w:rPr>
                <w:rFonts w:ascii="Arial" w:hAnsi="Arial" w:cs="Arial"/>
                <w:sz w:val="18"/>
                <w:szCs w:val="18"/>
              </w:rPr>
              <w:t>s</w:t>
            </w:r>
            <w:r w:rsidRPr="00C85960">
              <w:rPr>
                <w:rFonts w:ascii="Arial" w:hAnsi="Arial" w:cs="Arial"/>
                <w:sz w:val="18"/>
                <w:szCs w:val="18"/>
              </w:rPr>
              <w:t xml:space="preserve"> are </w:t>
            </w:r>
            <w:r w:rsidRPr="00C85960">
              <w:rPr>
                <w:rFonts w:ascii="Arial" w:hAnsi="Arial"/>
                <w:sz w:val="18"/>
                <w:szCs w:val="18"/>
              </w:rPr>
              <w:t>equipped with safety cables or chains to prevent hose whipping in case of connection failure</w:t>
            </w:r>
            <w:r w:rsidRPr="00C85960">
              <w:rPr>
                <w:rFonts w:ascii="Arial" w:hAnsi="Arial" w:cs="Arial"/>
                <w:sz w:val="18"/>
                <w:szCs w:val="18"/>
              </w:rPr>
              <w:t>.</w:t>
            </w:r>
          </w:p>
        </w:tc>
        <w:tc>
          <w:tcPr>
            <w:tcW w:w="930" w:type="dxa"/>
            <w:vAlign w:val="center"/>
          </w:tcPr>
          <w:p w14:paraId="51D1914A" w14:textId="77777777" w:rsidR="008E3D9B" w:rsidRDefault="008E3D9B" w:rsidP="006959B1">
            <w:pPr>
              <w:rPr>
                <w:sz w:val="18"/>
                <w:szCs w:val="18"/>
              </w:rPr>
            </w:pPr>
            <w:r w:rsidRPr="008022B9">
              <w:rPr>
                <w:sz w:val="18"/>
                <w:szCs w:val="18"/>
              </w:rPr>
              <w:fldChar w:fldCharType="begin">
                <w:ffData>
                  <w:name w:val="Text1"/>
                  <w:enabled/>
                  <w:calcOnExit w:val="0"/>
                  <w:textInput/>
                </w:ffData>
              </w:fldChar>
            </w:r>
            <w:r w:rsidRPr="008022B9">
              <w:rPr>
                <w:sz w:val="18"/>
                <w:szCs w:val="18"/>
              </w:rPr>
              <w:instrText xml:space="preserve"> FORMTEXT </w:instrText>
            </w:r>
            <w:r w:rsidRPr="008022B9">
              <w:rPr>
                <w:sz w:val="18"/>
                <w:szCs w:val="18"/>
              </w:rPr>
            </w:r>
            <w:r w:rsidRPr="008022B9">
              <w:rPr>
                <w:sz w:val="18"/>
                <w:szCs w:val="18"/>
              </w:rPr>
              <w:fldChar w:fldCharType="separate"/>
            </w:r>
            <w:r w:rsidRPr="008022B9">
              <w:rPr>
                <w:sz w:val="18"/>
                <w:szCs w:val="18"/>
              </w:rPr>
              <w:t> </w:t>
            </w:r>
            <w:r w:rsidRPr="008022B9">
              <w:rPr>
                <w:sz w:val="18"/>
                <w:szCs w:val="18"/>
              </w:rPr>
              <w:t> </w:t>
            </w:r>
            <w:r w:rsidRPr="008022B9">
              <w:rPr>
                <w:sz w:val="18"/>
                <w:szCs w:val="18"/>
              </w:rPr>
              <w:t> </w:t>
            </w:r>
            <w:r w:rsidRPr="008022B9">
              <w:rPr>
                <w:sz w:val="18"/>
                <w:szCs w:val="18"/>
              </w:rPr>
              <w:t> </w:t>
            </w:r>
            <w:r w:rsidRPr="008022B9">
              <w:rPr>
                <w:sz w:val="18"/>
                <w:szCs w:val="18"/>
              </w:rPr>
              <w:t> </w:t>
            </w:r>
            <w:r w:rsidRPr="008022B9">
              <w:rPr>
                <w:sz w:val="18"/>
                <w:szCs w:val="18"/>
              </w:rPr>
              <w:fldChar w:fldCharType="end"/>
            </w:r>
          </w:p>
        </w:tc>
        <w:tc>
          <w:tcPr>
            <w:tcW w:w="930" w:type="dxa"/>
            <w:vAlign w:val="center"/>
          </w:tcPr>
          <w:p w14:paraId="51D1914B" w14:textId="77777777" w:rsidR="008E3D9B" w:rsidRDefault="008E3D9B" w:rsidP="006959B1">
            <w:pPr>
              <w:rPr>
                <w:sz w:val="18"/>
                <w:szCs w:val="18"/>
              </w:rPr>
            </w:pPr>
            <w:r w:rsidRPr="008022B9">
              <w:rPr>
                <w:sz w:val="18"/>
                <w:szCs w:val="18"/>
              </w:rPr>
              <w:fldChar w:fldCharType="begin">
                <w:ffData>
                  <w:name w:val="Text1"/>
                  <w:enabled/>
                  <w:calcOnExit w:val="0"/>
                  <w:textInput/>
                </w:ffData>
              </w:fldChar>
            </w:r>
            <w:r w:rsidRPr="008022B9">
              <w:rPr>
                <w:sz w:val="18"/>
                <w:szCs w:val="18"/>
              </w:rPr>
              <w:instrText xml:space="preserve"> FORMTEXT </w:instrText>
            </w:r>
            <w:r w:rsidRPr="008022B9">
              <w:rPr>
                <w:sz w:val="18"/>
                <w:szCs w:val="18"/>
              </w:rPr>
            </w:r>
            <w:r w:rsidRPr="008022B9">
              <w:rPr>
                <w:sz w:val="18"/>
                <w:szCs w:val="18"/>
              </w:rPr>
              <w:fldChar w:fldCharType="separate"/>
            </w:r>
            <w:r w:rsidRPr="008022B9">
              <w:rPr>
                <w:sz w:val="18"/>
                <w:szCs w:val="18"/>
              </w:rPr>
              <w:t> </w:t>
            </w:r>
            <w:r w:rsidRPr="008022B9">
              <w:rPr>
                <w:sz w:val="18"/>
                <w:szCs w:val="18"/>
              </w:rPr>
              <w:t> </w:t>
            </w:r>
            <w:r w:rsidRPr="008022B9">
              <w:rPr>
                <w:sz w:val="18"/>
                <w:szCs w:val="18"/>
              </w:rPr>
              <w:t> </w:t>
            </w:r>
            <w:r w:rsidRPr="008022B9">
              <w:rPr>
                <w:sz w:val="18"/>
                <w:szCs w:val="18"/>
              </w:rPr>
              <w:t> </w:t>
            </w:r>
            <w:r w:rsidRPr="008022B9">
              <w:rPr>
                <w:sz w:val="18"/>
                <w:szCs w:val="18"/>
              </w:rPr>
              <w:t> </w:t>
            </w:r>
            <w:r w:rsidRPr="008022B9">
              <w:rPr>
                <w:sz w:val="18"/>
                <w:szCs w:val="18"/>
              </w:rPr>
              <w:fldChar w:fldCharType="end"/>
            </w:r>
          </w:p>
        </w:tc>
        <w:tc>
          <w:tcPr>
            <w:tcW w:w="930" w:type="dxa"/>
            <w:vAlign w:val="center"/>
          </w:tcPr>
          <w:p w14:paraId="51D1914C" w14:textId="77777777" w:rsidR="008E3D9B" w:rsidRDefault="008E3D9B" w:rsidP="006959B1">
            <w:pPr>
              <w:rPr>
                <w:sz w:val="18"/>
                <w:szCs w:val="18"/>
              </w:rPr>
            </w:pPr>
            <w:r w:rsidRPr="008022B9">
              <w:rPr>
                <w:sz w:val="18"/>
                <w:szCs w:val="18"/>
              </w:rPr>
              <w:fldChar w:fldCharType="begin">
                <w:ffData>
                  <w:name w:val="Text1"/>
                  <w:enabled/>
                  <w:calcOnExit w:val="0"/>
                  <w:textInput/>
                </w:ffData>
              </w:fldChar>
            </w:r>
            <w:r w:rsidRPr="008022B9">
              <w:rPr>
                <w:sz w:val="18"/>
                <w:szCs w:val="18"/>
              </w:rPr>
              <w:instrText xml:space="preserve"> FORMTEXT </w:instrText>
            </w:r>
            <w:r w:rsidRPr="008022B9">
              <w:rPr>
                <w:sz w:val="18"/>
                <w:szCs w:val="18"/>
              </w:rPr>
            </w:r>
            <w:r w:rsidRPr="008022B9">
              <w:rPr>
                <w:sz w:val="18"/>
                <w:szCs w:val="18"/>
              </w:rPr>
              <w:fldChar w:fldCharType="separate"/>
            </w:r>
            <w:r w:rsidRPr="008022B9">
              <w:rPr>
                <w:sz w:val="18"/>
                <w:szCs w:val="18"/>
              </w:rPr>
              <w:t> </w:t>
            </w:r>
            <w:r w:rsidRPr="008022B9">
              <w:rPr>
                <w:sz w:val="18"/>
                <w:szCs w:val="18"/>
              </w:rPr>
              <w:t> </w:t>
            </w:r>
            <w:r w:rsidRPr="008022B9">
              <w:rPr>
                <w:sz w:val="18"/>
                <w:szCs w:val="18"/>
              </w:rPr>
              <w:t> </w:t>
            </w:r>
            <w:r w:rsidRPr="008022B9">
              <w:rPr>
                <w:sz w:val="18"/>
                <w:szCs w:val="18"/>
              </w:rPr>
              <w:t> </w:t>
            </w:r>
            <w:r w:rsidRPr="008022B9">
              <w:rPr>
                <w:sz w:val="18"/>
                <w:szCs w:val="18"/>
              </w:rPr>
              <w:t> </w:t>
            </w:r>
            <w:r w:rsidRPr="008022B9">
              <w:rPr>
                <w:sz w:val="18"/>
                <w:szCs w:val="18"/>
              </w:rPr>
              <w:fldChar w:fldCharType="end"/>
            </w:r>
          </w:p>
        </w:tc>
      </w:tr>
      <w:tr w:rsidR="008E3D9B" w:rsidRPr="004646C7" w14:paraId="51D19154" w14:textId="77777777" w:rsidTr="008E3D9B">
        <w:tblPrEx>
          <w:tblCellMar>
            <w:left w:w="80" w:type="dxa"/>
            <w:right w:w="80" w:type="dxa"/>
          </w:tblCellMar>
        </w:tblPrEx>
        <w:trPr>
          <w:cantSplit/>
          <w:trHeight w:val="60"/>
        </w:trPr>
        <w:tc>
          <w:tcPr>
            <w:tcW w:w="271" w:type="dxa"/>
            <w:vMerge/>
            <w:shd w:val="clear" w:color="auto" w:fill="D9D9D9"/>
            <w:vAlign w:val="center"/>
          </w:tcPr>
          <w:p w14:paraId="51D1914E" w14:textId="77777777" w:rsidR="008E3D9B" w:rsidRDefault="008E3D9B" w:rsidP="006959B1">
            <w:pPr>
              <w:rPr>
                <w:b/>
              </w:rPr>
            </w:pPr>
          </w:p>
        </w:tc>
        <w:tc>
          <w:tcPr>
            <w:tcW w:w="450" w:type="dxa"/>
            <w:tcMar>
              <w:left w:w="29" w:type="dxa"/>
              <w:right w:w="29" w:type="dxa"/>
            </w:tcMar>
          </w:tcPr>
          <w:p w14:paraId="51D1914F" w14:textId="77777777" w:rsidR="008E3D9B" w:rsidRPr="00354987" w:rsidRDefault="008E3D9B" w:rsidP="006959B1">
            <w:pPr>
              <w:pStyle w:val="BlockText"/>
              <w:jc w:val="center"/>
              <w:rPr>
                <w:sz w:val="18"/>
                <w:szCs w:val="18"/>
              </w:rPr>
            </w:pPr>
            <w:r w:rsidRPr="00354987">
              <w:rPr>
                <w:sz w:val="18"/>
                <w:szCs w:val="18"/>
              </w:rPr>
              <w:t>34</w:t>
            </w:r>
          </w:p>
        </w:tc>
        <w:tc>
          <w:tcPr>
            <w:tcW w:w="6929" w:type="dxa"/>
          </w:tcPr>
          <w:p w14:paraId="51D19150" w14:textId="77777777" w:rsidR="008E3D9B" w:rsidRPr="00C85960" w:rsidRDefault="008E3D9B" w:rsidP="006959B1">
            <w:pPr>
              <w:rPr>
                <w:sz w:val="18"/>
                <w:szCs w:val="18"/>
              </w:rPr>
            </w:pPr>
            <w:r w:rsidRPr="00C85960">
              <w:rPr>
                <w:rFonts w:ascii="Arial" w:hAnsi="Arial" w:cs="Arial"/>
                <w:sz w:val="18"/>
                <w:szCs w:val="18"/>
              </w:rPr>
              <w:t xml:space="preserve">Yellow Approved Temporary Equipment </w:t>
            </w:r>
            <w:r>
              <w:rPr>
                <w:rFonts w:ascii="Arial" w:hAnsi="Arial" w:cs="Arial"/>
                <w:sz w:val="18"/>
                <w:szCs w:val="18"/>
              </w:rPr>
              <w:t>tag</w:t>
            </w:r>
            <w:r w:rsidRPr="00C85960">
              <w:rPr>
                <w:rFonts w:ascii="Arial" w:hAnsi="Arial" w:cs="Arial"/>
                <w:sz w:val="18"/>
                <w:szCs w:val="18"/>
              </w:rPr>
              <w:t xml:space="preserve"> is</w:t>
            </w:r>
            <w:r w:rsidRPr="00C85960">
              <w:rPr>
                <w:rFonts w:ascii="Arial" w:hAnsi="Arial"/>
                <w:sz w:val="18"/>
                <w:szCs w:val="18"/>
              </w:rPr>
              <w:t xml:space="preserve"> attached to equipment</w:t>
            </w:r>
            <w:r w:rsidRPr="00C85960">
              <w:rPr>
                <w:rFonts w:ascii="Arial" w:hAnsi="Arial" w:cs="Arial"/>
                <w:sz w:val="18"/>
                <w:szCs w:val="18"/>
              </w:rPr>
              <w:t>.</w:t>
            </w:r>
          </w:p>
        </w:tc>
        <w:tc>
          <w:tcPr>
            <w:tcW w:w="930" w:type="dxa"/>
            <w:shd w:val="clear" w:color="auto" w:fill="D9D9D9"/>
            <w:tcMar>
              <w:left w:w="86" w:type="dxa"/>
              <w:right w:w="14" w:type="dxa"/>
            </w:tcMar>
            <w:vAlign w:val="center"/>
          </w:tcPr>
          <w:p w14:paraId="51D19151" w14:textId="77777777" w:rsidR="008E3D9B" w:rsidRDefault="008E3D9B" w:rsidP="006959B1">
            <w:pPr>
              <w:rPr>
                <w:sz w:val="20"/>
              </w:rPr>
            </w:pPr>
            <w:r w:rsidRPr="00B04FB1">
              <w:rPr>
                <w:rFonts w:ascii="Arial" w:hAnsi="Arial" w:cs="Arial"/>
                <w:sz w:val="18"/>
                <w:szCs w:val="18"/>
              </w:rPr>
              <w:t>NA</w:t>
            </w:r>
          </w:p>
        </w:tc>
        <w:tc>
          <w:tcPr>
            <w:tcW w:w="930" w:type="dxa"/>
            <w:vAlign w:val="center"/>
          </w:tcPr>
          <w:p w14:paraId="51D19152" w14:textId="77777777" w:rsidR="008E3D9B" w:rsidRDefault="008E3D9B" w:rsidP="006959B1">
            <w:pPr>
              <w:rPr>
                <w:sz w:val="18"/>
                <w:szCs w:val="18"/>
              </w:rPr>
            </w:pPr>
            <w:r w:rsidRPr="008022B9">
              <w:rPr>
                <w:sz w:val="18"/>
                <w:szCs w:val="18"/>
              </w:rPr>
              <w:fldChar w:fldCharType="begin">
                <w:ffData>
                  <w:name w:val="Text1"/>
                  <w:enabled/>
                  <w:calcOnExit w:val="0"/>
                  <w:textInput/>
                </w:ffData>
              </w:fldChar>
            </w:r>
            <w:r w:rsidRPr="008022B9">
              <w:rPr>
                <w:sz w:val="18"/>
                <w:szCs w:val="18"/>
              </w:rPr>
              <w:instrText xml:space="preserve"> FORMTEXT </w:instrText>
            </w:r>
            <w:r w:rsidRPr="008022B9">
              <w:rPr>
                <w:sz w:val="18"/>
                <w:szCs w:val="18"/>
              </w:rPr>
            </w:r>
            <w:r w:rsidRPr="008022B9">
              <w:rPr>
                <w:sz w:val="18"/>
                <w:szCs w:val="18"/>
              </w:rPr>
              <w:fldChar w:fldCharType="separate"/>
            </w:r>
            <w:r w:rsidRPr="008022B9">
              <w:rPr>
                <w:sz w:val="18"/>
                <w:szCs w:val="18"/>
              </w:rPr>
              <w:t> </w:t>
            </w:r>
            <w:r w:rsidRPr="008022B9">
              <w:rPr>
                <w:sz w:val="18"/>
                <w:szCs w:val="18"/>
              </w:rPr>
              <w:t> </w:t>
            </w:r>
            <w:r w:rsidRPr="008022B9">
              <w:rPr>
                <w:sz w:val="18"/>
                <w:szCs w:val="18"/>
              </w:rPr>
              <w:t> </w:t>
            </w:r>
            <w:r w:rsidRPr="008022B9">
              <w:rPr>
                <w:sz w:val="18"/>
                <w:szCs w:val="18"/>
              </w:rPr>
              <w:t> </w:t>
            </w:r>
            <w:r w:rsidRPr="008022B9">
              <w:rPr>
                <w:sz w:val="18"/>
                <w:szCs w:val="18"/>
              </w:rPr>
              <w:t> </w:t>
            </w:r>
            <w:r w:rsidRPr="008022B9">
              <w:rPr>
                <w:sz w:val="18"/>
                <w:szCs w:val="18"/>
              </w:rPr>
              <w:fldChar w:fldCharType="end"/>
            </w:r>
          </w:p>
        </w:tc>
        <w:tc>
          <w:tcPr>
            <w:tcW w:w="930" w:type="dxa"/>
            <w:vAlign w:val="center"/>
          </w:tcPr>
          <w:p w14:paraId="51D19153" w14:textId="77777777" w:rsidR="008E3D9B" w:rsidRDefault="008E3D9B" w:rsidP="006959B1">
            <w:pPr>
              <w:rPr>
                <w:sz w:val="18"/>
                <w:szCs w:val="18"/>
              </w:rPr>
            </w:pPr>
            <w:r w:rsidRPr="008022B9">
              <w:rPr>
                <w:sz w:val="18"/>
                <w:szCs w:val="18"/>
              </w:rPr>
              <w:fldChar w:fldCharType="begin">
                <w:ffData>
                  <w:name w:val="Text1"/>
                  <w:enabled/>
                  <w:calcOnExit w:val="0"/>
                  <w:textInput/>
                </w:ffData>
              </w:fldChar>
            </w:r>
            <w:r w:rsidRPr="008022B9">
              <w:rPr>
                <w:sz w:val="18"/>
                <w:szCs w:val="18"/>
              </w:rPr>
              <w:instrText xml:space="preserve"> FORMTEXT </w:instrText>
            </w:r>
            <w:r w:rsidRPr="008022B9">
              <w:rPr>
                <w:sz w:val="18"/>
                <w:szCs w:val="18"/>
              </w:rPr>
            </w:r>
            <w:r w:rsidRPr="008022B9">
              <w:rPr>
                <w:sz w:val="18"/>
                <w:szCs w:val="18"/>
              </w:rPr>
              <w:fldChar w:fldCharType="separate"/>
            </w:r>
            <w:r w:rsidRPr="008022B9">
              <w:rPr>
                <w:sz w:val="18"/>
                <w:szCs w:val="18"/>
              </w:rPr>
              <w:t> </w:t>
            </w:r>
            <w:r w:rsidRPr="008022B9">
              <w:rPr>
                <w:sz w:val="18"/>
                <w:szCs w:val="18"/>
              </w:rPr>
              <w:t> </w:t>
            </w:r>
            <w:r w:rsidRPr="008022B9">
              <w:rPr>
                <w:sz w:val="18"/>
                <w:szCs w:val="18"/>
              </w:rPr>
              <w:t> </w:t>
            </w:r>
            <w:r w:rsidRPr="008022B9">
              <w:rPr>
                <w:sz w:val="18"/>
                <w:szCs w:val="18"/>
              </w:rPr>
              <w:t> </w:t>
            </w:r>
            <w:r w:rsidRPr="008022B9">
              <w:rPr>
                <w:sz w:val="18"/>
                <w:szCs w:val="18"/>
              </w:rPr>
              <w:t> </w:t>
            </w:r>
            <w:r w:rsidRPr="008022B9">
              <w:rPr>
                <w:sz w:val="18"/>
                <w:szCs w:val="18"/>
              </w:rPr>
              <w:fldChar w:fldCharType="end"/>
            </w:r>
          </w:p>
        </w:tc>
      </w:tr>
      <w:tr w:rsidR="008E3D9B" w:rsidRPr="004646C7" w14:paraId="51D19157" w14:textId="77777777" w:rsidTr="008E3D9B">
        <w:tblPrEx>
          <w:tblCellMar>
            <w:left w:w="80" w:type="dxa"/>
            <w:right w:w="80" w:type="dxa"/>
          </w:tblCellMar>
        </w:tblPrEx>
        <w:trPr>
          <w:cantSplit/>
          <w:trHeight w:val="60"/>
        </w:trPr>
        <w:tc>
          <w:tcPr>
            <w:tcW w:w="271" w:type="dxa"/>
            <w:vMerge/>
            <w:shd w:val="clear" w:color="auto" w:fill="D9D9D9"/>
            <w:vAlign w:val="center"/>
          </w:tcPr>
          <w:p w14:paraId="51D19155" w14:textId="77777777" w:rsidR="008E3D9B" w:rsidRPr="004646C7" w:rsidRDefault="008E3D9B" w:rsidP="006959B1">
            <w:pPr>
              <w:rPr>
                <w:b/>
                <w:bCs/>
              </w:rPr>
            </w:pPr>
          </w:p>
        </w:tc>
        <w:tc>
          <w:tcPr>
            <w:tcW w:w="10169" w:type="dxa"/>
            <w:gridSpan w:val="5"/>
            <w:shd w:val="clear" w:color="auto" w:fill="D9D9D9"/>
          </w:tcPr>
          <w:p w14:paraId="51D19156" w14:textId="77777777" w:rsidR="008E3D9B" w:rsidRPr="008A1DAB" w:rsidRDefault="008E3D9B" w:rsidP="006959B1">
            <w:pPr>
              <w:pStyle w:val="BlockText"/>
              <w:rPr>
                <w:b/>
                <w:bCs/>
                <w:sz w:val="20"/>
                <w:szCs w:val="20"/>
              </w:rPr>
            </w:pPr>
            <w:r w:rsidRPr="008A1DAB">
              <w:rPr>
                <w:b/>
                <w:bCs/>
                <w:sz w:val="20"/>
                <w:szCs w:val="20"/>
              </w:rPr>
              <w:t>BSEE Submittal Requirements For Approval Of Temporary Production Equipment</w:t>
            </w:r>
          </w:p>
        </w:tc>
      </w:tr>
      <w:tr w:rsidR="008E3D9B" w:rsidRPr="004646C7" w14:paraId="51D1915E" w14:textId="77777777" w:rsidTr="008E3D9B">
        <w:tblPrEx>
          <w:tblCellMar>
            <w:left w:w="80" w:type="dxa"/>
            <w:right w:w="80" w:type="dxa"/>
          </w:tblCellMar>
        </w:tblPrEx>
        <w:trPr>
          <w:cantSplit/>
          <w:trHeight w:val="60"/>
        </w:trPr>
        <w:tc>
          <w:tcPr>
            <w:tcW w:w="271" w:type="dxa"/>
            <w:vMerge/>
            <w:shd w:val="clear" w:color="auto" w:fill="D9D9D9"/>
            <w:vAlign w:val="center"/>
          </w:tcPr>
          <w:p w14:paraId="51D19158" w14:textId="77777777" w:rsidR="008E3D9B" w:rsidRPr="004646C7" w:rsidRDefault="008E3D9B" w:rsidP="006959B1">
            <w:pPr>
              <w:rPr>
                <w:b/>
                <w:bCs/>
              </w:rPr>
            </w:pPr>
          </w:p>
        </w:tc>
        <w:tc>
          <w:tcPr>
            <w:tcW w:w="450" w:type="dxa"/>
          </w:tcPr>
          <w:p w14:paraId="51D19159" w14:textId="77777777" w:rsidR="008E3D9B" w:rsidRPr="00B04FB1" w:rsidRDefault="008E3D9B" w:rsidP="006959B1">
            <w:pPr>
              <w:rPr>
                <w:rFonts w:ascii="Arial" w:hAnsi="Arial" w:cs="Arial"/>
                <w:sz w:val="18"/>
                <w:szCs w:val="18"/>
              </w:rPr>
            </w:pPr>
            <w:r w:rsidRPr="00B04FB1">
              <w:rPr>
                <w:rFonts w:ascii="Arial" w:hAnsi="Arial" w:cs="Arial"/>
                <w:sz w:val="18"/>
                <w:szCs w:val="18"/>
              </w:rPr>
              <w:t>3</w:t>
            </w:r>
            <w:r>
              <w:rPr>
                <w:rFonts w:ascii="Arial" w:hAnsi="Arial" w:cs="Arial"/>
                <w:sz w:val="18"/>
                <w:szCs w:val="18"/>
              </w:rPr>
              <w:t>5</w:t>
            </w:r>
          </w:p>
        </w:tc>
        <w:tc>
          <w:tcPr>
            <w:tcW w:w="6929" w:type="dxa"/>
          </w:tcPr>
          <w:p w14:paraId="51D1915A" w14:textId="77777777" w:rsidR="008E3D9B" w:rsidRPr="00B04FB1" w:rsidRDefault="008E3D9B" w:rsidP="006959B1">
            <w:pPr>
              <w:rPr>
                <w:rFonts w:ascii="Arial" w:hAnsi="Arial" w:cs="Arial"/>
                <w:sz w:val="18"/>
                <w:szCs w:val="18"/>
              </w:rPr>
            </w:pPr>
            <w:r w:rsidRPr="00B04FB1">
              <w:rPr>
                <w:rFonts w:ascii="Arial" w:hAnsi="Arial" w:cs="Arial"/>
                <w:sz w:val="18"/>
                <w:szCs w:val="18"/>
              </w:rPr>
              <w:t>Information was provided to Regulatory Affairs as outlined in Section 7.1 BSEE Approval Requirements and approval was obtained, as required.</w:t>
            </w:r>
          </w:p>
        </w:tc>
        <w:tc>
          <w:tcPr>
            <w:tcW w:w="930" w:type="dxa"/>
            <w:shd w:val="clear" w:color="auto" w:fill="D9D9D9"/>
            <w:vAlign w:val="center"/>
          </w:tcPr>
          <w:p w14:paraId="51D1915B" w14:textId="77777777" w:rsidR="008E3D9B" w:rsidRPr="00B04FB1" w:rsidRDefault="008E3D9B" w:rsidP="006959B1">
            <w:pPr>
              <w:rPr>
                <w:rFonts w:ascii="Arial" w:hAnsi="Arial" w:cs="Arial"/>
                <w:sz w:val="18"/>
                <w:szCs w:val="18"/>
              </w:rPr>
            </w:pPr>
            <w:r w:rsidRPr="00B04FB1">
              <w:rPr>
                <w:rFonts w:ascii="Arial" w:hAnsi="Arial" w:cs="Arial"/>
                <w:sz w:val="18"/>
                <w:szCs w:val="18"/>
              </w:rPr>
              <w:t>NA</w:t>
            </w:r>
          </w:p>
        </w:tc>
        <w:tc>
          <w:tcPr>
            <w:tcW w:w="930" w:type="dxa"/>
            <w:shd w:val="clear" w:color="auto" w:fill="D9D9D9"/>
            <w:vAlign w:val="center"/>
          </w:tcPr>
          <w:p w14:paraId="51D1915C" w14:textId="77777777" w:rsidR="008E3D9B" w:rsidRPr="00B04FB1" w:rsidRDefault="008E3D9B" w:rsidP="006959B1">
            <w:pPr>
              <w:rPr>
                <w:rFonts w:ascii="Arial" w:hAnsi="Arial" w:cs="Arial"/>
                <w:sz w:val="18"/>
                <w:szCs w:val="18"/>
              </w:rPr>
            </w:pPr>
            <w:r w:rsidRPr="00B04FB1">
              <w:rPr>
                <w:rFonts w:ascii="Arial" w:hAnsi="Arial" w:cs="Arial"/>
                <w:sz w:val="18"/>
                <w:szCs w:val="18"/>
              </w:rPr>
              <w:t>NA</w:t>
            </w:r>
          </w:p>
        </w:tc>
        <w:tc>
          <w:tcPr>
            <w:tcW w:w="930" w:type="dxa"/>
            <w:vAlign w:val="center"/>
          </w:tcPr>
          <w:p w14:paraId="51D1915D" w14:textId="77777777" w:rsidR="008E3D9B" w:rsidRPr="00B04FB1" w:rsidRDefault="008E3D9B" w:rsidP="006959B1">
            <w:pPr>
              <w:rPr>
                <w:sz w:val="18"/>
                <w:szCs w:val="18"/>
              </w:rPr>
            </w:pPr>
            <w:r w:rsidRPr="00B04FB1">
              <w:rPr>
                <w:sz w:val="18"/>
                <w:szCs w:val="18"/>
              </w:rPr>
              <w:fldChar w:fldCharType="begin">
                <w:ffData>
                  <w:name w:val="Text1"/>
                  <w:enabled/>
                  <w:calcOnExit w:val="0"/>
                  <w:textInput/>
                </w:ffData>
              </w:fldChar>
            </w:r>
            <w:r w:rsidRPr="00B04FB1">
              <w:rPr>
                <w:sz w:val="18"/>
                <w:szCs w:val="18"/>
              </w:rPr>
              <w:instrText xml:space="preserve"> FORMTEXT </w:instrText>
            </w:r>
            <w:r w:rsidRPr="00B04FB1">
              <w:rPr>
                <w:sz w:val="18"/>
                <w:szCs w:val="18"/>
              </w:rPr>
            </w:r>
            <w:r w:rsidRPr="00B04FB1">
              <w:rPr>
                <w:sz w:val="18"/>
                <w:szCs w:val="18"/>
              </w:rPr>
              <w:fldChar w:fldCharType="separate"/>
            </w:r>
            <w:r w:rsidRPr="00B04FB1">
              <w:rPr>
                <w:sz w:val="18"/>
                <w:szCs w:val="18"/>
              </w:rPr>
              <w:t> </w:t>
            </w:r>
            <w:r w:rsidRPr="00B04FB1">
              <w:rPr>
                <w:sz w:val="18"/>
                <w:szCs w:val="18"/>
              </w:rPr>
              <w:t> </w:t>
            </w:r>
            <w:r w:rsidRPr="00B04FB1">
              <w:rPr>
                <w:sz w:val="18"/>
                <w:szCs w:val="18"/>
              </w:rPr>
              <w:t> </w:t>
            </w:r>
            <w:r w:rsidRPr="00B04FB1">
              <w:rPr>
                <w:sz w:val="18"/>
                <w:szCs w:val="18"/>
              </w:rPr>
              <w:t> </w:t>
            </w:r>
            <w:r w:rsidRPr="00B04FB1">
              <w:rPr>
                <w:sz w:val="18"/>
                <w:szCs w:val="18"/>
              </w:rPr>
              <w:t> </w:t>
            </w:r>
            <w:r w:rsidRPr="00B04FB1">
              <w:rPr>
                <w:sz w:val="18"/>
                <w:szCs w:val="18"/>
              </w:rPr>
              <w:fldChar w:fldCharType="end"/>
            </w:r>
          </w:p>
        </w:tc>
      </w:tr>
      <w:tr w:rsidR="008E3D9B" w:rsidRPr="004646C7" w14:paraId="51D19161" w14:textId="77777777" w:rsidTr="008E3D9B">
        <w:tblPrEx>
          <w:tblCellMar>
            <w:left w:w="80" w:type="dxa"/>
            <w:right w:w="80" w:type="dxa"/>
          </w:tblCellMar>
        </w:tblPrEx>
        <w:trPr>
          <w:cantSplit/>
          <w:trHeight w:val="60"/>
        </w:trPr>
        <w:tc>
          <w:tcPr>
            <w:tcW w:w="271" w:type="dxa"/>
            <w:vMerge/>
            <w:shd w:val="clear" w:color="auto" w:fill="D9D9D9"/>
            <w:vAlign w:val="center"/>
          </w:tcPr>
          <w:p w14:paraId="51D1915F" w14:textId="77777777" w:rsidR="008E3D9B" w:rsidRPr="004646C7" w:rsidRDefault="008E3D9B" w:rsidP="006959B1">
            <w:pPr>
              <w:rPr>
                <w:b/>
                <w:bCs/>
              </w:rPr>
            </w:pPr>
          </w:p>
        </w:tc>
        <w:tc>
          <w:tcPr>
            <w:tcW w:w="10169" w:type="dxa"/>
            <w:gridSpan w:val="5"/>
          </w:tcPr>
          <w:p w14:paraId="51D19160" w14:textId="77777777" w:rsidR="008E3D9B" w:rsidRPr="00B04FB1" w:rsidRDefault="008E3D9B" w:rsidP="006959B1">
            <w:pPr>
              <w:rPr>
                <w:rFonts w:ascii="Arial" w:hAnsi="Arial" w:cs="Arial"/>
                <w:b/>
                <w:sz w:val="18"/>
                <w:szCs w:val="18"/>
              </w:rPr>
            </w:pPr>
            <w:r w:rsidRPr="00B04FB1">
              <w:rPr>
                <w:rFonts w:ascii="Arial" w:hAnsi="Arial" w:cs="Arial"/>
                <w:b/>
                <w:sz w:val="18"/>
                <w:szCs w:val="18"/>
              </w:rPr>
              <w:t>NOTE: Temporary Production Equipment must be isolated from platform processes when not in use.</w:t>
            </w:r>
          </w:p>
        </w:tc>
      </w:tr>
    </w:tbl>
    <w:p w14:paraId="51D19162" w14:textId="77777777" w:rsidR="00CA40E8" w:rsidRPr="00A91E54" w:rsidRDefault="00CA40E8" w:rsidP="00A91E54">
      <w:pPr>
        <w:pStyle w:val="BlockLine"/>
      </w:pPr>
    </w:p>
    <w:tbl>
      <w:tblPr>
        <w:tblW w:w="10440"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720"/>
        <w:gridCol w:w="540"/>
        <w:gridCol w:w="6390"/>
        <w:gridCol w:w="930"/>
        <w:gridCol w:w="930"/>
        <w:gridCol w:w="930"/>
      </w:tblGrid>
      <w:tr w:rsidR="00CA40E8" w14:paraId="51D19168" w14:textId="77777777" w:rsidTr="005440AC">
        <w:trPr>
          <w:cantSplit/>
        </w:trPr>
        <w:tc>
          <w:tcPr>
            <w:tcW w:w="720" w:type="dxa"/>
            <w:vMerge w:val="restart"/>
            <w:shd w:val="clear" w:color="auto" w:fill="D9D9D9"/>
            <w:textDirection w:val="btLr"/>
            <w:vAlign w:val="center"/>
          </w:tcPr>
          <w:p w14:paraId="51D19163" w14:textId="77777777" w:rsidR="00CA40E8" w:rsidRPr="00AA6B74" w:rsidRDefault="00CA40E8" w:rsidP="006959B1">
            <w:pPr>
              <w:pStyle w:val="TableHeaderText"/>
              <w:rPr>
                <w:bCs/>
                <w:sz w:val="20"/>
                <w:szCs w:val="20"/>
              </w:rPr>
            </w:pPr>
            <w:r w:rsidRPr="00AA6B74">
              <w:rPr>
                <w:bCs/>
                <w:sz w:val="20"/>
                <w:szCs w:val="20"/>
              </w:rPr>
              <w:t>Part B</w:t>
            </w:r>
            <w:r w:rsidRPr="00AA6B74">
              <w:rPr>
                <w:b w:val="0"/>
                <w:bCs/>
                <w:sz w:val="20"/>
                <w:szCs w:val="20"/>
              </w:rPr>
              <w:t xml:space="preserve"> </w:t>
            </w:r>
            <w:r w:rsidRPr="00AA6B74">
              <w:rPr>
                <w:b w:val="0"/>
                <w:sz w:val="20"/>
                <w:szCs w:val="20"/>
              </w:rPr>
              <w:t>– Within 40' of an API Class 1, Div. 2 Area or 50’of a Potential Leak Source</w:t>
            </w:r>
          </w:p>
        </w:tc>
        <w:tc>
          <w:tcPr>
            <w:tcW w:w="6930" w:type="dxa"/>
            <w:gridSpan w:val="2"/>
            <w:vMerge w:val="restart"/>
            <w:shd w:val="clear" w:color="auto" w:fill="D9D9D9"/>
            <w:vAlign w:val="center"/>
          </w:tcPr>
          <w:p w14:paraId="51D19164" w14:textId="77777777" w:rsidR="00CA40E8" w:rsidRPr="008050E1" w:rsidRDefault="00CA40E8" w:rsidP="006959B1">
            <w:pPr>
              <w:pStyle w:val="TableHeaderText"/>
              <w:rPr>
                <w:bCs/>
                <w:sz w:val="22"/>
                <w:szCs w:val="22"/>
              </w:rPr>
            </w:pPr>
            <w:r w:rsidRPr="008050E1">
              <w:rPr>
                <w:sz w:val="22"/>
                <w:szCs w:val="22"/>
              </w:rPr>
              <w:t>Additional Requirements</w:t>
            </w:r>
          </w:p>
        </w:tc>
        <w:tc>
          <w:tcPr>
            <w:tcW w:w="930" w:type="dxa"/>
            <w:shd w:val="clear" w:color="auto" w:fill="D9D9D9"/>
            <w:tcMar>
              <w:left w:w="29" w:type="dxa"/>
              <w:right w:w="29" w:type="dxa"/>
            </w:tcMar>
            <w:vAlign w:val="center"/>
          </w:tcPr>
          <w:p w14:paraId="51D19165" w14:textId="77777777" w:rsidR="00CA40E8" w:rsidRDefault="00CA40E8" w:rsidP="006959B1">
            <w:pPr>
              <w:pStyle w:val="TableHeaderText"/>
              <w:rPr>
                <w:sz w:val="18"/>
              </w:rPr>
            </w:pPr>
            <w:r>
              <w:rPr>
                <w:sz w:val="18"/>
              </w:rPr>
              <w:t>Vendor</w:t>
            </w:r>
          </w:p>
        </w:tc>
        <w:tc>
          <w:tcPr>
            <w:tcW w:w="930" w:type="dxa"/>
            <w:shd w:val="clear" w:color="auto" w:fill="D9D9D9"/>
            <w:tcMar>
              <w:left w:w="29" w:type="dxa"/>
              <w:right w:w="29" w:type="dxa"/>
            </w:tcMar>
            <w:vAlign w:val="center"/>
          </w:tcPr>
          <w:p w14:paraId="51D19166" w14:textId="77777777" w:rsidR="00CA40E8" w:rsidRDefault="00CA40E8" w:rsidP="006959B1">
            <w:pPr>
              <w:pStyle w:val="TableHeaderText"/>
              <w:rPr>
                <w:sz w:val="18"/>
              </w:rPr>
            </w:pPr>
            <w:r>
              <w:rPr>
                <w:sz w:val="18"/>
              </w:rPr>
              <w:t>Inspector</w:t>
            </w:r>
          </w:p>
        </w:tc>
        <w:tc>
          <w:tcPr>
            <w:tcW w:w="930" w:type="dxa"/>
            <w:shd w:val="clear" w:color="auto" w:fill="D9D9D9"/>
            <w:tcMar>
              <w:left w:w="29" w:type="dxa"/>
              <w:right w:w="29" w:type="dxa"/>
            </w:tcMar>
            <w:vAlign w:val="center"/>
          </w:tcPr>
          <w:p w14:paraId="51D19167" w14:textId="77777777" w:rsidR="00CA40E8" w:rsidRDefault="00CA40E8" w:rsidP="006959B1">
            <w:pPr>
              <w:pStyle w:val="TableHeaderText"/>
              <w:rPr>
                <w:sz w:val="18"/>
                <w:u w:val="single"/>
              </w:rPr>
            </w:pPr>
            <w:r>
              <w:rPr>
                <w:bCs/>
                <w:sz w:val="18"/>
              </w:rPr>
              <w:t>Offshore Location</w:t>
            </w:r>
          </w:p>
        </w:tc>
      </w:tr>
      <w:tr w:rsidR="00CA40E8" w14:paraId="51D1916C" w14:textId="77777777" w:rsidTr="005440AC">
        <w:trPr>
          <w:cantSplit/>
        </w:trPr>
        <w:tc>
          <w:tcPr>
            <w:tcW w:w="720" w:type="dxa"/>
            <w:vMerge/>
            <w:shd w:val="clear" w:color="auto" w:fill="D9D9D9"/>
            <w:vAlign w:val="center"/>
          </w:tcPr>
          <w:p w14:paraId="51D19169" w14:textId="77777777" w:rsidR="00CA40E8" w:rsidRPr="000C2C32" w:rsidRDefault="00CA40E8" w:rsidP="006959B1">
            <w:pPr>
              <w:pStyle w:val="BlockText"/>
              <w:ind w:left="113" w:right="113"/>
              <w:jc w:val="center"/>
              <w:rPr>
                <w:sz w:val="18"/>
                <w:szCs w:val="18"/>
              </w:rPr>
            </w:pPr>
          </w:p>
        </w:tc>
        <w:tc>
          <w:tcPr>
            <w:tcW w:w="6930" w:type="dxa"/>
            <w:gridSpan w:val="2"/>
            <w:vMerge/>
            <w:shd w:val="clear" w:color="auto" w:fill="D9D9D9"/>
          </w:tcPr>
          <w:p w14:paraId="51D1916A" w14:textId="77777777" w:rsidR="00CA40E8" w:rsidRDefault="00CA40E8" w:rsidP="006959B1">
            <w:pPr>
              <w:pStyle w:val="TableHeaderText"/>
              <w:rPr>
                <w:sz w:val="20"/>
              </w:rPr>
            </w:pPr>
          </w:p>
        </w:tc>
        <w:tc>
          <w:tcPr>
            <w:tcW w:w="2790" w:type="dxa"/>
            <w:gridSpan w:val="3"/>
            <w:shd w:val="clear" w:color="auto" w:fill="D9D9D9"/>
            <w:vAlign w:val="center"/>
          </w:tcPr>
          <w:p w14:paraId="51D1916B" w14:textId="77777777" w:rsidR="00CA40E8" w:rsidRDefault="00CA40E8" w:rsidP="006959B1">
            <w:pPr>
              <w:pStyle w:val="TableHeaderText"/>
              <w:rPr>
                <w:sz w:val="18"/>
              </w:rPr>
            </w:pPr>
            <w:r>
              <w:rPr>
                <w:bCs/>
                <w:sz w:val="16"/>
                <w:lang w:val="pt-PT"/>
              </w:rPr>
              <w:t>(Yes, No, or NA)</w:t>
            </w:r>
          </w:p>
        </w:tc>
      </w:tr>
      <w:tr w:rsidR="00CA40E8" w14:paraId="51D19173" w14:textId="77777777" w:rsidTr="005440AC">
        <w:trPr>
          <w:cantSplit/>
          <w:trHeight w:val="250"/>
        </w:trPr>
        <w:tc>
          <w:tcPr>
            <w:tcW w:w="720" w:type="dxa"/>
            <w:vMerge/>
            <w:shd w:val="clear" w:color="auto" w:fill="D9D9D9"/>
            <w:vAlign w:val="center"/>
          </w:tcPr>
          <w:p w14:paraId="51D1916D" w14:textId="77777777" w:rsidR="00CA40E8" w:rsidRPr="000C2C32" w:rsidRDefault="00CA40E8" w:rsidP="006959B1">
            <w:pPr>
              <w:pStyle w:val="MacroText"/>
              <w:ind w:left="113" w:right="113"/>
              <w:jc w:val="center"/>
              <w:rPr>
                <w:b/>
                <w:bCs/>
                <w:sz w:val="18"/>
                <w:szCs w:val="18"/>
              </w:rPr>
            </w:pPr>
          </w:p>
        </w:tc>
        <w:tc>
          <w:tcPr>
            <w:tcW w:w="540" w:type="dxa"/>
          </w:tcPr>
          <w:p w14:paraId="51D1916E" w14:textId="77777777" w:rsidR="00CA40E8" w:rsidRPr="00E72DB3" w:rsidRDefault="00CA40E8" w:rsidP="006959B1">
            <w:pPr>
              <w:pStyle w:val="BlockText"/>
              <w:jc w:val="center"/>
              <w:rPr>
                <w:sz w:val="18"/>
                <w:szCs w:val="18"/>
              </w:rPr>
            </w:pPr>
            <w:r w:rsidRPr="00E72DB3">
              <w:rPr>
                <w:sz w:val="18"/>
                <w:szCs w:val="18"/>
              </w:rPr>
              <w:t>1</w:t>
            </w:r>
          </w:p>
        </w:tc>
        <w:tc>
          <w:tcPr>
            <w:tcW w:w="6390" w:type="dxa"/>
          </w:tcPr>
          <w:p w14:paraId="51D1916F" w14:textId="77777777" w:rsidR="00CA40E8" w:rsidRPr="005A2331" w:rsidRDefault="00CA40E8" w:rsidP="006959B1">
            <w:pPr>
              <w:pStyle w:val="BlockText"/>
              <w:rPr>
                <w:sz w:val="18"/>
                <w:szCs w:val="18"/>
              </w:rPr>
            </w:pPr>
            <w:r w:rsidRPr="005A2331">
              <w:rPr>
                <w:sz w:val="18"/>
                <w:szCs w:val="18"/>
              </w:rPr>
              <w:t xml:space="preserve">Blue Approved Temporary Equipment </w:t>
            </w:r>
            <w:r>
              <w:rPr>
                <w:sz w:val="18"/>
                <w:szCs w:val="18"/>
              </w:rPr>
              <w:t>tag</w:t>
            </w:r>
            <w:r w:rsidRPr="005A2331">
              <w:rPr>
                <w:sz w:val="18"/>
                <w:szCs w:val="18"/>
              </w:rPr>
              <w:t xml:space="preserve"> is attached to equipment.</w:t>
            </w:r>
          </w:p>
        </w:tc>
        <w:tc>
          <w:tcPr>
            <w:tcW w:w="930" w:type="dxa"/>
            <w:shd w:val="clear" w:color="auto" w:fill="D9D9D9"/>
            <w:vAlign w:val="center"/>
          </w:tcPr>
          <w:p w14:paraId="51D19170" w14:textId="77777777" w:rsidR="00CA40E8" w:rsidRPr="00E72DB3" w:rsidRDefault="00CA40E8" w:rsidP="006959B1">
            <w:pPr>
              <w:pStyle w:val="BlockText"/>
              <w:rPr>
                <w:sz w:val="18"/>
                <w:szCs w:val="18"/>
              </w:rPr>
            </w:pPr>
            <w:r w:rsidRPr="00E72DB3">
              <w:rPr>
                <w:sz w:val="18"/>
                <w:szCs w:val="18"/>
              </w:rPr>
              <w:t>NA</w:t>
            </w:r>
          </w:p>
        </w:tc>
        <w:tc>
          <w:tcPr>
            <w:tcW w:w="930" w:type="dxa"/>
            <w:vAlign w:val="center"/>
          </w:tcPr>
          <w:p w14:paraId="51D19171" w14:textId="77777777" w:rsidR="00CA40E8" w:rsidRPr="00E72DB3" w:rsidRDefault="00CA40E8" w:rsidP="006959B1">
            <w:pPr>
              <w:pStyle w:val="BlockText"/>
              <w:rPr>
                <w:sz w:val="18"/>
                <w:szCs w:val="18"/>
              </w:rPr>
            </w:pPr>
            <w:r w:rsidRPr="00E72DB3">
              <w:rPr>
                <w:sz w:val="18"/>
                <w:szCs w:val="18"/>
              </w:rPr>
              <w:fldChar w:fldCharType="begin">
                <w:ffData>
                  <w:name w:val="Text1"/>
                  <w:enabled/>
                  <w:calcOnExit w:val="0"/>
                  <w:textInput/>
                </w:ffData>
              </w:fldChar>
            </w:r>
            <w:r w:rsidRPr="00E72DB3">
              <w:rPr>
                <w:sz w:val="18"/>
                <w:szCs w:val="18"/>
              </w:rPr>
              <w:instrText xml:space="preserve"> FORMTEXT </w:instrText>
            </w:r>
            <w:r w:rsidRPr="00E72DB3">
              <w:rPr>
                <w:sz w:val="18"/>
                <w:szCs w:val="18"/>
              </w:rPr>
            </w:r>
            <w:r w:rsidRPr="00E72DB3">
              <w:rPr>
                <w:sz w:val="18"/>
                <w:szCs w:val="18"/>
              </w:rPr>
              <w:fldChar w:fldCharType="separate"/>
            </w:r>
            <w:r w:rsidRPr="00E72DB3">
              <w:rPr>
                <w:noProof/>
                <w:sz w:val="18"/>
                <w:szCs w:val="18"/>
              </w:rPr>
              <w:t> </w:t>
            </w:r>
            <w:r w:rsidRPr="00E72DB3">
              <w:rPr>
                <w:noProof/>
                <w:sz w:val="18"/>
                <w:szCs w:val="18"/>
              </w:rPr>
              <w:t> </w:t>
            </w:r>
            <w:r w:rsidRPr="00E72DB3">
              <w:rPr>
                <w:noProof/>
                <w:sz w:val="18"/>
                <w:szCs w:val="18"/>
              </w:rPr>
              <w:t> </w:t>
            </w:r>
            <w:r w:rsidRPr="00E72DB3">
              <w:rPr>
                <w:noProof/>
                <w:sz w:val="18"/>
                <w:szCs w:val="18"/>
              </w:rPr>
              <w:t> </w:t>
            </w:r>
            <w:r w:rsidRPr="00E72DB3">
              <w:rPr>
                <w:noProof/>
                <w:sz w:val="18"/>
                <w:szCs w:val="18"/>
              </w:rPr>
              <w:t> </w:t>
            </w:r>
            <w:r w:rsidRPr="00E72DB3">
              <w:rPr>
                <w:sz w:val="18"/>
                <w:szCs w:val="18"/>
              </w:rPr>
              <w:fldChar w:fldCharType="end"/>
            </w:r>
          </w:p>
        </w:tc>
        <w:tc>
          <w:tcPr>
            <w:tcW w:w="930" w:type="dxa"/>
            <w:vAlign w:val="center"/>
          </w:tcPr>
          <w:p w14:paraId="51D19172" w14:textId="77777777" w:rsidR="00CA40E8" w:rsidRPr="00E72DB3" w:rsidRDefault="00CA40E8" w:rsidP="006959B1">
            <w:pPr>
              <w:pStyle w:val="BlockText"/>
              <w:rPr>
                <w:sz w:val="18"/>
                <w:szCs w:val="18"/>
              </w:rPr>
            </w:pPr>
            <w:r w:rsidRPr="00E72DB3">
              <w:rPr>
                <w:sz w:val="18"/>
                <w:szCs w:val="18"/>
              </w:rPr>
              <w:fldChar w:fldCharType="begin">
                <w:ffData>
                  <w:name w:val="Text1"/>
                  <w:enabled/>
                  <w:calcOnExit w:val="0"/>
                  <w:textInput/>
                </w:ffData>
              </w:fldChar>
            </w:r>
            <w:r w:rsidRPr="00E72DB3">
              <w:rPr>
                <w:sz w:val="18"/>
                <w:szCs w:val="18"/>
              </w:rPr>
              <w:instrText xml:space="preserve"> FORMTEXT </w:instrText>
            </w:r>
            <w:r w:rsidRPr="00E72DB3">
              <w:rPr>
                <w:sz w:val="18"/>
                <w:szCs w:val="18"/>
              </w:rPr>
            </w:r>
            <w:r w:rsidRPr="00E72DB3">
              <w:rPr>
                <w:sz w:val="18"/>
                <w:szCs w:val="18"/>
              </w:rPr>
              <w:fldChar w:fldCharType="separate"/>
            </w:r>
            <w:r w:rsidRPr="00E72DB3">
              <w:rPr>
                <w:noProof/>
                <w:sz w:val="18"/>
                <w:szCs w:val="18"/>
              </w:rPr>
              <w:t> </w:t>
            </w:r>
            <w:r w:rsidRPr="00E72DB3">
              <w:rPr>
                <w:noProof/>
                <w:sz w:val="18"/>
                <w:szCs w:val="18"/>
              </w:rPr>
              <w:t> </w:t>
            </w:r>
            <w:r w:rsidRPr="00E72DB3">
              <w:rPr>
                <w:noProof/>
                <w:sz w:val="18"/>
                <w:szCs w:val="18"/>
              </w:rPr>
              <w:t> </w:t>
            </w:r>
            <w:r w:rsidRPr="00E72DB3">
              <w:rPr>
                <w:noProof/>
                <w:sz w:val="18"/>
                <w:szCs w:val="18"/>
              </w:rPr>
              <w:t> </w:t>
            </w:r>
            <w:r w:rsidRPr="00E72DB3">
              <w:rPr>
                <w:noProof/>
                <w:sz w:val="18"/>
                <w:szCs w:val="18"/>
              </w:rPr>
              <w:t> </w:t>
            </w:r>
            <w:r w:rsidRPr="00E72DB3">
              <w:rPr>
                <w:sz w:val="18"/>
                <w:szCs w:val="18"/>
              </w:rPr>
              <w:fldChar w:fldCharType="end"/>
            </w:r>
          </w:p>
        </w:tc>
      </w:tr>
      <w:tr w:rsidR="00CA40E8" w14:paraId="51D1917A" w14:textId="77777777" w:rsidTr="005440AC">
        <w:trPr>
          <w:cantSplit/>
          <w:trHeight w:val="1843"/>
        </w:trPr>
        <w:tc>
          <w:tcPr>
            <w:tcW w:w="720" w:type="dxa"/>
            <w:vMerge/>
            <w:shd w:val="clear" w:color="auto" w:fill="D9D9D9"/>
            <w:vAlign w:val="center"/>
          </w:tcPr>
          <w:p w14:paraId="51D19174" w14:textId="77777777" w:rsidR="00CA40E8" w:rsidRPr="000C2C32" w:rsidRDefault="00CA40E8" w:rsidP="006959B1">
            <w:pPr>
              <w:pStyle w:val="MacroText"/>
              <w:ind w:left="113" w:right="113"/>
              <w:jc w:val="center"/>
              <w:rPr>
                <w:b/>
                <w:bCs/>
                <w:sz w:val="18"/>
                <w:szCs w:val="18"/>
              </w:rPr>
            </w:pPr>
          </w:p>
        </w:tc>
        <w:tc>
          <w:tcPr>
            <w:tcW w:w="540" w:type="dxa"/>
          </w:tcPr>
          <w:p w14:paraId="51D19175" w14:textId="77777777" w:rsidR="00CA40E8" w:rsidRPr="00E72DB3" w:rsidRDefault="00CA40E8" w:rsidP="006959B1">
            <w:pPr>
              <w:pStyle w:val="BlockText"/>
              <w:jc w:val="center"/>
              <w:rPr>
                <w:sz w:val="18"/>
                <w:szCs w:val="18"/>
              </w:rPr>
            </w:pPr>
            <w:r w:rsidRPr="00E72DB3">
              <w:rPr>
                <w:sz w:val="18"/>
                <w:szCs w:val="18"/>
              </w:rPr>
              <w:t>2</w:t>
            </w:r>
          </w:p>
        </w:tc>
        <w:tc>
          <w:tcPr>
            <w:tcW w:w="6390" w:type="dxa"/>
          </w:tcPr>
          <w:p w14:paraId="51D19176" w14:textId="3F12EF56" w:rsidR="00CA40E8" w:rsidRPr="005A2331" w:rsidRDefault="00CA40E8" w:rsidP="006959B1">
            <w:pPr>
              <w:pStyle w:val="BlockText"/>
              <w:rPr>
                <w:sz w:val="18"/>
                <w:szCs w:val="18"/>
              </w:rPr>
            </w:pPr>
            <w:r w:rsidRPr="005A2331">
              <w:rPr>
                <w:sz w:val="18"/>
                <w:szCs w:val="18"/>
              </w:rPr>
              <w:t xml:space="preserve">If equipment contains engine-driven or electrical components, a completed </w:t>
            </w:r>
            <w:r w:rsidRPr="001856D9">
              <w:rPr>
                <w:sz w:val="18"/>
                <w:szCs w:val="18"/>
              </w:rPr>
              <w:t>OPS0077A-PR01-TO.01 Engine-Driven Temporary Equipment Checklist</w:t>
            </w:r>
            <w:r w:rsidRPr="005A2331">
              <w:rPr>
                <w:sz w:val="18"/>
                <w:szCs w:val="18"/>
              </w:rPr>
              <w:t xml:space="preserve"> or </w:t>
            </w:r>
            <w:r w:rsidRPr="001856D9">
              <w:rPr>
                <w:sz w:val="18"/>
                <w:szCs w:val="18"/>
              </w:rPr>
              <w:t>OPS0077A-PR01-TO.02 Electric Motor-Driven and Electrical Temporary Equipment Checklist</w:t>
            </w:r>
            <w:r w:rsidRPr="005A2331">
              <w:rPr>
                <w:sz w:val="18"/>
                <w:szCs w:val="18"/>
              </w:rPr>
              <w:t xml:space="preserve"> is attached indicating equipment meets requirements for operation in areas within 40' of an API Class1, Div. 2 area or 50’ of a potential leak source as defined in 6.6 Classification of Potential Leak Sources.</w:t>
            </w:r>
          </w:p>
        </w:tc>
        <w:tc>
          <w:tcPr>
            <w:tcW w:w="930" w:type="dxa"/>
            <w:vAlign w:val="center"/>
          </w:tcPr>
          <w:p w14:paraId="51D19177" w14:textId="77777777" w:rsidR="00CA40E8" w:rsidRPr="00E72DB3" w:rsidRDefault="00CA40E8" w:rsidP="006959B1">
            <w:pPr>
              <w:pStyle w:val="BlockText"/>
              <w:rPr>
                <w:sz w:val="18"/>
                <w:szCs w:val="18"/>
              </w:rPr>
            </w:pPr>
            <w:r w:rsidRPr="00E72DB3">
              <w:rPr>
                <w:sz w:val="18"/>
                <w:szCs w:val="18"/>
              </w:rPr>
              <w:fldChar w:fldCharType="begin">
                <w:ffData>
                  <w:name w:val="Text1"/>
                  <w:enabled/>
                  <w:calcOnExit w:val="0"/>
                  <w:textInput/>
                </w:ffData>
              </w:fldChar>
            </w:r>
            <w:r w:rsidRPr="00E72DB3">
              <w:rPr>
                <w:sz w:val="18"/>
                <w:szCs w:val="18"/>
              </w:rPr>
              <w:instrText xml:space="preserve"> FORMTEXT </w:instrText>
            </w:r>
            <w:r w:rsidRPr="00E72DB3">
              <w:rPr>
                <w:sz w:val="18"/>
                <w:szCs w:val="18"/>
              </w:rPr>
            </w:r>
            <w:r w:rsidRPr="00E72DB3">
              <w:rPr>
                <w:sz w:val="18"/>
                <w:szCs w:val="18"/>
              </w:rPr>
              <w:fldChar w:fldCharType="separate"/>
            </w:r>
            <w:r w:rsidRPr="00E72DB3">
              <w:rPr>
                <w:noProof/>
                <w:sz w:val="18"/>
                <w:szCs w:val="18"/>
              </w:rPr>
              <w:t> </w:t>
            </w:r>
            <w:r w:rsidRPr="00E72DB3">
              <w:rPr>
                <w:noProof/>
                <w:sz w:val="18"/>
                <w:szCs w:val="18"/>
              </w:rPr>
              <w:t> </w:t>
            </w:r>
            <w:r w:rsidRPr="00E72DB3">
              <w:rPr>
                <w:noProof/>
                <w:sz w:val="18"/>
                <w:szCs w:val="18"/>
              </w:rPr>
              <w:t> </w:t>
            </w:r>
            <w:r w:rsidRPr="00E72DB3">
              <w:rPr>
                <w:noProof/>
                <w:sz w:val="18"/>
                <w:szCs w:val="18"/>
              </w:rPr>
              <w:t> </w:t>
            </w:r>
            <w:r w:rsidRPr="00E72DB3">
              <w:rPr>
                <w:noProof/>
                <w:sz w:val="18"/>
                <w:szCs w:val="18"/>
              </w:rPr>
              <w:t> </w:t>
            </w:r>
            <w:r w:rsidRPr="00E72DB3">
              <w:rPr>
                <w:sz w:val="18"/>
                <w:szCs w:val="18"/>
              </w:rPr>
              <w:fldChar w:fldCharType="end"/>
            </w:r>
          </w:p>
        </w:tc>
        <w:tc>
          <w:tcPr>
            <w:tcW w:w="930" w:type="dxa"/>
            <w:vAlign w:val="center"/>
          </w:tcPr>
          <w:p w14:paraId="51D19178" w14:textId="77777777" w:rsidR="00CA40E8" w:rsidRPr="00E72DB3" w:rsidRDefault="00CA40E8" w:rsidP="006959B1">
            <w:pPr>
              <w:pStyle w:val="BlockText"/>
              <w:rPr>
                <w:sz w:val="18"/>
                <w:szCs w:val="18"/>
              </w:rPr>
            </w:pPr>
            <w:r w:rsidRPr="00E72DB3">
              <w:rPr>
                <w:sz w:val="18"/>
                <w:szCs w:val="18"/>
              </w:rPr>
              <w:fldChar w:fldCharType="begin">
                <w:ffData>
                  <w:name w:val="Text1"/>
                  <w:enabled/>
                  <w:calcOnExit w:val="0"/>
                  <w:textInput/>
                </w:ffData>
              </w:fldChar>
            </w:r>
            <w:r w:rsidRPr="00E72DB3">
              <w:rPr>
                <w:sz w:val="18"/>
                <w:szCs w:val="18"/>
              </w:rPr>
              <w:instrText xml:space="preserve"> FORMTEXT </w:instrText>
            </w:r>
            <w:r w:rsidRPr="00E72DB3">
              <w:rPr>
                <w:sz w:val="18"/>
                <w:szCs w:val="18"/>
              </w:rPr>
            </w:r>
            <w:r w:rsidRPr="00E72DB3">
              <w:rPr>
                <w:sz w:val="18"/>
                <w:szCs w:val="18"/>
              </w:rPr>
              <w:fldChar w:fldCharType="separate"/>
            </w:r>
            <w:r w:rsidRPr="00E72DB3">
              <w:rPr>
                <w:noProof/>
                <w:sz w:val="18"/>
                <w:szCs w:val="18"/>
              </w:rPr>
              <w:t> </w:t>
            </w:r>
            <w:r w:rsidRPr="00E72DB3">
              <w:rPr>
                <w:noProof/>
                <w:sz w:val="18"/>
                <w:szCs w:val="18"/>
              </w:rPr>
              <w:t> </w:t>
            </w:r>
            <w:r w:rsidRPr="00E72DB3">
              <w:rPr>
                <w:noProof/>
                <w:sz w:val="18"/>
                <w:szCs w:val="18"/>
              </w:rPr>
              <w:t> </w:t>
            </w:r>
            <w:r w:rsidRPr="00E72DB3">
              <w:rPr>
                <w:noProof/>
                <w:sz w:val="18"/>
                <w:szCs w:val="18"/>
              </w:rPr>
              <w:t> </w:t>
            </w:r>
            <w:r w:rsidRPr="00E72DB3">
              <w:rPr>
                <w:noProof/>
                <w:sz w:val="18"/>
                <w:szCs w:val="18"/>
              </w:rPr>
              <w:t> </w:t>
            </w:r>
            <w:r w:rsidRPr="00E72DB3">
              <w:rPr>
                <w:sz w:val="18"/>
                <w:szCs w:val="18"/>
              </w:rPr>
              <w:fldChar w:fldCharType="end"/>
            </w:r>
          </w:p>
        </w:tc>
        <w:tc>
          <w:tcPr>
            <w:tcW w:w="930" w:type="dxa"/>
            <w:vAlign w:val="center"/>
          </w:tcPr>
          <w:p w14:paraId="51D19179" w14:textId="77777777" w:rsidR="00CA40E8" w:rsidRPr="00E72DB3" w:rsidRDefault="00CA40E8" w:rsidP="006959B1">
            <w:pPr>
              <w:pStyle w:val="BlockText"/>
              <w:rPr>
                <w:sz w:val="18"/>
                <w:szCs w:val="18"/>
              </w:rPr>
            </w:pPr>
            <w:r w:rsidRPr="00E72DB3">
              <w:rPr>
                <w:sz w:val="18"/>
                <w:szCs w:val="18"/>
              </w:rPr>
              <w:fldChar w:fldCharType="begin">
                <w:ffData>
                  <w:name w:val="Text1"/>
                  <w:enabled/>
                  <w:calcOnExit w:val="0"/>
                  <w:textInput/>
                </w:ffData>
              </w:fldChar>
            </w:r>
            <w:r w:rsidRPr="00E72DB3">
              <w:rPr>
                <w:sz w:val="18"/>
                <w:szCs w:val="18"/>
              </w:rPr>
              <w:instrText xml:space="preserve"> FORMTEXT </w:instrText>
            </w:r>
            <w:r w:rsidRPr="00E72DB3">
              <w:rPr>
                <w:sz w:val="18"/>
                <w:szCs w:val="18"/>
              </w:rPr>
            </w:r>
            <w:r w:rsidRPr="00E72DB3">
              <w:rPr>
                <w:sz w:val="18"/>
                <w:szCs w:val="18"/>
              </w:rPr>
              <w:fldChar w:fldCharType="separate"/>
            </w:r>
            <w:r w:rsidRPr="00E72DB3">
              <w:rPr>
                <w:noProof/>
                <w:sz w:val="18"/>
                <w:szCs w:val="18"/>
              </w:rPr>
              <w:t> </w:t>
            </w:r>
            <w:r w:rsidRPr="00E72DB3">
              <w:rPr>
                <w:noProof/>
                <w:sz w:val="18"/>
                <w:szCs w:val="18"/>
              </w:rPr>
              <w:t> </w:t>
            </w:r>
            <w:r w:rsidRPr="00E72DB3">
              <w:rPr>
                <w:noProof/>
                <w:sz w:val="18"/>
                <w:szCs w:val="18"/>
              </w:rPr>
              <w:t> </w:t>
            </w:r>
            <w:r w:rsidRPr="00E72DB3">
              <w:rPr>
                <w:noProof/>
                <w:sz w:val="18"/>
                <w:szCs w:val="18"/>
              </w:rPr>
              <w:t> </w:t>
            </w:r>
            <w:r w:rsidRPr="00E72DB3">
              <w:rPr>
                <w:noProof/>
                <w:sz w:val="18"/>
                <w:szCs w:val="18"/>
              </w:rPr>
              <w:t> </w:t>
            </w:r>
            <w:r w:rsidRPr="00E72DB3">
              <w:rPr>
                <w:sz w:val="18"/>
                <w:szCs w:val="18"/>
              </w:rPr>
              <w:fldChar w:fldCharType="end"/>
            </w:r>
          </w:p>
        </w:tc>
      </w:tr>
    </w:tbl>
    <w:p w14:paraId="51D1917B" w14:textId="77777777" w:rsidR="00CA40E8" w:rsidRPr="00A91E54" w:rsidRDefault="00CA40E8" w:rsidP="00A91E54">
      <w:pPr>
        <w:pStyle w:val="BlockLine"/>
      </w:pPr>
    </w:p>
    <w:tbl>
      <w:tblPr>
        <w:tblW w:w="10446"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539"/>
        <w:gridCol w:w="450"/>
        <w:gridCol w:w="6667"/>
        <w:gridCol w:w="930"/>
        <w:gridCol w:w="930"/>
        <w:gridCol w:w="930"/>
      </w:tblGrid>
      <w:tr w:rsidR="00CA40E8" w14:paraId="51D19181" w14:textId="77777777" w:rsidTr="005440AC">
        <w:trPr>
          <w:cantSplit/>
        </w:trPr>
        <w:tc>
          <w:tcPr>
            <w:tcW w:w="539" w:type="dxa"/>
            <w:vMerge w:val="restart"/>
            <w:shd w:val="clear" w:color="auto" w:fill="D9D9D9"/>
            <w:textDirection w:val="btLr"/>
            <w:vAlign w:val="center"/>
          </w:tcPr>
          <w:p w14:paraId="51D1917C" w14:textId="77777777" w:rsidR="00CA40E8" w:rsidRPr="00C8076D" w:rsidRDefault="00CA40E8" w:rsidP="006959B1">
            <w:pPr>
              <w:pStyle w:val="TableHeaderText"/>
              <w:rPr>
                <w:sz w:val="20"/>
              </w:rPr>
            </w:pPr>
            <w:r w:rsidRPr="008022B9">
              <w:rPr>
                <w:sz w:val="20"/>
              </w:rPr>
              <w:t>Part C</w:t>
            </w:r>
            <w:r w:rsidRPr="008022B9">
              <w:rPr>
                <w:b w:val="0"/>
                <w:sz w:val="20"/>
              </w:rPr>
              <w:t xml:space="preserve"> – API Class 1, Div. 1 and Div. 2 Area</w:t>
            </w:r>
          </w:p>
        </w:tc>
        <w:tc>
          <w:tcPr>
            <w:tcW w:w="7117" w:type="dxa"/>
            <w:gridSpan w:val="2"/>
            <w:vMerge w:val="restart"/>
            <w:shd w:val="clear" w:color="auto" w:fill="D9D9D9"/>
            <w:vAlign w:val="center"/>
          </w:tcPr>
          <w:p w14:paraId="51D1917D" w14:textId="77777777" w:rsidR="00CA40E8" w:rsidRPr="006B0259" w:rsidRDefault="00CA40E8" w:rsidP="006959B1">
            <w:pPr>
              <w:pStyle w:val="TableHeaderText"/>
              <w:rPr>
                <w:bCs/>
                <w:sz w:val="22"/>
                <w:szCs w:val="22"/>
              </w:rPr>
            </w:pPr>
            <w:r w:rsidRPr="006B0259">
              <w:rPr>
                <w:sz w:val="22"/>
                <w:szCs w:val="22"/>
              </w:rPr>
              <w:t>Additional Requirements</w:t>
            </w:r>
          </w:p>
        </w:tc>
        <w:tc>
          <w:tcPr>
            <w:tcW w:w="930" w:type="dxa"/>
            <w:shd w:val="clear" w:color="auto" w:fill="D9D9D9"/>
            <w:tcMar>
              <w:left w:w="29" w:type="dxa"/>
              <w:right w:w="29" w:type="dxa"/>
            </w:tcMar>
            <w:vAlign w:val="center"/>
          </w:tcPr>
          <w:p w14:paraId="51D1917E" w14:textId="77777777" w:rsidR="00CA40E8" w:rsidRDefault="00CA40E8" w:rsidP="006959B1">
            <w:pPr>
              <w:pStyle w:val="TableHeaderText"/>
              <w:rPr>
                <w:sz w:val="18"/>
              </w:rPr>
            </w:pPr>
            <w:r>
              <w:rPr>
                <w:sz w:val="18"/>
              </w:rPr>
              <w:t>Vendor</w:t>
            </w:r>
          </w:p>
        </w:tc>
        <w:tc>
          <w:tcPr>
            <w:tcW w:w="930" w:type="dxa"/>
            <w:shd w:val="clear" w:color="auto" w:fill="D9D9D9"/>
            <w:tcMar>
              <w:left w:w="29" w:type="dxa"/>
              <w:right w:w="29" w:type="dxa"/>
            </w:tcMar>
            <w:vAlign w:val="center"/>
          </w:tcPr>
          <w:p w14:paraId="51D1917F" w14:textId="77777777" w:rsidR="00CA40E8" w:rsidRDefault="00CA40E8" w:rsidP="006959B1">
            <w:pPr>
              <w:pStyle w:val="TableHeaderText"/>
              <w:rPr>
                <w:sz w:val="18"/>
              </w:rPr>
            </w:pPr>
            <w:r>
              <w:rPr>
                <w:sz w:val="18"/>
              </w:rPr>
              <w:t>Inspector</w:t>
            </w:r>
          </w:p>
        </w:tc>
        <w:tc>
          <w:tcPr>
            <w:tcW w:w="930" w:type="dxa"/>
            <w:shd w:val="clear" w:color="auto" w:fill="D9D9D9"/>
            <w:tcMar>
              <w:left w:w="29" w:type="dxa"/>
              <w:right w:w="29" w:type="dxa"/>
            </w:tcMar>
            <w:vAlign w:val="center"/>
          </w:tcPr>
          <w:p w14:paraId="51D19180" w14:textId="77777777" w:rsidR="00CA40E8" w:rsidRDefault="00CA40E8" w:rsidP="006959B1">
            <w:pPr>
              <w:pStyle w:val="TableHeaderText"/>
              <w:rPr>
                <w:sz w:val="18"/>
                <w:u w:val="single"/>
              </w:rPr>
            </w:pPr>
            <w:r>
              <w:rPr>
                <w:bCs/>
                <w:sz w:val="18"/>
              </w:rPr>
              <w:t>Offshore Location</w:t>
            </w:r>
          </w:p>
        </w:tc>
      </w:tr>
      <w:tr w:rsidR="00CA40E8" w14:paraId="51D19185" w14:textId="77777777" w:rsidTr="005440AC">
        <w:trPr>
          <w:cantSplit/>
          <w:trHeight w:val="60"/>
        </w:trPr>
        <w:tc>
          <w:tcPr>
            <w:tcW w:w="539" w:type="dxa"/>
            <w:vMerge/>
            <w:shd w:val="clear" w:color="auto" w:fill="D9D9D9"/>
            <w:vAlign w:val="center"/>
          </w:tcPr>
          <w:p w14:paraId="51D19182" w14:textId="77777777" w:rsidR="00CA40E8" w:rsidRDefault="00CA40E8" w:rsidP="006959B1">
            <w:pPr>
              <w:pStyle w:val="BlockText"/>
              <w:ind w:left="113" w:right="113"/>
              <w:jc w:val="center"/>
              <w:rPr>
                <w:sz w:val="17"/>
              </w:rPr>
            </w:pPr>
          </w:p>
        </w:tc>
        <w:tc>
          <w:tcPr>
            <w:tcW w:w="7117" w:type="dxa"/>
            <w:gridSpan w:val="2"/>
            <w:vMerge/>
            <w:shd w:val="clear" w:color="auto" w:fill="D9D9D9"/>
          </w:tcPr>
          <w:p w14:paraId="51D19183" w14:textId="77777777" w:rsidR="00CA40E8" w:rsidRDefault="00CA40E8" w:rsidP="006959B1">
            <w:pPr>
              <w:pStyle w:val="TableHeaderText"/>
              <w:rPr>
                <w:sz w:val="20"/>
              </w:rPr>
            </w:pPr>
          </w:p>
        </w:tc>
        <w:tc>
          <w:tcPr>
            <w:tcW w:w="2790" w:type="dxa"/>
            <w:gridSpan w:val="3"/>
            <w:shd w:val="clear" w:color="auto" w:fill="D9D9D9"/>
            <w:vAlign w:val="center"/>
          </w:tcPr>
          <w:p w14:paraId="51D19184" w14:textId="77777777" w:rsidR="00CA40E8" w:rsidRDefault="00CA40E8" w:rsidP="006959B1">
            <w:pPr>
              <w:pStyle w:val="TableHeaderText"/>
              <w:rPr>
                <w:sz w:val="18"/>
              </w:rPr>
            </w:pPr>
            <w:r>
              <w:rPr>
                <w:bCs/>
                <w:sz w:val="16"/>
              </w:rPr>
              <w:t>(</w:t>
            </w:r>
            <w:r w:rsidRPr="00E87B2D">
              <w:rPr>
                <w:bCs/>
                <w:sz w:val="16"/>
              </w:rPr>
              <w:t>Yes, No, or NA</w:t>
            </w:r>
            <w:r>
              <w:rPr>
                <w:bCs/>
                <w:sz w:val="16"/>
              </w:rPr>
              <w:t>)</w:t>
            </w:r>
          </w:p>
        </w:tc>
      </w:tr>
      <w:tr w:rsidR="00CA40E8" w14:paraId="51D1918C" w14:textId="77777777" w:rsidTr="005440AC">
        <w:trPr>
          <w:cantSplit/>
          <w:trHeight w:val="60"/>
        </w:trPr>
        <w:tc>
          <w:tcPr>
            <w:tcW w:w="539" w:type="dxa"/>
            <w:vMerge/>
            <w:shd w:val="clear" w:color="auto" w:fill="D9D9D9"/>
            <w:vAlign w:val="center"/>
          </w:tcPr>
          <w:p w14:paraId="51D19186" w14:textId="77777777" w:rsidR="00CA40E8" w:rsidRDefault="00CA40E8" w:rsidP="006959B1">
            <w:pPr>
              <w:pStyle w:val="BodyText2"/>
              <w:ind w:left="113" w:right="113"/>
              <w:jc w:val="center"/>
              <w:rPr>
                <w:sz w:val="17"/>
              </w:rPr>
            </w:pPr>
          </w:p>
        </w:tc>
        <w:tc>
          <w:tcPr>
            <w:tcW w:w="450" w:type="dxa"/>
          </w:tcPr>
          <w:p w14:paraId="51D19187" w14:textId="77777777" w:rsidR="00CA40E8" w:rsidRDefault="00CA40E8" w:rsidP="006959B1">
            <w:pPr>
              <w:pStyle w:val="BlockText"/>
              <w:jc w:val="center"/>
              <w:rPr>
                <w:sz w:val="20"/>
              </w:rPr>
            </w:pPr>
            <w:r>
              <w:rPr>
                <w:sz w:val="20"/>
              </w:rPr>
              <w:t>1</w:t>
            </w:r>
          </w:p>
        </w:tc>
        <w:tc>
          <w:tcPr>
            <w:tcW w:w="6667" w:type="dxa"/>
          </w:tcPr>
          <w:p w14:paraId="51D19188" w14:textId="77777777" w:rsidR="00CA40E8" w:rsidRPr="005A2331" w:rsidRDefault="00CA40E8" w:rsidP="006959B1">
            <w:pPr>
              <w:pStyle w:val="BlockText"/>
              <w:rPr>
                <w:sz w:val="18"/>
                <w:szCs w:val="18"/>
              </w:rPr>
            </w:pPr>
            <w:r w:rsidRPr="005A2331">
              <w:rPr>
                <w:sz w:val="18"/>
                <w:szCs w:val="18"/>
              </w:rPr>
              <w:t xml:space="preserve">Green Approved Temporary Equipment </w:t>
            </w:r>
            <w:r>
              <w:rPr>
                <w:sz w:val="18"/>
                <w:szCs w:val="18"/>
              </w:rPr>
              <w:t>tag</w:t>
            </w:r>
            <w:r w:rsidRPr="005A2331">
              <w:rPr>
                <w:sz w:val="18"/>
                <w:szCs w:val="18"/>
              </w:rPr>
              <w:t xml:space="preserve"> is attached to equipment.</w:t>
            </w:r>
          </w:p>
        </w:tc>
        <w:tc>
          <w:tcPr>
            <w:tcW w:w="930" w:type="dxa"/>
            <w:shd w:val="clear" w:color="auto" w:fill="D9D9D9"/>
            <w:vAlign w:val="center"/>
          </w:tcPr>
          <w:p w14:paraId="51D19189" w14:textId="77777777" w:rsidR="00CA40E8" w:rsidRPr="009F52D6" w:rsidRDefault="00CA40E8" w:rsidP="006959B1">
            <w:pPr>
              <w:pStyle w:val="BodyText2"/>
              <w:rPr>
                <w:rFonts w:ascii="Arial" w:hAnsi="Arial"/>
              </w:rPr>
            </w:pPr>
            <w:r w:rsidRPr="009F52D6">
              <w:rPr>
                <w:rFonts w:ascii="Arial" w:hAnsi="Arial" w:cs="Arial"/>
                <w:szCs w:val="20"/>
              </w:rPr>
              <w:t>NA</w:t>
            </w:r>
          </w:p>
        </w:tc>
        <w:tc>
          <w:tcPr>
            <w:tcW w:w="930" w:type="dxa"/>
            <w:vAlign w:val="center"/>
          </w:tcPr>
          <w:p w14:paraId="51D1918A" w14:textId="77777777" w:rsidR="00CA40E8" w:rsidRDefault="00CA40E8" w:rsidP="006959B1">
            <w:pPr>
              <w:pStyle w:val="BodyText2"/>
              <w:rPr>
                <w:sz w:val="18"/>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30" w:type="dxa"/>
            <w:vAlign w:val="center"/>
          </w:tcPr>
          <w:p w14:paraId="51D1918B" w14:textId="77777777" w:rsidR="00CA40E8" w:rsidRDefault="00CA40E8" w:rsidP="006959B1">
            <w:pPr>
              <w:pStyle w:val="BodyText2"/>
              <w:rPr>
                <w:sz w:val="18"/>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A40E8" w14:paraId="51D19193" w14:textId="77777777" w:rsidTr="005440AC">
        <w:trPr>
          <w:cantSplit/>
          <w:trHeight w:val="1258"/>
        </w:trPr>
        <w:tc>
          <w:tcPr>
            <w:tcW w:w="539" w:type="dxa"/>
            <w:vMerge/>
            <w:shd w:val="clear" w:color="auto" w:fill="D9D9D9"/>
            <w:vAlign w:val="center"/>
          </w:tcPr>
          <w:p w14:paraId="51D1918D" w14:textId="77777777" w:rsidR="00CA40E8" w:rsidRDefault="00CA40E8" w:rsidP="006959B1">
            <w:pPr>
              <w:pStyle w:val="BodyText2"/>
              <w:ind w:left="113" w:right="113"/>
              <w:jc w:val="center"/>
              <w:rPr>
                <w:sz w:val="17"/>
              </w:rPr>
            </w:pPr>
          </w:p>
        </w:tc>
        <w:tc>
          <w:tcPr>
            <w:tcW w:w="450" w:type="dxa"/>
          </w:tcPr>
          <w:p w14:paraId="51D1918E" w14:textId="77777777" w:rsidR="00CA40E8" w:rsidRDefault="00CA40E8" w:rsidP="006959B1">
            <w:pPr>
              <w:pStyle w:val="BlockText"/>
              <w:jc w:val="center"/>
              <w:rPr>
                <w:sz w:val="20"/>
              </w:rPr>
            </w:pPr>
            <w:r>
              <w:rPr>
                <w:sz w:val="20"/>
              </w:rPr>
              <w:t>2</w:t>
            </w:r>
          </w:p>
        </w:tc>
        <w:tc>
          <w:tcPr>
            <w:tcW w:w="6667" w:type="dxa"/>
          </w:tcPr>
          <w:p w14:paraId="51D1918F" w14:textId="0993CA61" w:rsidR="00CA40E8" w:rsidRPr="005A2331" w:rsidRDefault="00CA40E8" w:rsidP="006959B1">
            <w:pPr>
              <w:pStyle w:val="BlockText"/>
              <w:rPr>
                <w:sz w:val="18"/>
                <w:szCs w:val="18"/>
              </w:rPr>
            </w:pPr>
            <w:r w:rsidRPr="005A2331">
              <w:rPr>
                <w:sz w:val="18"/>
                <w:szCs w:val="18"/>
              </w:rPr>
              <w:t xml:space="preserve">If equipment contains engine-driven or electrical components, a completed </w:t>
            </w:r>
            <w:r w:rsidRPr="001856D9">
              <w:rPr>
                <w:sz w:val="18"/>
                <w:szCs w:val="18"/>
              </w:rPr>
              <w:t>OPS0077A-PR01-TO.01 Engine-Driven Temporary Equipment Checklist</w:t>
            </w:r>
            <w:r w:rsidRPr="005A2331">
              <w:rPr>
                <w:sz w:val="18"/>
                <w:szCs w:val="18"/>
              </w:rPr>
              <w:t xml:space="preserve"> or </w:t>
            </w:r>
            <w:r w:rsidRPr="001856D9">
              <w:rPr>
                <w:sz w:val="18"/>
                <w:szCs w:val="18"/>
              </w:rPr>
              <w:t>OPS0077A-PR01-TO.02 Electric Motor-Driven and Electrical Temporary Equipment Checklist</w:t>
            </w:r>
            <w:r w:rsidRPr="005A2331">
              <w:rPr>
                <w:sz w:val="18"/>
                <w:szCs w:val="18"/>
              </w:rPr>
              <w:t xml:space="preserve"> is attached indicating equipment meets requirements for operation in an</w:t>
            </w:r>
            <w:r w:rsidRPr="005A2331">
              <w:rPr>
                <w:rFonts w:cs="Arial"/>
                <w:sz w:val="18"/>
                <w:szCs w:val="18"/>
              </w:rPr>
              <w:t xml:space="preserve"> API Class 1, Div. 1 or Div. 2 areas.</w:t>
            </w:r>
          </w:p>
        </w:tc>
        <w:tc>
          <w:tcPr>
            <w:tcW w:w="930" w:type="dxa"/>
            <w:vAlign w:val="center"/>
          </w:tcPr>
          <w:p w14:paraId="51D19190" w14:textId="77777777" w:rsidR="00CA40E8" w:rsidRDefault="00CA40E8" w:rsidP="006959B1">
            <w:pPr>
              <w:pStyle w:val="BodyText2"/>
              <w:rPr>
                <w:sz w:val="18"/>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30" w:type="dxa"/>
            <w:vAlign w:val="center"/>
          </w:tcPr>
          <w:p w14:paraId="51D19191" w14:textId="77777777" w:rsidR="00CA40E8" w:rsidRDefault="00CA40E8" w:rsidP="006959B1">
            <w:pPr>
              <w:pStyle w:val="BodyText2"/>
              <w:rPr>
                <w:sz w:val="18"/>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30" w:type="dxa"/>
            <w:vAlign w:val="center"/>
          </w:tcPr>
          <w:p w14:paraId="51D19192" w14:textId="77777777" w:rsidR="00CA40E8" w:rsidRDefault="00CA40E8" w:rsidP="006959B1">
            <w:pPr>
              <w:pStyle w:val="BodyText2"/>
              <w:rPr>
                <w:sz w:val="18"/>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51D19194" w14:textId="77777777" w:rsidR="00CA40E8" w:rsidRPr="00A91E54" w:rsidRDefault="00CA40E8" w:rsidP="00A91E54">
      <w:pPr>
        <w:pStyle w:val="BlockLine"/>
      </w:pPr>
    </w:p>
    <w:tbl>
      <w:tblPr>
        <w:tblW w:w="10446"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277"/>
        <w:gridCol w:w="2339"/>
        <w:gridCol w:w="2430"/>
        <w:gridCol w:w="2250"/>
        <w:gridCol w:w="1242"/>
        <w:gridCol w:w="996"/>
        <w:gridCol w:w="912"/>
      </w:tblGrid>
      <w:tr w:rsidR="00CA40E8" w14:paraId="51D1919E" w14:textId="77777777" w:rsidTr="005440AC">
        <w:trPr>
          <w:cantSplit/>
          <w:trHeight w:val="1672"/>
        </w:trPr>
        <w:tc>
          <w:tcPr>
            <w:tcW w:w="277" w:type="dxa"/>
            <w:shd w:val="clear" w:color="auto" w:fill="D9D9D9"/>
            <w:textDirection w:val="btLr"/>
            <w:vAlign w:val="center"/>
          </w:tcPr>
          <w:p w14:paraId="51D19197" w14:textId="77777777" w:rsidR="00CA40E8" w:rsidRPr="008A1DAB" w:rsidRDefault="00CA40E8" w:rsidP="006959B1">
            <w:pPr>
              <w:pStyle w:val="TableHeaderText"/>
              <w:rPr>
                <w:sz w:val="19"/>
                <w:szCs w:val="19"/>
              </w:rPr>
            </w:pPr>
            <w:r w:rsidRPr="008A1DAB">
              <w:rPr>
                <w:sz w:val="19"/>
                <w:szCs w:val="19"/>
              </w:rPr>
              <w:t>Nonconformance</w:t>
            </w:r>
          </w:p>
        </w:tc>
        <w:tc>
          <w:tcPr>
            <w:tcW w:w="4769" w:type="dxa"/>
            <w:gridSpan w:val="2"/>
          </w:tcPr>
          <w:p w14:paraId="51D19198" w14:textId="77777777" w:rsidR="00CA40E8" w:rsidRPr="006B0259" w:rsidRDefault="00CA40E8" w:rsidP="006959B1">
            <w:pPr>
              <w:pStyle w:val="BlockText"/>
              <w:rPr>
                <w:b/>
                <w:sz w:val="20"/>
                <w:szCs w:val="20"/>
              </w:rPr>
            </w:pPr>
            <w:r w:rsidRPr="006B0259">
              <w:rPr>
                <w:b/>
                <w:sz w:val="20"/>
                <w:szCs w:val="20"/>
              </w:rPr>
              <w:t>If any requirements are not met, notify the offshore location immediately.</w:t>
            </w:r>
          </w:p>
          <w:p w14:paraId="51D19199" w14:textId="77777777" w:rsidR="00CA40E8" w:rsidRPr="006B0259" w:rsidRDefault="00CA40E8" w:rsidP="006959B1">
            <w:pPr>
              <w:pStyle w:val="BlockText"/>
              <w:rPr>
                <w:b/>
                <w:sz w:val="20"/>
                <w:szCs w:val="20"/>
              </w:rPr>
            </w:pPr>
          </w:p>
          <w:p w14:paraId="51D1919A" w14:textId="77777777" w:rsidR="00CA40E8" w:rsidRDefault="00CA40E8" w:rsidP="006959B1">
            <w:pPr>
              <w:pStyle w:val="BlockText"/>
              <w:rPr>
                <w:b/>
                <w:sz w:val="20"/>
                <w:szCs w:val="20"/>
              </w:rPr>
            </w:pPr>
            <w:r w:rsidRPr="006B0259">
              <w:rPr>
                <w:b/>
                <w:sz w:val="20"/>
                <w:szCs w:val="20"/>
              </w:rPr>
              <w:t>Person notified at offshore location:</w:t>
            </w:r>
          </w:p>
          <w:p w14:paraId="51D1919B" w14:textId="77777777" w:rsidR="00CA40E8" w:rsidRPr="006B0259" w:rsidRDefault="00CA40E8" w:rsidP="006959B1">
            <w:pPr>
              <w:pStyle w:val="BlockText"/>
              <w:rPr>
                <w:b/>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00" w:type="dxa"/>
            <w:gridSpan w:val="4"/>
          </w:tcPr>
          <w:p w14:paraId="51D1919C" w14:textId="77777777" w:rsidR="00CA40E8" w:rsidRDefault="00CA40E8" w:rsidP="006959B1">
            <w:pPr>
              <w:pStyle w:val="BlockText"/>
              <w:rPr>
                <w:b/>
                <w:sz w:val="20"/>
                <w:szCs w:val="20"/>
              </w:rPr>
            </w:pPr>
            <w:r w:rsidRPr="006B0259">
              <w:rPr>
                <w:b/>
                <w:sz w:val="20"/>
                <w:szCs w:val="20"/>
              </w:rPr>
              <w:t>Instructions from offshore location:</w:t>
            </w:r>
          </w:p>
          <w:p w14:paraId="51D1919D" w14:textId="77777777" w:rsidR="00CA40E8" w:rsidRPr="006B0259" w:rsidRDefault="00CA40E8" w:rsidP="006959B1">
            <w:pPr>
              <w:pStyle w:val="BlockText"/>
              <w:rPr>
                <w:b/>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40E8" w14:paraId="51D191A5" w14:textId="77777777" w:rsidTr="005440AC">
        <w:trPr>
          <w:cantSplit/>
        </w:trPr>
        <w:tc>
          <w:tcPr>
            <w:tcW w:w="2616" w:type="dxa"/>
            <w:gridSpan w:val="2"/>
          </w:tcPr>
          <w:p w14:paraId="51D1919F" w14:textId="77777777" w:rsidR="00CA40E8" w:rsidRPr="006B0259" w:rsidRDefault="00CA40E8" w:rsidP="006959B1">
            <w:pPr>
              <w:pStyle w:val="TableHeaderText"/>
              <w:rPr>
                <w:sz w:val="20"/>
                <w:szCs w:val="20"/>
              </w:rPr>
            </w:pPr>
            <w:r w:rsidRPr="006B0259">
              <w:rPr>
                <w:sz w:val="20"/>
                <w:szCs w:val="20"/>
              </w:rPr>
              <w:t>Position</w:t>
            </w:r>
          </w:p>
        </w:tc>
        <w:tc>
          <w:tcPr>
            <w:tcW w:w="2430" w:type="dxa"/>
          </w:tcPr>
          <w:p w14:paraId="51D191A0" w14:textId="77777777" w:rsidR="00CA40E8" w:rsidRPr="006B0259" w:rsidRDefault="00CA40E8" w:rsidP="006959B1">
            <w:pPr>
              <w:pStyle w:val="TableHeaderText"/>
              <w:rPr>
                <w:sz w:val="20"/>
                <w:szCs w:val="20"/>
              </w:rPr>
            </w:pPr>
            <w:r w:rsidRPr="006B0259">
              <w:rPr>
                <w:sz w:val="20"/>
                <w:szCs w:val="20"/>
              </w:rPr>
              <w:t>Print Name</w:t>
            </w:r>
          </w:p>
        </w:tc>
        <w:tc>
          <w:tcPr>
            <w:tcW w:w="2250" w:type="dxa"/>
          </w:tcPr>
          <w:p w14:paraId="51D191A1" w14:textId="77777777" w:rsidR="00CA40E8" w:rsidRPr="006B0259" w:rsidRDefault="00CA40E8" w:rsidP="006959B1">
            <w:pPr>
              <w:pStyle w:val="TableHeaderText"/>
              <w:rPr>
                <w:sz w:val="20"/>
                <w:szCs w:val="20"/>
              </w:rPr>
            </w:pPr>
            <w:r w:rsidRPr="006B0259">
              <w:rPr>
                <w:sz w:val="20"/>
                <w:szCs w:val="20"/>
              </w:rPr>
              <w:t>Signature</w:t>
            </w:r>
          </w:p>
        </w:tc>
        <w:tc>
          <w:tcPr>
            <w:tcW w:w="1242" w:type="dxa"/>
            <w:tcMar>
              <w:left w:w="29" w:type="dxa"/>
              <w:right w:w="29" w:type="dxa"/>
            </w:tcMar>
          </w:tcPr>
          <w:p w14:paraId="51D191A2" w14:textId="77777777" w:rsidR="00CA40E8" w:rsidRPr="006B0259" w:rsidRDefault="00CA40E8" w:rsidP="006959B1">
            <w:pPr>
              <w:pStyle w:val="TableHeaderText"/>
              <w:rPr>
                <w:sz w:val="20"/>
                <w:szCs w:val="20"/>
              </w:rPr>
            </w:pPr>
            <w:r w:rsidRPr="006B0259">
              <w:rPr>
                <w:sz w:val="20"/>
                <w:szCs w:val="20"/>
              </w:rPr>
              <w:t>Date</w:t>
            </w:r>
          </w:p>
        </w:tc>
        <w:tc>
          <w:tcPr>
            <w:tcW w:w="996" w:type="dxa"/>
            <w:tcMar>
              <w:left w:w="29" w:type="dxa"/>
              <w:right w:w="29" w:type="dxa"/>
            </w:tcMar>
          </w:tcPr>
          <w:p w14:paraId="51D191A3" w14:textId="77777777" w:rsidR="00CA40E8" w:rsidRPr="006B0259" w:rsidRDefault="00CA40E8" w:rsidP="006959B1">
            <w:pPr>
              <w:pStyle w:val="TableHeaderText"/>
              <w:rPr>
                <w:sz w:val="20"/>
                <w:szCs w:val="20"/>
              </w:rPr>
            </w:pPr>
            <w:r w:rsidRPr="006B0259">
              <w:rPr>
                <w:sz w:val="20"/>
                <w:szCs w:val="20"/>
              </w:rPr>
              <w:t>Accepted</w:t>
            </w:r>
          </w:p>
        </w:tc>
        <w:tc>
          <w:tcPr>
            <w:tcW w:w="912" w:type="dxa"/>
            <w:tcMar>
              <w:left w:w="29" w:type="dxa"/>
              <w:right w:w="29" w:type="dxa"/>
            </w:tcMar>
          </w:tcPr>
          <w:p w14:paraId="51D191A4" w14:textId="77777777" w:rsidR="00CA40E8" w:rsidRPr="006B0259" w:rsidRDefault="00CA40E8" w:rsidP="006959B1">
            <w:pPr>
              <w:pStyle w:val="TableHeaderText"/>
              <w:rPr>
                <w:sz w:val="20"/>
                <w:szCs w:val="20"/>
              </w:rPr>
            </w:pPr>
            <w:r w:rsidRPr="006B0259">
              <w:rPr>
                <w:sz w:val="20"/>
                <w:szCs w:val="20"/>
              </w:rPr>
              <w:t>Rejected</w:t>
            </w:r>
          </w:p>
        </w:tc>
      </w:tr>
      <w:tr w:rsidR="00CA40E8" w14:paraId="51D191AC" w14:textId="77777777" w:rsidTr="005440AC">
        <w:trPr>
          <w:cantSplit/>
          <w:trHeight w:val="288"/>
        </w:trPr>
        <w:tc>
          <w:tcPr>
            <w:tcW w:w="2616" w:type="dxa"/>
            <w:gridSpan w:val="2"/>
            <w:tcMar>
              <w:left w:w="29" w:type="dxa"/>
              <w:right w:w="29" w:type="dxa"/>
            </w:tcMar>
          </w:tcPr>
          <w:p w14:paraId="51D191A6" w14:textId="77777777" w:rsidR="00CA40E8" w:rsidRPr="006B0259" w:rsidRDefault="00CA40E8" w:rsidP="006959B1">
            <w:pPr>
              <w:pStyle w:val="BlockText"/>
              <w:rPr>
                <w:sz w:val="20"/>
                <w:szCs w:val="20"/>
              </w:rPr>
            </w:pPr>
            <w:r w:rsidRPr="006B0259">
              <w:rPr>
                <w:sz w:val="20"/>
                <w:szCs w:val="20"/>
              </w:rPr>
              <w:t>Vendor Equipment Inspector</w:t>
            </w:r>
          </w:p>
        </w:tc>
        <w:tc>
          <w:tcPr>
            <w:tcW w:w="2430" w:type="dxa"/>
          </w:tcPr>
          <w:p w14:paraId="51D191A7"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tcPr>
          <w:p w14:paraId="51D191A8"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42" w:type="dxa"/>
          </w:tcPr>
          <w:p w14:paraId="51D191A9"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6" w:type="dxa"/>
          </w:tcPr>
          <w:p w14:paraId="51D191AA"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12" w:type="dxa"/>
          </w:tcPr>
          <w:p w14:paraId="51D191AB"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40E8" w14:paraId="51D191B3" w14:textId="77777777" w:rsidTr="005440AC">
        <w:trPr>
          <w:cantSplit/>
          <w:trHeight w:val="288"/>
        </w:trPr>
        <w:tc>
          <w:tcPr>
            <w:tcW w:w="2616" w:type="dxa"/>
            <w:gridSpan w:val="2"/>
            <w:tcMar>
              <w:left w:w="29" w:type="dxa"/>
              <w:right w:w="29" w:type="dxa"/>
            </w:tcMar>
          </w:tcPr>
          <w:p w14:paraId="51D191AD" w14:textId="77777777" w:rsidR="00CA40E8" w:rsidRPr="006B0259" w:rsidRDefault="00CA40E8" w:rsidP="006959B1">
            <w:pPr>
              <w:pStyle w:val="BlockText"/>
              <w:rPr>
                <w:sz w:val="20"/>
                <w:szCs w:val="20"/>
              </w:rPr>
            </w:pPr>
            <w:r w:rsidRPr="006B0259">
              <w:rPr>
                <w:sz w:val="20"/>
                <w:szCs w:val="20"/>
              </w:rPr>
              <w:lastRenderedPageBreak/>
              <w:t>Vendor Supervisor</w:t>
            </w:r>
          </w:p>
        </w:tc>
        <w:tc>
          <w:tcPr>
            <w:tcW w:w="2430" w:type="dxa"/>
          </w:tcPr>
          <w:p w14:paraId="51D191AE"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tcPr>
          <w:p w14:paraId="51D191AF"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42" w:type="dxa"/>
          </w:tcPr>
          <w:p w14:paraId="51D191B0"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6" w:type="dxa"/>
          </w:tcPr>
          <w:p w14:paraId="51D191B1"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12" w:type="dxa"/>
          </w:tcPr>
          <w:p w14:paraId="51D191B2"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40E8" w14:paraId="51D191BA" w14:textId="77777777" w:rsidTr="005440AC">
        <w:trPr>
          <w:cantSplit/>
          <w:trHeight w:val="288"/>
        </w:trPr>
        <w:tc>
          <w:tcPr>
            <w:tcW w:w="2616" w:type="dxa"/>
            <w:gridSpan w:val="2"/>
            <w:tcMar>
              <w:left w:w="29" w:type="dxa"/>
              <w:right w:w="29" w:type="dxa"/>
            </w:tcMar>
          </w:tcPr>
          <w:p w14:paraId="51D191B4" w14:textId="77777777" w:rsidR="00CA40E8" w:rsidRPr="006B0259" w:rsidRDefault="00CA40E8" w:rsidP="006959B1">
            <w:pPr>
              <w:pStyle w:val="BlockText"/>
              <w:rPr>
                <w:sz w:val="20"/>
                <w:szCs w:val="20"/>
              </w:rPr>
            </w:pPr>
            <w:r w:rsidRPr="006B0259">
              <w:rPr>
                <w:sz w:val="20"/>
                <w:szCs w:val="20"/>
              </w:rPr>
              <w:t>Inspector</w:t>
            </w:r>
          </w:p>
        </w:tc>
        <w:tc>
          <w:tcPr>
            <w:tcW w:w="2430" w:type="dxa"/>
          </w:tcPr>
          <w:p w14:paraId="51D191B5"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tcPr>
          <w:p w14:paraId="51D191B6"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42" w:type="dxa"/>
          </w:tcPr>
          <w:p w14:paraId="51D191B7"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6" w:type="dxa"/>
          </w:tcPr>
          <w:p w14:paraId="51D191B8"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12" w:type="dxa"/>
          </w:tcPr>
          <w:p w14:paraId="51D191B9"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40E8" w14:paraId="51D191C1" w14:textId="77777777" w:rsidTr="005440AC">
        <w:trPr>
          <w:cantSplit/>
          <w:trHeight w:val="288"/>
        </w:trPr>
        <w:tc>
          <w:tcPr>
            <w:tcW w:w="2616" w:type="dxa"/>
            <w:gridSpan w:val="2"/>
            <w:tcMar>
              <w:left w:w="29" w:type="dxa"/>
              <w:right w:w="29" w:type="dxa"/>
            </w:tcMar>
          </w:tcPr>
          <w:p w14:paraId="51D191BB" w14:textId="77777777" w:rsidR="00CA40E8" w:rsidRPr="006B0259" w:rsidRDefault="00CA40E8" w:rsidP="006959B1">
            <w:pPr>
              <w:pStyle w:val="BlockText"/>
              <w:rPr>
                <w:sz w:val="20"/>
                <w:szCs w:val="20"/>
              </w:rPr>
            </w:pPr>
            <w:r w:rsidRPr="006B0259">
              <w:rPr>
                <w:sz w:val="20"/>
                <w:szCs w:val="20"/>
              </w:rPr>
              <w:t>Offshore Inspector 1</w:t>
            </w:r>
          </w:p>
        </w:tc>
        <w:tc>
          <w:tcPr>
            <w:tcW w:w="2430" w:type="dxa"/>
          </w:tcPr>
          <w:p w14:paraId="51D191BC"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tcPr>
          <w:p w14:paraId="51D191BD"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42" w:type="dxa"/>
          </w:tcPr>
          <w:p w14:paraId="51D191BE"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6" w:type="dxa"/>
          </w:tcPr>
          <w:p w14:paraId="51D191BF"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12" w:type="dxa"/>
          </w:tcPr>
          <w:p w14:paraId="51D191C0"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40E8" w14:paraId="51D191C8" w14:textId="77777777" w:rsidTr="005440AC">
        <w:trPr>
          <w:cantSplit/>
          <w:trHeight w:val="288"/>
        </w:trPr>
        <w:tc>
          <w:tcPr>
            <w:tcW w:w="2616" w:type="dxa"/>
            <w:gridSpan w:val="2"/>
            <w:tcMar>
              <w:left w:w="29" w:type="dxa"/>
              <w:right w:w="29" w:type="dxa"/>
            </w:tcMar>
          </w:tcPr>
          <w:p w14:paraId="51D191C2" w14:textId="77777777" w:rsidR="00CA40E8" w:rsidRPr="006B0259" w:rsidRDefault="00CA40E8" w:rsidP="006959B1">
            <w:pPr>
              <w:pStyle w:val="BlockText"/>
              <w:rPr>
                <w:sz w:val="20"/>
                <w:szCs w:val="20"/>
              </w:rPr>
            </w:pPr>
            <w:r w:rsidRPr="006B0259">
              <w:rPr>
                <w:sz w:val="20"/>
                <w:szCs w:val="20"/>
              </w:rPr>
              <w:t>Offshore Inspector 2</w:t>
            </w:r>
          </w:p>
        </w:tc>
        <w:tc>
          <w:tcPr>
            <w:tcW w:w="2430" w:type="dxa"/>
          </w:tcPr>
          <w:p w14:paraId="51D191C3"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tcPr>
          <w:p w14:paraId="51D191C4"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42" w:type="dxa"/>
          </w:tcPr>
          <w:p w14:paraId="51D191C5"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6" w:type="dxa"/>
          </w:tcPr>
          <w:p w14:paraId="51D191C6"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12" w:type="dxa"/>
          </w:tcPr>
          <w:p w14:paraId="51D191C7"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40E8" w14:paraId="51D191CF" w14:textId="77777777" w:rsidTr="005440AC">
        <w:trPr>
          <w:cantSplit/>
          <w:trHeight w:val="288"/>
        </w:trPr>
        <w:tc>
          <w:tcPr>
            <w:tcW w:w="2616" w:type="dxa"/>
            <w:gridSpan w:val="2"/>
            <w:tcMar>
              <w:left w:w="29" w:type="dxa"/>
              <w:right w:w="29" w:type="dxa"/>
            </w:tcMar>
          </w:tcPr>
          <w:p w14:paraId="51D191C9" w14:textId="77777777" w:rsidR="00CA40E8" w:rsidRPr="006B0259" w:rsidRDefault="00CA40E8" w:rsidP="006959B1">
            <w:pPr>
              <w:pStyle w:val="BlockText"/>
              <w:rPr>
                <w:sz w:val="20"/>
                <w:szCs w:val="20"/>
              </w:rPr>
            </w:pPr>
            <w:r w:rsidRPr="006B0259">
              <w:rPr>
                <w:sz w:val="20"/>
                <w:szCs w:val="20"/>
              </w:rPr>
              <w:t>Offshore Inspector 3</w:t>
            </w:r>
          </w:p>
        </w:tc>
        <w:tc>
          <w:tcPr>
            <w:tcW w:w="2430" w:type="dxa"/>
          </w:tcPr>
          <w:p w14:paraId="51D191CA"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tcPr>
          <w:p w14:paraId="51D191CB"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42" w:type="dxa"/>
          </w:tcPr>
          <w:p w14:paraId="51D191CC"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6" w:type="dxa"/>
          </w:tcPr>
          <w:p w14:paraId="51D191CD"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12" w:type="dxa"/>
          </w:tcPr>
          <w:p w14:paraId="51D191CE"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40E8" w14:paraId="51D191D6" w14:textId="77777777" w:rsidTr="005440AC">
        <w:trPr>
          <w:cantSplit/>
          <w:trHeight w:val="288"/>
        </w:trPr>
        <w:tc>
          <w:tcPr>
            <w:tcW w:w="2616" w:type="dxa"/>
            <w:gridSpan w:val="2"/>
            <w:tcMar>
              <w:left w:w="29" w:type="dxa"/>
              <w:right w:w="29" w:type="dxa"/>
            </w:tcMar>
          </w:tcPr>
          <w:p w14:paraId="51D191D0" w14:textId="77777777" w:rsidR="00CA40E8" w:rsidRPr="006B0259" w:rsidRDefault="00CA40E8" w:rsidP="006959B1">
            <w:pPr>
              <w:pStyle w:val="BlockText"/>
              <w:rPr>
                <w:sz w:val="20"/>
                <w:szCs w:val="20"/>
              </w:rPr>
            </w:pPr>
            <w:r w:rsidRPr="006B0259">
              <w:rPr>
                <w:sz w:val="20"/>
                <w:szCs w:val="20"/>
              </w:rPr>
              <w:t>SAEP or AEP3 Offshore</w:t>
            </w:r>
          </w:p>
        </w:tc>
        <w:tc>
          <w:tcPr>
            <w:tcW w:w="2430" w:type="dxa"/>
          </w:tcPr>
          <w:p w14:paraId="51D191D1"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tcPr>
          <w:p w14:paraId="51D191D2"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42" w:type="dxa"/>
          </w:tcPr>
          <w:p w14:paraId="51D191D3"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6" w:type="dxa"/>
          </w:tcPr>
          <w:p w14:paraId="51D191D4"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12" w:type="dxa"/>
          </w:tcPr>
          <w:p w14:paraId="51D191D5" w14:textId="77777777" w:rsidR="00CA40E8" w:rsidRPr="006B0259" w:rsidRDefault="00CA40E8" w:rsidP="006959B1">
            <w:pPr>
              <w:pStyle w:val="Block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40E8" w14:paraId="51D191D9" w14:textId="77777777" w:rsidTr="005440AC">
        <w:trPr>
          <w:cantSplit/>
          <w:trHeight w:val="2797"/>
        </w:trPr>
        <w:tc>
          <w:tcPr>
            <w:tcW w:w="277" w:type="dxa"/>
            <w:shd w:val="clear" w:color="auto" w:fill="D9D9D9"/>
            <w:textDirection w:val="btLr"/>
            <w:vAlign w:val="center"/>
          </w:tcPr>
          <w:p w14:paraId="51D191D7" w14:textId="77777777" w:rsidR="00CA40E8" w:rsidRPr="000F4964" w:rsidRDefault="00CA40E8" w:rsidP="006959B1">
            <w:pPr>
              <w:pStyle w:val="TableHeaderText"/>
              <w:rPr>
                <w:sz w:val="20"/>
                <w:szCs w:val="20"/>
              </w:rPr>
            </w:pPr>
            <w:r w:rsidRPr="000F4964">
              <w:rPr>
                <w:sz w:val="20"/>
                <w:szCs w:val="20"/>
              </w:rPr>
              <w:t>Comments</w:t>
            </w:r>
          </w:p>
        </w:tc>
        <w:tc>
          <w:tcPr>
            <w:tcW w:w="10169" w:type="dxa"/>
            <w:gridSpan w:val="6"/>
          </w:tcPr>
          <w:p w14:paraId="51D191D8" w14:textId="77777777" w:rsidR="00CA40E8" w:rsidRDefault="00CA40E8" w:rsidP="006959B1">
            <w:pPr>
              <w:pStyle w:val="BlockText"/>
              <w:rPr>
                <w:rFonts w:cs="Arial"/>
                <w:sz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1D191DA" w14:textId="77777777" w:rsidR="00CA40E8" w:rsidRPr="00A91E54" w:rsidRDefault="00CA40E8" w:rsidP="00A91E54">
      <w:pPr>
        <w:pStyle w:val="BlockLine"/>
        <w:rPr>
          <w:rFonts w:eastAsia="SimSun"/>
        </w:rPr>
      </w:pPr>
    </w:p>
    <w:tbl>
      <w:tblPr>
        <w:tblW w:w="10440"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70"/>
        <w:gridCol w:w="1710"/>
        <w:gridCol w:w="3060"/>
        <w:gridCol w:w="2250"/>
        <w:gridCol w:w="1242"/>
        <w:gridCol w:w="990"/>
        <w:gridCol w:w="918"/>
      </w:tblGrid>
      <w:tr w:rsidR="00CA40E8" w:rsidRPr="008D19E3" w14:paraId="51D191E0" w14:textId="77777777" w:rsidTr="005440AC">
        <w:trPr>
          <w:cantSplit/>
          <w:trHeight w:val="1340"/>
        </w:trPr>
        <w:tc>
          <w:tcPr>
            <w:tcW w:w="270" w:type="dxa"/>
            <w:shd w:val="clear" w:color="auto" w:fill="D9D9D9"/>
            <w:textDirection w:val="btLr"/>
            <w:vAlign w:val="center"/>
          </w:tcPr>
          <w:p w14:paraId="51D191DB" w14:textId="77777777" w:rsidR="00CA40E8" w:rsidRPr="008A1DAB" w:rsidRDefault="00CA40E8" w:rsidP="006959B1">
            <w:pPr>
              <w:jc w:val="center"/>
              <w:rPr>
                <w:rFonts w:ascii="Arial" w:eastAsia="SimSun" w:hAnsi="Arial" w:cs="Arial"/>
                <w:b/>
                <w:sz w:val="19"/>
                <w:szCs w:val="19"/>
              </w:rPr>
            </w:pPr>
            <w:r w:rsidRPr="008A1DAB">
              <w:rPr>
                <w:rFonts w:ascii="Arial" w:eastAsia="SimSun" w:hAnsi="Arial" w:cs="Arial"/>
                <w:b/>
                <w:sz w:val="19"/>
                <w:szCs w:val="19"/>
              </w:rPr>
              <w:t>Re-inspection</w:t>
            </w:r>
          </w:p>
        </w:tc>
        <w:tc>
          <w:tcPr>
            <w:tcW w:w="10170" w:type="dxa"/>
            <w:gridSpan w:val="6"/>
          </w:tcPr>
          <w:p w14:paraId="51D191DC" w14:textId="77777777" w:rsidR="00CA40E8" w:rsidRPr="008D19E3" w:rsidRDefault="00CA40E8" w:rsidP="006959B1">
            <w:pPr>
              <w:rPr>
                <w:rFonts w:ascii="Arial" w:hAnsi="Arial"/>
                <w:sz w:val="20"/>
                <w:szCs w:val="20"/>
              </w:rPr>
            </w:pPr>
            <w:r w:rsidRPr="008D19E3">
              <w:rPr>
                <w:rFonts w:ascii="Arial" w:hAnsi="Arial"/>
                <w:sz w:val="20"/>
                <w:szCs w:val="20"/>
              </w:rPr>
              <w:t>Complete a new temporary equipment checklist after equipment is in operation:</w:t>
            </w:r>
          </w:p>
          <w:p w14:paraId="51D191DD" w14:textId="77777777" w:rsidR="00CA40E8" w:rsidRPr="001856D9" w:rsidRDefault="00CA40E8" w:rsidP="006959B1">
            <w:pPr>
              <w:pStyle w:val="BulletText2"/>
              <w:tabs>
                <w:tab w:val="clear" w:pos="-187"/>
                <w:tab w:val="num" w:pos="187"/>
              </w:tabs>
              <w:rPr>
                <w:sz w:val="20"/>
                <w:szCs w:val="20"/>
              </w:rPr>
            </w:pPr>
            <w:r w:rsidRPr="001856D9">
              <w:rPr>
                <w:sz w:val="20"/>
                <w:szCs w:val="20"/>
              </w:rPr>
              <w:t xml:space="preserve">every 45 days, </w:t>
            </w:r>
          </w:p>
          <w:p w14:paraId="51D191DE" w14:textId="77777777" w:rsidR="00CA40E8" w:rsidRPr="001856D9" w:rsidRDefault="00CA40E8" w:rsidP="006959B1">
            <w:pPr>
              <w:pStyle w:val="BulletText2"/>
              <w:tabs>
                <w:tab w:val="clear" w:pos="-187"/>
                <w:tab w:val="num" w:pos="187"/>
              </w:tabs>
              <w:rPr>
                <w:sz w:val="20"/>
                <w:szCs w:val="20"/>
              </w:rPr>
            </w:pPr>
            <w:r w:rsidRPr="001856D9">
              <w:rPr>
                <w:sz w:val="20"/>
                <w:szCs w:val="20"/>
              </w:rPr>
              <w:t>whenever the equipment is relocated to an area with a higher area classification rating, or</w:t>
            </w:r>
          </w:p>
          <w:p w14:paraId="51D191DF" w14:textId="6B7F4660" w:rsidR="001856D9" w:rsidRPr="001856D9" w:rsidRDefault="00CA40E8" w:rsidP="006959B1">
            <w:pPr>
              <w:pStyle w:val="BulletText2"/>
              <w:tabs>
                <w:tab w:val="num" w:pos="187"/>
              </w:tabs>
              <w:rPr>
                <w:sz w:val="20"/>
                <w:szCs w:val="20"/>
              </w:rPr>
            </w:pPr>
            <w:r w:rsidRPr="001856D9">
              <w:rPr>
                <w:sz w:val="20"/>
                <w:szCs w:val="20"/>
              </w:rPr>
              <w:t>after repairs are made to the equipment (to ensure the equipment still meets requirements of this standard).</w:t>
            </w:r>
          </w:p>
        </w:tc>
      </w:tr>
      <w:tr w:rsidR="00CA40E8" w:rsidRPr="008D19E3" w14:paraId="51D191E7" w14:textId="77777777" w:rsidTr="005440AC">
        <w:trPr>
          <w:cantSplit/>
        </w:trPr>
        <w:tc>
          <w:tcPr>
            <w:tcW w:w="1980" w:type="dxa"/>
            <w:gridSpan w:val="2"/>
          </w:tcPr>
          <w:p w14:paraId="51D191E1" w14:textId="77777777" w:rsidR="00CA40E8" w:rsidRPr="008D19E3" w:rsidRDefault="00CA40E8" w:rsidP="006959B1">
            <w:pPr>
              <w:jc w:val="center"/>
              <w:rPr>
                <w:rFonts w:ascii="Arial" w:eastAsia="SimSun" w:hAnsi="Arial" w:cs="Arial"/>
                <w:b/>
                <w:sz w:val="20"/>
                <w:szCs w:val="20"/>
              </w:rPr>
            </w:pPr>
            <w:r w:rsidRPr="008D19E3">
              <w:rPr>
                <w:rFonts w:ascii="Arial" w:eastAsia="SimSun" w:hAnsi="Arial" w:cs="Arial"/>
                <w:b/>
                <w:sz w:val="20"/>
                <w:szCs w:val="20"/>
              </w:rPr>
              <w:t>Position</w:t>
            </w:r>
          </w:p>
        </w:tc>
        <w:tc>
          <w:tcPr>
            <w:tcW w:w="3060" w:type="dxa"/>
          </w:tcPr>
          <w:p w14:paraId="51D191E2" w14:textId="77777777" w:rsidR="00CA40E8" w:rsidRPr="008D19E3" w:rsidRDefault="00CA40E8" w:rsidP="006959B1">
            <w:pPr>
              <w:jc w:val="center"/>
              <w:rPr>
                <w:rFonts w:ascii="Arial" w:eastAsia="SimSun" w:hAnsi="Arial" w:cs="Arial"/>
                <w:b/>
                <w:sz w:val="20"/>
                <w:szCs w:val="20"/>
              </w:rPr>
            </w:pPr>
            <w:r w:rsidRPr="008D19E3">
              <w:rPr>
                <w:rFonts w:ascii="Arial" w:eastAsia="SimSun" w:hAnsi="Arial" w:cs="Arial"/>
                <w:b/>
                <w:sz w:val="20"/>
                <w:szCs w:val="20"/>
              </w:rPr>
              <w:t>Print Name</w:t>
            </w:r>
          </w:p>
        </w:tc>
        <w:tc>
          <w:tcPr>
            <w:tcW w:w="2250" w:type="dxa"/>
          </w:tcPr>
          <w:p w14:paraId="51D191E3" w14:textId="77777777" w:rsidR="00CA40E8" w:rsidRPr="008D19E3" w:rsidRDefault="00CA40E8" w:rsidP="006959B1">
            <w:pPr>
              <w:jc w:val="center"/>
              <w:rPr>
                <w:rFonts w:ascii="Arial" w:eastAsia="SimSun" w:hAnsi="Arial" w:cs="Arial"/>
                <w:b/>
                <w:sz w:val="20"/>
                <w:szCs w:val="20"/>
              </w:rPr>
            </w:pPr>
            <w:r w:rsidRPr="008D19E3">
              <w:rPr>
                <w:rFonts w:ascii="Arial" w:eastAsia="SimSun" w:hAnsi="Arial" w:cs="Arial"/>
                <w:b/>
                <w:sz w:val="20"/>
                <w:szCs w:val="20"/>
              </w:rPr>
              <w:t>Signature</w:t>
            </w:r>
          </w:p>
        </w:tc>
        <w:tc>
          <w:tcPr>
            <w:tcW w:w="1242" w:type="dxa"/>
          </w:tcPr>
          <w:p w14:paraId="51D191E4" w14:textId="77777777" w:rsidR="00CA40E8" w:rsidRPr="008D19E3" w:rsidRDefault="00CA40E8" w:rsidP="006959B1">
            <w:pPr>
              <w:jc w:val="center"/>
              <w:rPr>
                <w:rFonts w:ascii="Arial" w:eastAsia="SimSun" w:hAnsi="Arial" w:cs="Arial"/>
                <w:b/>
                <w:sz w:val="20"/>
                <w:szCs w:val="20"/>
              </w:rPr>
            </w:pPr>
            <w:r w:rsidRPr="008D19E3">
              <w:rPr>
                <w:rFonts w:ascii="Arial" w:eastAsia="SimSun" w:hAnsi="Arial" w:cs="Arial"/>
                <w:b/>
                <w:sz w:val="20"/>
                <w:szCs w:val="20"/>
              </w:rPr>
              <w:t>Date</w:t>
            </w:r>
          </w:p>
        </w:tc>
        <w:tc>
          <w:tcPr>
            <w:tcW w:w="990" w:type="dxa"/>
            <w:tcMar>
              <w:left w:w="29" w:type="dxa"/>
              <w:right w:w="29" w:type="dxa"/>
            </w:tcMar>
          </w:tcPr>
          <w:p w14:paraId="51D191E5" w14:textId="77777777" w:rsidR="00CA40E8" w:rsidRPr="008D19E3" w:rsidRDefault="00CA40E8" w:rsidP="006959B1">
            <w:pPr>
              <w:jc w:val="center"/>
              <w:rPr>
                <w:rFonts w:ascii="Arial" w:eastAsia="SimSun" w:hAnsi="Arial" w:cs="Arial"/>
                <w:b/>
                <w:sz w:val="20"/>
                <w:szCs w:val="20"/>
              </w:rPr>
            </w:pPr>
            <w:r w:rsidRPr="008D19E3">
              <w:rPr>
                <w:rFonts w:ascii="Arial" w:eastAsia="SimSun" w:hAnsi="Arial" w:cs="Arial"/>
                <w:b/>
                <w:sz w:val="20"/>
                <w:szCs w:val="20"/>
              </w:rPr>
              <w:t>Accepted</w:t>
            </w:r>
          </w:p>
        </w:tc>
        <w:tc>
          <w:tcPr>
            <w:tcW w:w="918" w:type="dxa"/>
            <w:tcMar>
              <w:left w:w="29" w:type="dxa"/>
              <w:right w:w="29" w:type="dxa"/>
            </w:tcMar>
          </w:tcPr>
          <w:p w14:paraId="51D191E6" w14:textId="77777777" w:rsidR="00CA40E8" w:rsidRPr="008D19E3" w:rsidRDefault="00CA40E8" w:rsidP="006959B1">
            <w:pPr>
              <w:jc w:val="center"/>
              <w:rPr>
                <w:rFonts w:ascii="Arial" w:eastAsia="SimSun" w:hAnsi="Arial" w:cs="Arial"/>
                <w:b/>
                <w:sz w:val="20"/>
                <w:szCs w:val="20"/>
              </w:rPr>
            </w:pPr>
            <w:r w:rsidRPr="008D19E3">
              <w:rPr>
                <w:rFonts w:ascii="Arial" w:eastAsia="SimSun" w:hAnsi="Arial" w:cs="Arial"/>
                <w:b/>
                <w:sz w:val="20"/>
                <w:szCs w:val="20"/>
              </w:rPr>
              <w:t>Rejected</w:t>
            </w:r>
          </w:p>
        </w:tc>
      </w:tr>
      <w:tr w:rsidR="00CA40E8" w:rsidRPr="008D19E3" w14:paraId="51D191EE" w14:textId="77777777" w:rsidTr="005440AC">
        <w:trPr>
          <w:cantSplit/>
          <w:trHeight w:val="288"/>
        </w:trPr>
        <w:tc>
          <w:tcPr>
            <w:tcW w:w="1980" w:type="dxa"/>
            <w:gridSpan w:val="2"/>
            <w:tcMar>
              <w:left w:w="29" w:type="dxa"/>
              <w:right w:w="29" w:type="dxa"/>
            </w:tcMar>
            <w:vAlign w:val="center"/>
          </w:tcPr>
          <w:p w14:paraId="51D191E8" w14:textId="77777777" w:rsidR="00CA40E8" w:rsidRPr="008D19E3" w:rsidRDefault="00CA40E8" w:rsidP="006959B1">
            <w:pPr>
              <w:rPr>
                <w:rFonts w:ascii="Arial" w:eastAsia="SimSun" w:hAnsi="Arial"/>
                <w:sz w:val="20"/>
                <w:szCs w:val="20"/>
              </w:rPr>
            </w:pPr>
            <w:r w:rsidRPr="008D19E3">
              <w:rPr>
                <w:rFonts w:ascii="Arial" w:eastAsia="SimSun" w:hAnsi="Arial"/>
                <w:sz w:val="20"/>
                <w:szCs w:val="20"/>
              </w:rPr>
              <w:t>Offshore Inspector</w:t>
            </w:r>
          </w:p>
        </w:tc>
        <w:tc>
          <w:tcPr>
            <w:tcW w:w="3060" w:type="dxa"/>
            <w:vAlign w:val="center"/>
          </w:tcPr>
          <w:p w14:paraId="51D191E9" w14:textId="77777777" w:rsidR="00CA40E8" w:rsidRPr="008D19E3" w:rsidRDefault="00CA40E8" w:rsidP="006959B1">
            <w:pPr>
              <w:rPr>
                <w:rFonts w:ascii="Arial" w:eastAsia="SimSun" w:hAnsi="Arial"/>
                <w:sz w:val="20"/>
                <w:szCs w:val="20"/>
              </w:rPr>
            </w:pPr>
            <w:r w:rsidRPr="008D19E3">
              <w:rPr>
                <w:rFonts w:ascii="Arial" w:eastAsia="SimSun" w:hAnsi="Arial" w:cs="Arial"/>
                <w:sz w:val="20"/>
                <w:szCs w:val="20"/>
              </w:rPr>
              <w:fldChar w:fldCharType="begin">
                <w:ffData>
                  <w:name w:val="Text1"/>
                  <w:enabled/>
                  <w:calcOnExit w:val="0"/>
                  <w:textInput/>
                </w:ffData>
              </w:fldChar>
            </w:r>
            <w:r w:rsidRPr="008D19E3">
              <w:rPr>
                <w:rFonts w:ascii="Arial" w:eastAsia="SimSun" w:hAnsi="Arial" w:cs="Arial"/>
                <w:sz w:val="20"/>
                <w:szCs w:val="20"/>
              </w:rPr>
              <w:instrText xml:space="preserve"> FORMTEXT </w:instrText>
            </w:r>
            <w:r w:rsidRPr="008D19E3">
              <w:rPr>
                <w:rFonts w:ascii="Arial" w:eastAsia="SimSun" w:hAnsi="Arial" w:cs="Arial"/>
                <w:sz w:val="20"/>
                <w:szCs w:val="20"/>
              </w:rPr>
            </w:r>
            <w:r w:rsidRPr="008D19E3">
              <w:rPr>
                <w:rFonts w:ascii="Arial" w:eastAsia="SimSun" w:hAnsi="Arial" w:cs="Arial"/>
                <w:sz w:val="20"/>
                <w:szCs w:val="20"/>
              </w:rPr>
              <w:fldChar w:fldCharType="separate"/>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sz w:val="20"/>
                <w:szCs w:val="20"/>
              </w:rPr>
              <w:fldChar w:fldCharType="end"/>
            </w:r>
          </w:p>
        </w:tc>
        <w:tc>
          <w:tcPr>
            <w:tcW w:w="2250" w:type="dxa"/>
            <w:vAlign w:val="center"/>
          </w:tcPr>
          <w:p w14:paraId="51D191EA" w14:textId="77777777" w:rsidR="00CA40E8" w:rsidRPr="008D19E3" w:rsidRDefault="00CA40E8" w:rsidP="006959B1">
            <w:pPr>
              <w:rPr>
                <w:rFonts w:ascii="Arial" w:eastAsia="SimSun" w:hAnsi="Arial"/>
                <w:sz w:val="20"/>
                <w:szCs w:val="20"/>
              </w:rPr>
            </w:pPr>
            <w:r w:rsidRPr="008D19E3">
              <w:rPr>
                <w:rFonts w:ascii="Arial" w:eastAsia="SimSun" w:hAnsi="Arial" w:cs="Arial"/>
                <w:sz w:val="20"/>
                <w:szCs w:val="20"/>
              </w:rPr>
              <w:fldChar w:fldCharType="begin">
                <w:ffData>
                  <w:name w:val="Text1"/>
                  <w:enabled/>
                  <w:calcOnExit w:val="0"/>
                  <w:textInput/>
                </w:ffData>
              </w:fldChar>
            </w:r>
            <w:r w:rsidRPr="008D19E3">
              <w:rPr>
                <w:rFonts w:ascii="Arial" w:eastAsia="SimSun" w:hAnsi="Arial" w:cs="Arial"/>
                <w:sz w:val="20"/>
                <w:szCs w:val="20"/>
              </w:rPr>
              <w:instrText xml:space="preserve"> FORMTEXT </w:instrText>
            </w:r>
            <w:r w:rsidRPr="008D19E3">
              <w:rPr>
                <w:rFonts w:ascii="Arial" w:eastAsia="SimSun" w:hAnsi="Arial" w:cs="Arial"/>
                <w:sz w:val="20"/>
                <w:szCs w:val="20"/>
              </w:rPr>
            </w:r>
            <w:r w:rsidRPr="008D19E3">
              <w:rPr>
                <w:rFonts w:ascii="Arial" w:eastAsia="SimSun" w:hAnsi="Arial" w:cs="Arial"/>
                <w:sz w:val="20"/>
                <w:szCs w:val="20"/>
              </w:rPr>
              <w:fldChar w:fldCharType="separate"/>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sz w:val="20"/>
                <w:szCs w:val="20"/>
              </w:rPr>
              <w:fldChar w:fldCharType="end"/>
            </w:r>
          </w:p>
        </w:tc>
        <w:tc>
          <w:tcPr>
            <w:tcW w:w="1242" w:type="dxa"/>
            <w:vAlign w:val="center"/>
          </w:tcPr>
          <w:p w14:paraId="51D191EB" w14:textId="77777777" w:rsidR="00CA40E8" w:rsidRPr="008D19E3" w:rsidRDefault="00CA40E8" w:rsidP="006959B1">
            <w:pPr>
              <w:rPr>
                <w:rFonts w:ascii="Arial" w:eastAsia="SimSun" w:hAnsi="Arial" w:cs="Arial"/>
                <w:sz w:val="20"/>
              </w:rPr>
            </w:pPr>
            <w:r w:rsidRPr="008D19E3">
              <w:rPr>
                <w:rFonts w:ascii="Arial" w:eastAsia="SimSun" w:hAnsi="Arial" w:cs="Arial"/>
                <w:sz w:val="20"/>
                <w:szCs w:val="20"/>
              </w:rPr>
              <w:fldChar w:fldCharType="begin">
                <w:ffData>
                  <w:name w:val="Text1"/>
                  <w:enabled/>
                  <w:calcOnExit w:val="0"/>
                  <w:textInput/>
                </w:ffData>
              </w:fldChar>
            </w:r>
            <w:r w:rsidRPr="008D19E3">
              <w:rPr>
                <w:rFonts w:ascii="Arial" w:eastAsia="SimSun" w:hAnsi="Arial" w:cs="Arial"/>
                <w:sz w:val="20"/>
                <w:szCs w:val="20"/>
              </w:rPr>
              <w:instrText xml:space="preserve"> FORMTEXT </w:instrText>
            </w:r>
            <w:r w:rsidRPr="008D19E3">
              <w:rPr>
                <w:rFonts w:ascii="Arial" w:eastAsia="SimSun" w:hAnsi="Arial" w:cs="Arial"/>
                <w:sz w:val="20"/>
                <w:szCs w:val="20"/>
              </w:rPr>
            </w:r>
            <w:r w:rsidRPr="008D19E3">
              <w:rPr>
                <w:rFonts w:ascii="Arial" w:eastAsia="SimSun" w:hAnsi="Arial" w:cs="Arial"/>
                <w:sz w:val="20"/>
                <w:szCs w:val="20"/>
              </w:rPr>
              <w:fldChar w:fldCharType="separate"/>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sz w:val="20"/>
                <w:szCs w:val="20"/>
              </w:rPr>
              <w:fldChar w:fldCharType="end"/>
            </w:r>
          </w:p>
        </w:tc>
        <w:tc>
          <w:tcPr>
            <w:tcW w:w="990" w:type="dxa"/>
            <w:vAlign w:val="center"/>
          </w:tcPr>
          <w:p w14:paraId="51D191EC" w14:textId="77777777" w:rsidR="00CA40E8" w:rsidRPr="008D19E3" w:rsidRDefault="00CA40E8" w:rsidP="006959B1">
            <w:pPr>
              <w:rPr>
                <w:rFonts w:ascii="Arial" w:eastAsia="SimSun" w:hAnsi="Arial" w:cs="Arial"/>
                <w:sz w:val="20"/>
              </w:rPr>
            </w:pPr>
            <w:r w:rsidRPr="008D19E3">
              <w:rPr>
                <w:rFonts w:ascii="Arial" w:eastAsia="SimSun" w:hAnsi="Arial" w:cs="Arial"/>
                <w:sz w:val="20"/>
                <w:szCs w:val="20"/>
              </w:rPr>
              <w:fldChar w:fldCharType="begin">
                <w:ffData>
                  <w:name w:val="Text1"/>
                  <w:enabled/>
                  <w:calcOnExit w:val="0"/>
                  <w:textInput/>
                </w:ffData>
              </w:fldChar>
            </w:r>
            <w:r w:rsidRPr="008D19E3">
              <w:rPr>
                <w:rFonts w:ascii="Arial" w:eastAsia="SimSun" w:hAnsi="Arial" w:cs="Arial"/>
                <w:sz w:val="20"/>
                <w:szCs w:val="20"/>
              </w:rPr>
              <w:instrText xml:space="preserve"> FORMTEXT </w:instrText>
            </w:r>
            <w:r w:rsidRPr="008D19E3">
              <w:rPr>
                <w:rFonts w:ascii="Arial" w:eastAsia="SimSun" w:hAnsi="Arial" w:cs="Arial"/>
                <w:sz w:val="20"/>
                <w:szCs w:val="20"/>
              </w:rPr>
            </w:r>
            <w:r w:rsidRPr="008D19E3">
              <w:rPr>
                <w:rFonts w:ascii="Arial" w:eastAsia="SimSun" w:hAnsi="Arial" w:cs="Arial"/>
                <w:sz w:val="20"/>
                <w:szCs w:val="20"/>
              </w:rPr>
              <w:fldChar w:fldCharType="separate"/>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sz w:val="20"/>
                <w:szCs w:val="20"/>
              </w:rPr>
              <w:fldChar w:fldCharType="end"/>
            </w:r>
          </w:p>
        </w:tc>
        <w:tc>
          <w:tcPr>
            <w:tcW w:w="918" w:type="dxa"/>
            <w:vAlign w:val="center"/>
          </w:tcPr>
          <w:p w14:paraId="51D191ED" w14:textId="77777777" w:rsidR="00CA40E8" w:rsidRPr="008D19E3" w:rsidRDefault="00CA40E8" w:rsidP="006959B1">
            <w:pPr>
              <w:rPr>
                <w:rFonts w:ascii="Arial" w:eastAsia="SimSun" w:hAnsi="Arial" w:cs="Arial"/>
                <w:sz w:val="20"/>
              </w:rPr>
            </w:pPr>
            <w:r w:rsidRPr="008D19E3">
              <w:rPr>
                <w:rFonts w:ascii="Arial" w:eastAsia="SimSun" w:hAnsi="Arial" w:cs="Arial"/>
                <w:sz w:val="20"/>
                <w:szCs w:val="20"/>
              </w:rPr>
              <w:fldChar w:fldCharType="begin">
                <w:ffData>
                  <w:name w:val="Text1"/>
                  <w:enabled/>
                  <w:calcOnExit w:val="0"/>
                  <w:textInput/>
                </w:ffData>
              </w:fldChar>
            </w:r>
            <w:r w:rsidRPr="008D19E3">
              <w:rPr>
                <w:rFonts w:ascii="Arial" w:eastAsia="SimSun" w:hAnsi="Arial" w:cs="Arial"/>
                <w:sz w:val="20"/>
                <w:szCs w:val="20"/>
              </w:rPr>
              <w:instrText xml:space="preserve"> FORMTEXT </w:instrText>
            </w:r>
            <w:r w:rsidRPr="008D19E3">
              <w:rPr>
                <w:rFonts w:ascii="Arial" w:eastAsia="SimSun" w:hAnsi="Arial" w:cs="Arial"/>
                <w:sz w:val="20"/>
                <w:szCs w:val="20"/>
              </w:rPr>
            </w:r>
            <w:r w:rsidRPr="008D19E3">
              <w:rPr>
                <w:rFonts w:ascii="Arial" w:eastAsia="SimSun" w:hAnsi="Arial" w:cs="Arial"/>
                <w:sz w:val="20"/>
                <w:szCs w:val="20"/>
              </w:rPr>
              <w:fldChar w:fldCharType="separate"/>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sz w:val="20"/>
                <w:szCs w:val="20"/>
              </w:rPr>
              <w:fldChar w:fldCharType="end"/>
            </w:r>
          </w:p>
        </w:tc>
      </w:tr>
      <w:tr w:rsidR="00CA40E8" w:rsidRPr="008D19E3" w14:paraId="51D191F1" w14:textId="77777777" w:rsidTr="005440AC">
        <w:trPr>
          <w:cantSplit/>
          <w:trHeight w:val="2982"/>
        </w:trPr>
        <w:tc>
          <w:tcPr>
            <w:tcW w:w="270" w:type="dxa"/>
            <w:shd w:val="clear" w:color="auto" w:fill="D9D9D9"/>
            <w:textDirection w:val="btLr"/>
            <w:vAlign w:val="center"/>
          </w:tcPr>
          <w:p w14:paraId="51D191EF" w14:textId="77777777" w:rsidR="00CA40E8" w:rsidRPr="000F4964" w:rsidRDefault="00CA40E8" w:rsidP="006959B1">
            <w:pPr>
              <w:jc w:val="center"/>
              <w:rPr>
                <w:rFonts w:ascii="Arial" w:eastAsia="SimSun" w:hAnsi="Arial" w:cs="Arial"/>
                <w:b/>
                <w:sz w:val="20"/>
                <w:szCs w:val="20"/>
                <w:lang w:eastAsia="zh-CN"/>
              </w:rPr>
            </w:pPr>
            <w:r w:rsidRPr="000F4964">
              <w:rPr>
                <w:rFonts w:ascii="Arial" w:eastAsia="SimSun" w:hAnsi="Arial" w:cs="Arial"/>
                <w:b/>
                <w:sz w:val="20"/>
                <w:szCs w:val="20"/>
              </w:rPr>
              <w:t>Comments</w:t>
            </w:r>
          </w:p>
        </w:tc>
        <w:tc>
          <w:tcPr>
            <w:tcW w:w="10170" w:type="dxa"/>
            <w:gridSpan w:val="6"/>
          </w:tcPr>
          <w:p w14:paraId="51D191F0" w14:textId="77777777" w:rsidR="00CA40E8" w:rsidRPr="008D19E3" w:rsidRDefault="00CA40E8" w:rsidP="006959B1">
            <w:pPr>
              <w:rPr>
                <w:rFonts w:ascii="Arial" w:eastAsia="SimSun" w:hAnsi="Arial"/>
                <w:sz w:val="20"/>
                <w:szCs w:val="20"/>
                <w:lang w:eastAsia="zh-CN"/>
              </w:rPr>
            </w:pPr>
            <w:r w:rsidRPr="008D19E3">
              <w:rPr>
                <w:rFonts w:ascii="Arial" w:eastAsia="SimSun" w:hAnsi="Arial" w:cs="Arial"/>
                <w:sz w:val="20"/>
                <w:szCs w:val="20"/>
              </w:rPr>
              <w:t xml:space="preserve">Include reason for re-inspection.  </w:t>
            </w:r>
            <w:r w:rsidRPr="008D19E3">
              <w:rPr>
                <w:rFonts w:ascii="Arial" w:eastAsia="SimSun" w:hAnsi="Arial" w:cs="Arial"/>
                <w:sz w:val="20"/>
                <w:szCs w:val="20"/>
              </w:rPr>
              <w:fldChar w:fldCharType="begin">
                <w:ffData>
                  <w:name w:val="Text1"/>
                  <w:enabled/>
                  <w:calcOnExit w:val="0"/>
                  <w:textInput/>
                </w:ffData>
              </w:fldChar>
            </w:r>
            <w:r w:rsidRPr="008D19E3">
              <w:rPr>
                <w:rFonts w:ascii="Arial" w:eastAsia="SimSun" w:hAnsi="Arial" w:cs="Arial"/>
                <w:sz w:val="20"/>
                <w:szCs w:val="20"/>
              </w:rPr>
              <w:instrText xml:space="preserve"> FORMTEXT </w:instrText>
            </w:r>
            <w:r w:rsidRPr="008D19E3">
              <w:rPr>
                <w:rFonts w:ascii="Arial" w:eastAsia="SimSun" w:hAnsi="Arial" w:cs="Arial"/>
                <w:sz w:val="20"/>
                <w:szCs w:val="20"/>
              </w:rPr>
            </w:r>
            <w:r w:rsidRPr="008D19E3">
              <w:rPr>
                <w:rFonts w:ascii="Arial" w:eastAsia="SimSun" w:hAnsi="Arial" w:cs="Arial"/>
                <w:sz w:val="20"/>
                <w:szCs w:val="20"/>
              </w:rPr>
              <w:fldChar w:fldCharType="separate"/>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sz w:val="20"/>
                <w:szCs w:val="20"/>
              </w:rPr>
              <w:fldChar w:fldCharType="end"/>
            </w:r>
          </w:p>
        </w:tc>
      </w:tr>
    </w:tbl>
    <w:p w14:paraId="51D191F2" w14:textId="77777777" w:rsidR="00CA40E8" w:rsidRPr="00A91E54" w:rsidRDefault="00CA40E8" w:rsidP="00A91E54">
      <w:pPr>
        <w:pStyle w:val="BlockLine"/>
      </w:pPr>
    </w:p>
    <w:p w14:paraId="51D191F4" w14:textId="59BFEBCB" w:rsidR="00CA40E8" w:rsidRDefault="00CA40E8" w:rsidP="006959B1">
      <w:pPr>
        <w:pStyle w:val="Heading1"/>
        <w:pageBreakBefore/>
      </w:pPr>
      <w:bookmarkStart w:id="219" w:name="PR01_TO_04"/>
      <w:bookmarkStart w:id="220" w:name="_Toc135125558"/>
      <w:r>
        <w:lastRenderedPageBreak/>
        <w:t>TOOL</w:t>
      </w:r>
      <w:r w:rsidR="00F002A6" w:rsidRPr="00F002A6">
        <w:t xml:space="preserve"> </w:t>
      </w:r>
      <w:r w:rsidR="00F002A6">
        <w:t>OPS0077A-PR01-TO.04</w:t>
      </w:r>
    </w:p>
    <w:p w14:paraId="79B2C1C0" w14:textId="77777777" w:rsidR="00A91E54" w:rsidRPr="00A91E54" w:rsidRDefault="00A91E54" w:rsidP="00A91E54">
      <w:pPr>
        <w:pStyle w:val="BlockText"/>
      </w:pPr>
    </w:p>
    <w:bookmarkEnd w:id="219"/>
    <w:p w14:paraId="51D191F5" w14:textId="77777777" w:rsidR="00CA40E8" w:rsidRDefault="00CA40E8" w:rsidP="006959B1">
      <w:pPr>
        <w:pStyle w:val="Heading3"/>
        <w:spacing w:after="120"/>
      </w:pPr>
      <w:r>
        <w:t>Continuous Attendance Checklist</w:t>
      </w:r>
    </w:p>
    <w:p w14:paraId="51D191F6" w14:textId="77777777" w:rsidR="00CA40E8" w:rsidRPr="00A91E54" w:rsidRDefault="00CA40E8" w:rsidP="00A91E54">
      <w:pPr>
        <w:pStyle w:val="BlockLine"/>
      </w:pPr>
      <w:bookmarkStart w:id="221" w:name="_Toc139183259"/>
    </w:p>
    <w:p w14:paraId="51D191F7" w14:textId="77777777" w:rsidR="00CA40E8" w:rsidRPr="00A91E54" w:rsidRDefault="00CA40E8" w:rsidP="00A91E54">
      <w:pPr>
        <w:pStyle w:val="BlockText"/>
        <w:rPr>
          <w:rFonts w:eastAsia="MS Mincho"/>
        </w:rPr>
      </w:pPr>
      <w:r w:rsidRPr="00A91E54">
        <w:rPr>
          <w:rFonts w:eastAsia="MS Mincho"/>
        </w:rPr>
        <w:t>Equipment that is not approved to be operated in a hazardous (classified) area shall not be operated in hazardous (classified) areas as defined by the facilities area classification drawings and API RP 500.</w:t>
      </w:r>
    </w:p>
    <w:p w14:paraId="51D191F8" w14:textId="77777777" w:rsidR="00CA40E8" w:rsidRPr="00A91E54" w:rsidRDefault="00CA40E8" w:rsidP="00A91E54">
      <w:pPr>
        <w:pStyle w:val="BlockText"/>
        <w:rPr>
          <w:rFonts w:eastAsia="MS Mincho"/>
        </w:rPr>
      </w:pPr>
    </w:p>
    <w:p w14:paraId="51D191F9" w14:textId="23E91231" w:rsidR="00CA40E8" w:rsidRPr="00A91E54" w:rsidRDefault="00CA40E8" w:rsidP="00A91E54">
      <w:pPr>
        <w:pStyle w:val="BlockText"/>
      </w:pPr>
      <w:r w:rsidRPr="00A91E54">
        <w:rPr>
          <w:rFonts w:eastAsia="MS Mincho"/>
        </w:rPr>
        <w:t>If equipment not suitable for hazardous (classified) areas is installed</w:t>
      </w:r>
      <w:r w:rsidRPr="00A91E54">
        <w:t xml:space="preserve"> within 40' of Class1 Div 2 area or within 50' of a potential leak source as defined in OPS0077A-PR01 Section 6.6 Classification of Potential Leak Sources,</w:t>
      </w:r>
      <w:r w:rsidRPr="00A91E54">
        <w:rPr>
          <w:rFonts w:eastAsia="MS Mincho"/>
        </w:rPr>
        <w:t xml:space="preserve"> it must be monitored for excessive heat and fire per BSEE regulations or when equipment is not tied into location SSDS it shall be continuously attended </w:t>
      </w:r>
      <w:r w:rsidRPr="00A91E54">
        <w:t>according to the requirements of this checklist.</w:t>
      </w:r>
    </w:p>
    <w:p w14:paraId="51D191FA" w14:textId="77777777" w:rsidR="00CA40E8" w:rsidRPr="00A91E54" w:rsidRDefault="00CA40E8" w:rsidP="00A91E54">
      <w:pPr>
        <w:pStyle w:val="BlockText"/>
      </w:pPr>
    </w:p>
    <w:p w14:paraId="51D191FB" w14:textId="77777777" w:rsidR="00CA40E8" w:rsidRPr="00A91E54" w:rsidRDefault="00CA40E8" w:rsidP="00A91E54">
      <w:pPr>
        <w:pStyle w:val="BlockText"/>
      </w:pPr>
      <w:r w:rsidRPr="00A91E54">
        <w:t>Temporary equipment operations shall comply with the following checklist items.</w:t>
      </w:r>
    </w:p>
    <w:p w14:paraId="51D191FC" w14:textId="77777777" w:rsidR="00CA40E8" w:rsidRPr="00A91E54" w:rsidRDefault="00CA40E8" w:rsidP="00A91E54">
      <w:pPr>
        <w:pStyle w:val="Block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550"/>
        <w:gridCol w:w="1350"/>
      </w:tblGrid>
      <w:tr w:rsidR="00CA40E8" w:rsidRPr="00A91E54" w14:paraId="51D191FE" w14:textId="77777777" w:rsidTr="005440AC">
        <w:trPr>
          <w:cantSplit/>
        </w:trPr>
        <w:tc>
          <w:tcPr>
            <w:tcW w:w="10548" w:type="dxa"/>
            <w:gridSpan w:val="3"/>
          </w:tcPr>
          <w:p w14:paraId="51D191FD" w14:textId="77777777" w:rsidR="00CA40E8" w:rsidRPr="00A91E54" w:rsidRDefault="00CA40E8" w:rsidP="006959B1">
            <w:pPr>
              <w:pStyle w:val="BlockText"/>
              <w:rPr>
                <w:rFonts w:eastAsia="MS Mincho"/>
                <w:b/>
                <w:bCs/>
                <w:i/>
              </w:rPr>
            </w:pPr>
            <w:r w:rsidRPr="00A91E54">
              <w:rPr>
                <w:b/>
                <w:i/>
              </w:rPr>
              <w:t>Before operating the equipment</w:t>
            </w:r>
          </w:p>
        </w:tc>
      </w:tr>
      <w:tr w:rsidR="00CA40E8" w:rsidRPr="00A91E54" w14:paraId="51D19202" w14:textId="77777777" w:rsidTr="005440AC">
        <w:tc>
          <w:tcPr>
            <w:tcW w:w="648" w:type="dxa"/>
          </w:tcPr>
          <w:p w14:paraId="51D191FF" w14:textId="77777777" w:rsidR="00CA40E8" w:rsidRPr="00A91E54" w:rsidRDefault="00CA40E8" w:rsidP="006959B1">
            <w:pPr>
              <w:pStyle w:val="TableHeaderText"/>
              <w:rPr>
                <w:rFonts w:eastAsia="MS Mincho"/>
                <w:lang w:val="pt-PT"/>
              </w:rPr>
            </w:pPr>
            <w:r w:rsidRPr="00A91E54">
              <w:rPr>
                <w:rFonts w:eastAsia="MS Mincho"/>
                <w:lang w:val="pt-PT"/>
              </w:rPr>
              <w:t>No.</w:t>
            </w:r>
          </w:p>
        </w:tc>
        <w:tc>
          <w:tcPr>
            <w:tcW w:w="8550" w:type="dxa"/>
            <w:tcBorders>
              <w:bottom w:val="single" w:sz="4" w:space="0" w:color="auto"/>
            </w:tcBorders>
          </w:tcPr>
          <w:p w14:paraId="51D19200" w14:textId="77777777" w:rsidR="00CA40E8" w:rsidRPr="00A91E54" w:rsidRDefault="00CA40E8" w:rsidP="006959B1">
            <w:pPr>
              <w:pStyle w:val="TableHeaderText"/>
              <w:rPr>
                <w:rFonts w:eastAsia="MS Mincho"/>
                <w:lang w:val="pt-PT"/>
              </w:rPr>
            </w:pPr>
            <w:r w:rsidRPr="00A91E54">
              <w:rPr>
                <w:rFonts w:eastAsia="MS Mincho"/>
                <w:lang w:val="pt-PT"/>
              </w:rPr>
              <w:t>Item</w:t>
            </w:r>
          </w:p>
        </w:tc>
        <w:tc>
          <w:tcPr>
            <w:tcW w:w="1350" w:type="dxa"/>
          </w:tcPr>
          <w:p w14:paraId="51D19201" w14:textId="77777777" w:rsidR="00CA40E8" w:rsidRPr="00A91E54" w:rsidRDefault="00CA40E8" w:rsidP="006959B1">
            <w:pPr>
              <w:pStyle w:val="TableHeaderText"/>
              <w:rPr>
                <w:rFonts w:eastAsia="MS Mincho"/>
                <w:lang w:val="pt-PT"/>
              </w:rPr>
            </w:pPr>
            <w:r w:rsidRPr="00A91E54">
              <w:rPr>
                <w:rFonts w:eastAsia="MS Mincho"/>
                <w:lang w:val="pt-PT"/>
              </w:rPr>
              <w:t xml:space="preserve">Complete </w:t>
            </w:r>
            <w:r w:rsidRPr="00A91E54">
              <w:rPr>
                <w:rFonts w:ascii="MS Mincho" w:eastAsia="MS Mincho" w:hAnsi="MS Mincho" w:hint="eastAsia"/>
                <w:lang w:val="pt-PT"/>
              </w:rPr>
              <w:t>☑</w:t>
            </w:r>
          </w:p>
        </w:tc>
      </w:tr>
      <w:tr w:rsidR="00CA40E8" w:rsidRPr="00A91E54" w14:paraId="51D19206" w14:textId="77777777" w:rsidTr="005440AC">
        <w:tc>
          <w:tcPr>
            <w:tcW w:w="648" w:type="dxa"/>
          </w:tcPr>
          <w:p w14:paraId="51D19203" w14:textId="77777777" w:rsidR="00CA40E8" w:rsidRPr="00A91E54" w:rsidRDefault="00CA40E8" w:rsidP="006959B1">
            <w:pPr>
              <w:pStyle w:val="BlockText"/>
              <w:jc w:val="center"/>
              <w:rPr>
                <w:rFonts w:eastAsia="MS Mincho"/>
              </w:rPr>
            </w:pPr>
            <w:r w:rsidRPr="00A91E54">
              <w:rPr>
                <w:rFonts w:eastAsia="MS Mincho"/>
              </w:rPr>
              <w:t>1</w:t>
            </w:r>
          </w:p>
        </w:tc>
        <w:tc>
          <w:tcPr>
            <w:tcW w:w="8550" w:type="dxa"/>
            <w:shd w:val="clear" w:color="auto" w:fill="auto"/>
          </w:tcPr>
          <w:p w14:paraId="51D19204" w14:textId="34B180DD" w:rsidR="00CA40E8" w:rsidRPr="00A91E54" w:rsidRDefault="00CA40E8" w:rsidP="006959B1">
            <w:pPr>
              <w:pStyle w:val="BlockText"/>
              <w:rPr>
                <w:rFonts w:eastAsia="MS Mincho"/>
              </w:rPr>
            </w:pPr>
            <w:r w:rsidRPr="00A91E54">
              <w:rPr>
                <w:rFonts w:eastAsia="MS Mincho"/>
              </w:rPr>
              <w:t>A Category 2 Hot Work permit (refer to HSE0008 Safe Work Planning and Authorization) has been issued and approved by the Person in Charge (PIC).  Required when equipment not suitable for use in hazardous (classified) areas is operated at the facility (applies to all areas).</w:t>
            </w:r>
          </w:p>
        </w:tc>
        <w:tc>
          <w:tcPr>
            <w:tcW w:w="1350" w:type="dxa"/>
          </w:tcPr>
          <w:p w14:paraId="51D19205" w14:textId="77777777" w:rsidR="00CA40E8" w:rsidRPr="00A91E54" w:rsidRDefault="00CA40E8" w:rsidP="006959B1">
            <w:pPr>
              <w:pStyle w:val="BlockText"/>
              <w:rPr>
                <w:rFonts w:eastAsia="MS Mincho"/>
              </w:rPr>
            </w:pPr>
          </w:p>
        </w:tc>
      </w:tr>
      <w:tr w:rsidR="00CA40E8" w:rsidRPr="00A91E54" w14:paraId="51D1920C" w14:textId="77777777" w:rsidTr="005440AC">
        <w:trPr>
          <w:trHeight w:val="1475"/>
        </w:trPr>
        <w:tc>
          <w:tcPr>
            <w:tcW w:w="648" w:type="dxa"/>
          </w:tcPr>
          <w:p w14:paraId="51D19207" w14:textId="77777777" w:rsidR="00CA40E8" w:rsidRPr="00A91E54" w:rsidRDefault="00CA40E8" w:rsidP="006959B1">
            <w:pPr>
              <w:pStyle w:val="BlockText"/>
              <w:jc w:val="center"/>
              <w:rPr>
                <w:rFonts w:eastAsia="MS Mincho"/>
              </w:rPr>
            </w:pPr>
            <w:r w:rsidRPr="00A91E54">
              <w:rPr>
                <w:rFonts w:eastAsia="MS Mincho"/>
              </w:rPr>
              <w:t>2</w:t>
            </w:r>
          </w:p>
        </w:tc>
        <w:tc>
          <w:tcPr>
            <w:tcW w:w="8550" w:type="dxa"/>
            <w:tcBorders>
              <w:bottom w:val="single" w:sz="4" w:space="0" w:color="auto"/>
            </w:tcBorders>
            <w:shd w:val="clear" w:color="auto" w:fill="auto"/>
          </w:tcPr>
          <w:p w14:paraId="51D19208" w14:textId="77777777" w:rsidR="00CA40E8" w:rsidRPr="00A91E54" w:rsidRDefault="00CA40E8" w:rsidP="006959B1">
            <w:pPr>
              <w:pStyle w:val="BlockText"/>
              <w:rPr>
                <w:rFonts w:eastAsia="MS Mincho"/>
              </w:rPr>
            </w:pPr>
            <w:r w:rsidRPr="00A91E54">
              <w:rPr>
                <w:rFonts w:eastAsia="MS Mincho"/>
              </w:rPr>
              <w:t xml:space="preserve">When operating the equipment </w:t>
            </w:r>
            <w:r w:rsidRPr="00A91E54">
              <w:rPr>
                <w:bCs/>
              </w:rPr>
              <w:t>within 40'</w:t>
            </w:r>
            <w:r w:rsidRPr="00A91E54">
              <w:t xml:space="preserve"> </w:t>
            </w:r>
            <w:r w:rsidRPr="00A91E54">
              <w:rPr>
                <w:bCs/>
              </w:rPr>
              <w:t>of Class1 Div 2</w:t>
            </w:r>
            <w:r w:rsidRPr="00A91E54">
              <w:t xml:space="preserve"> area or within 50' of a </w:t>
            </w:r>
            <w:r w:rsidRPr="00A91E54">
              <w:rPr>
                <w:rFonts w:cs="Arial"/>
              </w:rPr>
              <w:t>potential leak source as defined in Section 6.6 Classification of Potential Leak Sources</w:t>
            </w:r>
            <w:r w:rsidRPr="00A91E54">
              <w:rPr>
                <w:rFonts w:eastAsia="MS Mincho"/>
              </w:rPr>
              <w:t>, attendant is using a portable gas detector (with audible, visual warnings adequate for the environment and rated for the gas type to be detected) in the immediate vicinity of the equipment to continuously monitor gas levels.  Prior to each use, the detector shall be:</w:t>
            </w:r>
          </w:p>
          <w:p w14:paraId="51D19209" w14:textId="77777777" w:rsidR="00CA40E8" w:rsidRPr="00A91E54" w:rsidRDefault="00CA40E8" w:rsidP="006959B1">
            <w:pPr>
              <w:pStyle w:val="BulletText1"/>
              <w:rPr>
                <w:rFonts w:eastAsia="MS Mincho"/>
              </w:rPr>
            </w:pPr>
            <w:r w:rsidRPr="00A91E54">
              <w:rPr>
                <w:rFonts w:eastAsia="MS Mincho"/>
              </w:rPr>
              <w:t>calibrated, and</w:t>
            </w:r>
          </w:p>
          <w:p w14:paraId="51D1920A" w14:textId="31DC8401" w:rsidR="00CA40E8" w:rsidRPr="00A91E54" w:rsidRDefault="00CA40E8" w:rsidP="006959B1">
            <w:pPr>
              <w:pStyle w:val="BulletText1"/>
              <w:rPr>
                <w:rFonts w:eastAsia="MS Mincho"/>
              </w:rPr>
            </w:pPr>
            <w:r w:rsidRPr="00A91E54">
              <w:rPr>
                <w:rFonts w:eastAsia="MS Mincho"/>
              </w:rPr>
              <w:t>successfully pass a bump test (refer to HSE0008-PR05)</w:t>
            </w:r>
          </w:p>
        </w:tc>
        <w:tc>
          <w:tcPr>
            <w:tcW w:w="1350" w:type="dxa"/>
          </w:tcPr>
          <w:p w14:paraId="51D1920B" w14:textId="77777777" w:rsidR="00CA40E8" w:rsidRPr="00A91E54" w:rsidRDefault="00CA40E8" w:rsidP="006959B1">
            <w:pPr>
              <w:pStyle w:val="BlockText"/>
              <w:rPr>
                <w:rFonts w:eastAsia="MS Mincho"/>
              </w:rPr>
            </w:pPr>
          </w:p>
        </w:tc>
      </w:tr>
      <w:tr w:rsidR="00CA40E8" w:rsidRPr="00A91E54" w14:paraId="51D19214" w14:textId="77777777" w:rsidTr="005440AC">
        <w:tc>
          <w:tcPr>
            <w:tcW w:w="648" w:type="dxa"/>
          </w:tcPr>
          <w:p w14:paraId="51D1920D" w14:textId="77777777" w:rsidR="00CA40E8" w:rsidRPr="00A91E54" w:rsidRDefault="00CA40E8" w:rsidP="006959B1">
            <w:pPr>
              <w:pStyle w:val="BlockText"/>
              <w:jc w:val="center"/>
              <w:rPr>
                <w:rFonts w:eastAsia="MS Mincho"/>
              </w:rPr>
            </w:pPr>
            <w:r w:rsidRPr="00A91E54">
              <w:rPr>
                <w:rFonts w:eastAsia="MS Mincho"/>
              </w:rPr>
              <w:t>3</w:t>
            </w:r>
          </w:p>
        </w:tc>
        <w:tc>
          <w:tcPr>
            <w:tcW w:w="8550" w:type="dxa"/>
            <w:shd w:val="clear" w:color="auto" w:fill="auto"/>
          </w:tcPr>
          <w:p w14:paraId="51D1920E" w14:textId="77777777" w:rsidR="00CA40E8" w:rsidRPr="00A91E54" w:rsidRDefault="00CA40E8" w:rsidP="006959B1">
            <w:pPr>
              <w:pStyle w:val="BlockText"/>
              <w:rPr>
                <w:rFonts w:eastAsia="MS Mincho"/>
              </w:rPr>
            </w:pPr>
            <w:r w:rsidRPr="00A91E54">
              <w:t>Attendant possesses a written shutdown procedure (</w:t>
            </w:r>
            <w:r w:rsidRPr="00A91E54">
              <w:rPr>
                <w:rFonts w:eastAsia="MS Mincho"/>
              </w:rPr>
              <w:t xml:space="preserve">approved by the PIC and discussed in the pre-job safety meeting) that lists actions the attendant shall take if a fire, gas, or SSDS event occurs. The attendant shall be capable and prepared </w:t>
            </w:r>
            <w:r w:rsidRPr="00A91E54">
              <w:t xml:space="preserve">for shutdown of the equipment </w:t>
            </w:r>
            <w:r w:rsidRPr="00A91E54">
              <w:rPr>
                <w:rFonts w:eastAsia="MS Mincho"/>
              </w:rPr>
              <w:t>when/if one of the following occurs:</w:t>
            </w:r>
          </w:p>
          <w:p w14:paraId="51D1920F" w14:textId="77777777" w:rsidR="00CA40E8" w:rsidRPr="00A91E54" w:rsidRDefault="00CA40E8" w:rsidP="006959B1">
            <w:pPr>
              <w:pStyle w:val="BulletText1"/>
              <w:rPr>
                <w:rFonts w:eastAsia="MS Mincho"/>
              </w:rPr>
            </w:pPr>
            <w:r w:rsidRPr="00A91E54">
              <w:rPr>
                <w:rFonts w:eastAsia="MS Mincho"/>
              </w:rPr>
              <w:t>a portable gas detector detects a Lower Explosive Limit (LEL) reading in excess of 5,</w:t>
            </w:r>
          </w:p>
          <w:p w14:paraId="51D19210" w14:textId="77777777" w:rsidR="00CA40E8" w:rsidRPr="00A91E54" w:rsidRDefault="00CA40E8" w:rsidP="006959B1">
            <w:pPr>
              <w:pStyle w:val="BulletText1"/>
              <w:rPr>
                <w:rFonts w:eastAsia="MS Mincho"/>
              </w:rPr>
            </w:pPr>
            <w:r w:rsidRPr="00A91E54">
              <w:rPr>
                <w:rFonts w:eastAsia="MS Mincho"/>
              </w:rPr>
              <w:t>a facility ESD,</w:t>
            </w:r>
          </w:p>
          <w:p w14:paraId="51D19211" w14:textId="77777777" w:rsidR="00CA40E8" w:rsidRPr="00A91E54" w:rsidRDefault="00CA40E8" w:rsidP="006959B1">
            <w:pPr>
              <w:pStyle w:val="BulletText1"/>
              <w:rPr>
                <w:rFonts w:eastAsia="MS Mincho"/>
              </w:rPr>
            </w:pPr>
            <w:r w:rsidRPr="00A91E54">
              <w:rPr>
                <w:rFonts w:eastAsia="MS Mincho"/>
              </w:rPr>
              <w:t>a 20% LEL alarm from an exterior gas detector or gas detector inside of any building within 40' of the equipment location, or</w:t>
            </w:r>
          </w:p>
          <w:p w14:paraId="51D19212" w14:textId="77777777" w:rsidR="00CA40E8" w:rsidRPr="00A91E54" w:rsidRDefault="00CA40E8" w:rsidP="006959B1">
            <w:pPr>
              <w:pStyle w:val="BulletText1"/>
            </w:pPr>
            <w:r w:rsidRPr="00A91E54">
              <w:rPr>
                <w:rFonts w:eastAsia="MS Mincho"/>
              </w:rPr>
              <w:t>the equipment experiences excessive heat or fire as alerted by a temperature-sensing device.</w:t>
            </w:r>
          </w:p>
        </w:tc>
        <w:tc>
          <w:tcPr>
            <w:tcW w:w="1350" w:type="dxa"/>
          </w:tcPr>
          <w:p w14:paraId="51D19213" w14:textId="77777777" w:rsidR="00CA40E8" w:rsidRPr="00A91E54" w:rsidRDefault="00CA40E8" w:rsidP="006959B1">
            <w:pPr>
              <w:pStyle w:val="BlockText"/>
              <w:rPr>
                <w:rFonts w:eastAsia="MS Mincho"/>
              </w:rPr>
            </w:pPr>
          </w:p>
        </w:tc>
      </w:tr>
      <w:tr w:rsidR="00CA40E8" w:rsidRPr="00A91E54" w14:paraId="51D19218" w14:textId="77777777" w:rsidTr="005440AC">
        <w:tc>
          <w:tcPr>
            <w:tcW w:w="648" w:type="dxa"/>
          </w:tcPr>
          <w:p w14:paraId="51D19215" w14:textId="77777777" w:rsidR="00CA40E8" w:rsidRPr="00A91E54" w:rsidRDefault="00CA40E8" w:rsidP="006959B1">
            <w:pPr>
              <w:pStyle w:val="BlockText"/>
              <w:jc w:val="center"/>
              <w:rPr>
                <w:rFonts w:eastAsia="MS Mincho"/>
              </w:rPr>
            </w:pPr>
            <w:r w:rsidRPr="00A91E54">
              <w:rPr>
                <w:rFonts w:eastAsia="MS Mincho"/>
              </w:rPr>
              <w:t>4</w:t>
            </w:r>
          </w:p>
        </w:tc>
        <w:tc>
          <w:tcPr>
            <w:tcW w:w="8550" w:type="dxa"/>
          </w:tcPr>
          <w:p w14:paraId="51D19216" w14:textId="6702DE2E" w:rsidR="00CA40E8" w:rsidRPr="00A91E54" w:rsidRDefault="00CA40E8" w:rsidP="006959B1">
            <w:pPr>
              <w:pStyle w:val="BlockText"/>
              <w:rPr>
                <w:rFonts w:cs="Arial"/>
                <w:i/>
                <w:spacing w:val="-4"/>
              </w:rPr>
            </w:pPr>
            <w:r w:rsidRPr="00A91E54">
              <w:rPr>
                <w:spacing w:val="-4"/>
              </w:rPr>
              <w:t>Attendant is competent to detect gas releases by sight, sound, and odor.  Attendant understands expectations for responding to a produced hydrocarbon release or leak (refer to HSE0029A-PR04-TO.07 Expectations for Responding to Loss of Primary Containment).</w:t>
            </w:r>
          </w:p>
        </w:tc>
        <w:tc>
          <w:tcPr>
            <w:tcW w:w="1350" w:type="dxa"/>
          </w:tcPr>
          <w:p w14:paraId="51D19217" w14:textId="77777777" w:rsidR="00CA40E8" w:rsidRPr="00A91E54" w:rsidRDefault="00CA40E8" w:rsidP="006959B1">
            <w:pPr>
              <w:pStyle w:val="BlockText"/>
              <w:rPr>
                <w:rFonts w:eastAsia="MS Mincho"/>
              </w:rPr>
            </w:pPr>
          </w:p>
        </w:tc>
      </w:tr>
      <w:tr w:rsidR="00CA40E8" w:rsidRPr="00A91E54" w14:paraId="51D1921C" w14:textId="77777777" w:rsidTr="005440AC">
        <w:tc>
          <w:tcPr>
            <w:tcW w:w="648" w:type="dxa"/>
          </w:tcPr>
          <w:p w14:paraId="51D19219" w14:textId="77777777" w:rsidR="00CA40E8" w:rsidRPr="00A91E54" w:rsidRDefault="00CA40E8" w:rsidP="006959B1">
            <w:pPr>
              <w:pStyle w:val="BlockText"/>
              <w:jc w:val="center"/>
              <w:rPr>
                <w:rFonts w:eastAsia="MS Mincho"/>
              </w:rPr>
            </w:pPr>
            <w:r w:rsidRPr="00A91E54">
              <w:rPr>
                <w:rFonts w:eastAsia="MS Mincho"/>
              </w:rPr>
              <w:t>5</w:t>
            </w:r>
          </w:p>
        </w:tc>
        <w:tc>
          <w:tcPr>
            <w:tcW w:w="8550" w:type="dxa"/>
          </w:tcPr>
          <w:p w14:paraId="51D1921A" w14:textId="77777777" w:rsidR="00CA40E8" w:rsidRPr="00A91E54" w:rsidRDefault="00CA40E8" w:rsidP="006959B1">
            <w:pPr>
              <w:pStyle w:val="BlockText"/>
            </w:pPr>
            <w:r w:rsidRPr="00A91E54">
              <w:t xml:space="preserve">Attendant is competent to monitor and detect fire or gas using appropriate </w:t>
            </w:r>
            <w:r w:rsidRPr="00A91E54">
              <w:lastRenderedPageBreak/>
              <w:t>equipment and platform SSDS events and immediately execute shutdown of the equipment.</w:t>
            </w:r>
          </w:p>
        </w:tc>
        <w:tc>
          <w:tcPr>
            <w:tcW w:w="1350" w:type="dxa"/>
          </w:tcPr>
          <w:p w14:paraId="51D1921B" w14:textId="77777777" w:rsidR="00CA40E8" w:rsidRPr="00A91E54" w:rsidRDefault="00CA40E8" w:rsidP="006959B1">
            <w:pPr>
              <w:pStyle w:val="BlockText"/>
              <w:rPr>
                <w:rFonts w:eastAsia="MS Mincho"/>
              </w:rPr>
            </w:pPr>
          </w:p>
        </w:tc>
      </w:tr>
      <w:tr w:rsidR="00CA40E8" w:rsidRPr="00A91E54" w14:paraId="51D19220" w14:textId="77777777" w:rsidTr="005440AC">
        <w:tc>
          <w:tcPr>
            <w:tcW w:w="648" w:type="dxa"/>
          </w:tcPr>
          <w:p w14:paraId="51D1921D" w14:textId="77777777" w:rsidR="00CA40E8" w:rsidRPr="00A91E54" w:rsidRDefault="00CA40E8" w:rsidP="006959B1">
            <w:pPr>
              <w:pStyle w:val="BlockText"/>
              <w:jc w:val="center"/>
              <w:rPr>
                <w:rFonts w:eastAsia="MS Mincho"/>
              </w:rPr>
            </w:pPr>
            <w:r w:rsidRPr="00A91E54">
              <w:rPr>
                <w:rFonts w:eastAsia="MS Mincho"/>
              </w:rPr>
              <w:lastRenderedPageBreak/>
              <w:t>6</w:t>
            </w:r>
          </w:p>
        </w:tc>
        <w:tc>
          <w:tcPr>
            <w:tcW w:w="8550" w:type="dxa"/>
          </w:tcPr>
          <w:p w14:paraId="51D1921E" w14:textId="77777777" w:rsidR="00CA40E8" w:rsidRPr="00A91E54" w:rsidRDefault="00CA40E8" w:rsidP="006959B1">
            <w:pPr>
              <w:pStyle w:val="BlockText"/>
            </w:pPr>
            <w:r w:rsidRPr="00A91E54">
              <w:t>Attendant is competent in the use of firefighting equipment.</w:t>
            </w:r>
          </w:p>
        </w:tc>
        <w:tc>
          <w:tcPr>
            <w:tcW w:w="1350" w:type="dxa"/>
          </w:tcPr>
          <w:p w14:paraId="51D1921F" w14:textId="77777777" w:rsidR="00CA40E8" w:rsidRPr="00A91E54" w:rsidRDefault="00CA40E8" w:rsidP="006959B1">
            <w:pPr>
              <w:pStyle w:val="BlockText"/>
              <w:rPr>
                <w:rFonts w:eastAsia="MS Mincho"/>
              </w:rPr>
            </w:pPr>
          </w:p>
        </w:tc>
      </w:tr>
      <w:tr w:rsidR="00CA40E8" w:rsidRPr="00A91E54" w14:paraId="51D19224" w14:textId="77777777" w:rsidTr="005440AC">
        <w:tc>
          <w:tcPr>
            <w:tcW w:w="648" w:type="dxa"/>
          </w:tcPr>
          <w:p w14:paraId="51D19221" w14:textId="77777777" w:rsidR="00CA40E8" w:rsidRPr="00A91E54" w:rsidRDefault="00CA40E8" w:rsidP="006959B1">
            <w:pPr>
              <w:pStyle w:val="BlockText"/>
              <w:jc w:val="center"/>
              <w:rPr>
                <w:rFonts w:eastAsia="MS Mincho"/>
              </w:rPr>
            </w:pPr>
            <w:r w:rsidRPr="00A91E54">
              <w:rPr>
                <w:rFonts w:eastAsia="MS Mincho"/>
              </w:rPr>
              <w:t>7</w:t>
            </w:r>
          </w:p>
        </w:tc>
        <w:tc>
          <w:tcPr>
            <w:tcW w:w="8550" w:type="dxa"/>
          </w:tcPr>
          <w:p w14:paraId="51D19222" w14:textId="77777777" w:rsidR="00CA40E8" w:rsidRPr="00A91E54" w:rsidRDefault="00CA40E8" w:rsidP="006959B1">
            <w:pPr>
              <w:pStyle w:val="BlockText"/>
            </w:pPr>
            <w:r w:rsidRPr="00A91E54">
              <w:t>Attendant can immediately recognize equipment conditions that, if left undetected, could result in the equipment becoming an ignition source or catch on fire.</w:t>
            </w:r>
          </w:p>
        </w:tc>
        <w:tc>
          <w:tcPr>
            <w:tcW w:w="1350" w:type="dxa"/>
          </w:tcPr>
          <w:p w14:paraId="51D19223" w14:textId="77777777" w:rsidR="00CA40E8" w:rsidRPr="00A91E54" w:rsidRDefault="00CA40E8" w:rsidP="006959B1">
            <w:pPr>
              <w:pStyle w:val="BlockText"/>
              <w:rPr>
                <w:rFonts w:eastAsia="MS Mincho"/>
              </w:rPr>
            </w:pPr>
          </w:p>
        </w:tc>
      </w:tr>
      <w:tr w:rsidR="00CA40E8" w:rsidRPr="00A91E54" w14:paraId="51D19226" w14:textId="77777777" w:rsidTr="005440AC">
        <w:trPr>
          <w:cantSplit/>
        </w:trPr>
        <w:tc>
          <w:tcPr>
            <w:tcW w:w="10548" w:type="dxa"/>
            <w:gridSpan w:val="3"/>
          </w:tcPr>
          <w:p w14:paraId="51D19225" w14:textId="77777777" w:rsidR="00CA40E8" w:rsidRPr="00A91E54" w:rsidRDefault="00CA40E8" w:rsidP="006959B1">
            <w:pPr>
              <w:pStyle w:val="BlockText"/>
              <w:rPr>
                <w:rFonts w:eastAsia="MS Mincho"/>
                <w:b/>
                <w:bCs/>
                <w:i/>
              </w:rPr>
            </w:pPr>
            <w:r w:rsidRPr="00A91E54">
              <w:rPr>
                <w:b/>
                <w:i/>
              </w:rPr>
              <w:t>During operation of the equipment</w:t>
            </w:r>
          </w:p>
        </w:tc>
      </w:tr>
      <w:tr w:rsidR="00CA40E8" w:rsidRPr="00A91E54" w14:paraId="51D1922A" w14:textId="77777777" w:rsidTr="005440AC">
        <w:tc>
          <w:tcPr>
            <w:tcW w:w="648" w:type="dxa"/>
          </w:tcPr>
          <w:p w14:paraId="51D19227" w14:textId="77777777" w:rsidR="00CA40E8" w:rsidRPr="00A91E54" w:rsidRDefault="00CA40E8" w:rsidP="006959B1">
            <w:pPr>
              <w:pStyle w:val="BlockText"/>
              <w:jc w:val="center"/>
              <w:rPr>
                <w:rFonts w:eastAsia="MS Mincho"/>
              </w:rPr>
            </w:pPr>
            <w:r w:rsidRPr="00A91E54">
              <w:rPr>
                <w:rFonts w:eastAsia="MS Mincho"/>
              </w:rPr>
              <w:t>8</w:t>
            </w:r>
          </w:p>
        </w:tc>
        <w:tc>
          <w:tcPr>
            <w:tcW w:w="8550" w:type="dxa"/>
          </w:tcPr>
          <w:p w14:paraId="51D19228" w14:textId="4A201F78" w:rsidR="00CA40E8" w:rsidRPr="00A91E54" w:rsidRDefault="00CA40E8" w:rsidP="006959B1">
            <w:pPr>
              <w:pStyle w:val="BlockText"/>
            </w:pPr>
            <w:r w:rsidRPr="00A91E54">
              <w:t>Attendant is observing the equipment while in operation and during the cool-down period for a minimum of 10 minutes.</w:t>
            </w:r>
            <w:r w:rsidR="001856D9" w:rsidRPr="00A91E54">
              <w:t xml:space="preserve"> </w:t>
            </w:r>
            <w:r w:rsidRPr="00A91E54">
              <w:t>NOTE: Some equipment may require a longer cool-down period.</w:t>
            </w:r>
          </w:p>
        </w:tc>
        <w:tc>
          <w:tcPr>
            <w:tcW w:w="1350" w:type="dxa"/>
          </w:tcPr>
          <w:p w14:paraId="51D19229" w14:textId="77777777" w:rsidR="00CA40E8" w:rsidRPr="00A91E54" w:rsidRDefault="00CA40E8" w:rsidP="006959B1">
            <w:pPr>
              <w:pStyle w:val="BlockText"/>
              <w:rPr>
                <w:rFonts w:eastAsia="MS Mincho"/>
              </w:rPr>
            </w:pPr>
          </w:p>
        </w:tc>
      </w:tr>
      <w:tr w:rsidR="00CA40E8" w:rsidRPr="00A91E54" w14:paraId="51D1922E" w14:textId="77777777" w:rsidTr="005440AC">
        <w:tc>
          <w:tcPr>
            <w:tcW w:w="648" w:type="dxa"/>
          </w:tcPr>
          <w:p w14:paraId="51D1922B" w14:textId="77777777" w:rsidR="00CA40E8" w:rsidRPr="00A91E54" w:rsidRDefault="00CA40E8" w:rsidP="006959B1">
            <w:pPr>
              <w:pStyle w:val="BlockText"/>
              <w:jc w:val="center"/>
              <w:rPr>
                <w:rFonts w:eastAsia="MS Mincho"/>
              </w:rPr>
            </w:pPr>
            <w:r w:rsidRPr="00A91E54">
              <w:rPr>
                <w:rFonts w:eastAsia="MS Mincho"/>
              </w:rPr>
              <w:t>9</w:t>
            </w:r>
          </w:p>
        </w:tc>
        <w:tc>
          <w:tcPr>
            <w:tcW w:w="8550" w:type="dxa"/>
          </w:tcPr>
          <w:p w14:paraId="51D1922C" w14:textId="77777777" w:rsidR="00CA40E8" w:rsidRPr="00A91E54" w:rsidRDefault="00CA40E8" w:rsidP="006959B1">
            <w:pPr>
              <w:pStyle w:val="BlockText"/>
            </w:pPr>
            <w:r w:rsidRPr="00A91E54">
              <w:t xml:space="preserve">Attendant is located in the immediate area (10' to 15') of the equipment shut down.  </w:t>
            </w:r>
            <w:r w:rsidRPr="00A91E54">
              <w:br/>
              <w:t>(Check during operation.)</w:t>
            </w:r>
          </w:p>
        </w:tc>
        <w:tc>
          <w:tcPr>
            <w:tcW w:w="1350" w:type="dxa"/>
          </w:tcPr>
          <w:p w14:paraId="51D1922D" w14:textId="77777777" w:rsidR="00CA40E8" w:rsidRPr="00A91E54" w:rsidRDefault="00CA40E8" w:rsidP="006959B1">
            <w:pPr>
              <w:pStyle w:val="BlockText"/>
              <w:rPr>
                <w:rFonts w:eastAsia="MS Mincho"/>
              </w:rPr>
            </w:pPr>
          </w:p>
        </w:tc>
      </w:tr>
      <w:tr w:rsidR="00CA40E8" w:rsidRPr="00A91E54" w14:paraId="51D19231" w14:textId="77777777" w:rsidTr="005440AC">
        <w:trPr>
          <w:cantSplit/>
        </w:trPr>
        <w:tc>
          <w:tcPr>
            <w:tcW w:w="10548" w:type="dxa"/>
            <w:gridSpan w:val="3"/>
          </w:tcPr>
          <w:p w14:paraId="51D1922F" w14:textId="77777777" w:rsidR="00CA40E8" w:rsidRPr="00A91E54" w:rsidRDefault="00CA40E8" w:rsidP="006959B1">
            <w:pPr>
              <w:pStyle w:val="BlockText"/>
              <w:rPr>
                <w:b/>
                <w:i/>
              </w:rPr>
            </w:pPr>
            <w:r w:rsidRPr="00A91E54">
              <w:rPr>
                <w:b/>
                <w:i/>
              </w:rPr>
              <w:t>If continuously attending multiple pieces of equipment</w:t>
            </w:r>
          </w:p>
          <w:p w14:paraId="51D19230" w14:textId="77777777" w:rsidR="00CA40E8" w:rsidRPr="00A91E54" w:rsidRDefault="00CA40E8" w:rsidP="006959B1">
            <w:pPr>
              <w:pStyle w:val="BlockText"/>
              <w:rPr>
                <w:rFonts w:eastAsia="MS Mincho"/>
                <w:iCs/>
              </w:rPr>
            </w:pPr>
            <w:r w:rsidRPr="00A91E54">
              <w:rPr>
                <w:iCs/>
              </w:rPr>
              <w:t>Ensure that the following conditions have been met before one person is assigned to monitor multiple pieces of equipment.</w:t>
            </w:r>
          </w:p>
        </w:tc>
      </w:tr>
      <w:tr w:rsidR="00CA40E8" w:rsidRPr="00A91E54" w14:paraId="51D19235" w14:textId="77777777" w:rsidTr="005440AC">
        <w:tc>
          <w:tcPr>
            <w:tcW w:w="648" w:type="dxa"/>
          </w:tcPr>
          <w:p w14:paraId="51D19232" w14:textId="77777777" w:rsidR="00CA40E8" w:rsidRPr="00A91E54" w:rsidRDefault="00CA40E8" w:rsidP="006959B1">
            <w:pPr>
              <w:pStyle w:val="BlockText"/>
              <w:jc w:val="center"/>
              <w:rPr>
                <w:rFonts w:eastAsia="MS Mincho"/>
              </w:rPr>
            </w:pPr>
            <w:r w:rsidRPr="00A91E54">
              <w:rPr>
                <w:rFonts w:eastAsia="MS Mincho"/>
              </w:rPr>
              <w:t>10</w:t>
            </w:r>
          </w:p>
        </w:tc>
        <w:tc>
          <w:tcPr>
            <w:tcW w:w="8550" w:type="dxa"/>
          </w:tcPr>
          <w:p w14:paraId="51D19233" w14:textId="77777777" w:rsidR="00CA40E8" w:rsidRPr="00A91E54" w:rsidRDefault="00CA40E8" w:rsidP="006959B1">
            <w:pPr>
              <w:pStyle w:val="BlockText"/>
              <w:rPr>
                <w:rFonts w:eastAsia="MS Mincho"/>
              </w:rPr>
            </w:pPr>
            <w:r w:rsidRPr="00A91E54">
              <w:t>Attendant is able to monitor, detect, and immediately shut down all equipment when fire, gas, and/or facility SSDS events are encountered.</w:t>
            </w:r>
          </w:p>
        </w:tc>
        <w:tc>
          <w:tcPr>
            <w:tcW w:w="1350" w:type="dxa"/>
          </w:tcPr>
          <w:p w14:paraId="51D19234" w14:textId="77777777" w:rsidR="00CA40E8" w:rsidRPr="00A91E54" w:rsidRDefault="00CA40E8" w:rsidP="006959B1">
            <w:pPr>
              <w:pStyle w:val="BlockText"/>
              <w:rPr>
                <w:rFonts w:eastAsia="MS Mincho"/>
              </w:rPr>
            </w:pPr>
          </w:p>
        </w:tc>
      </w:tr>
      <w:tr w:rsidR="00CA40E8" w:rsidRPr="00A91E54" w14:paraId="51D19239" w14:textId="77777777" w:rsidTr="005440AC">
        <w:tc>
          <w:tcPr>
            <w:tcW w:w="648" w:type="dxa"/>
          </w:tcPr>
          <w:p w14:paraId="51D19236" w14:textId="77777777" w:rsidR="00CA40E8" w:rsidRPr="00A91E54" w:rsidRDefault="00CA40E8" w:rsidP="006959B1">
            <w:pPr>
              <w:pStyle w:val="BlockText"/>
              <w:jc w:val="center"/>
              <w:rPr>
                <w:rFonts w:eastAsia="MS Mincho"/>
              </w:rPr>
            </w:pPr>
            <w:r w:rsidRPr="00A91E54">
              <w:rPr>
                <w:rFonts w:eastAsia="MS Mincho"/>
              </w:rPr>
              <w:t>11</w:t>
            </w:r>
          </w:p>
        </w:tc>
        <w:tc>
          <w:tcPr>
            <w:tcW w:w="8550" w:type="dxa"/>
          </w:tcPr>
          <w:p w14:paraId="51D19237" w14:textId="77777777" w:rsidR="00CA40E8" w:rsidRPr="00A91E54" w:rsidRDefault="00CA40E8" w:rsidP="006959B1">
            <w:pPr>
              <w:pStyle w:val="BlockText"/>
              <w:rPr>
                <w:rFonts w:eastAsia="MS Mincho"/>
              </w:rPr>
            </w:pPr>
            <w:r w:rsidRPr="00A91E54">
              <w:t>When installed, remote-controlled shutdowns for each piece of equipment are located together along an escape route so that during a platform SSDS event, all equipment can be quickly shut down.</w:t>
            </w:r>
          </w:p>
        </w:tc>
        <w:tc>
          <w:tcPr>
            <w:tcW w:w="1350" w:type="dxa"/>
          </w:tcPr>
          <w:p w14:paraId="51D19238" w14:textId="77777777" w:rsidR="00CA40E8" w:rsidRPr="00A91E54" w:rsidRDefault="00CA40E8" w:rsidP="006959B1">
            <w:pPr>
              <w:pStyle w:val="BlockText"/>
              <w:rPr>
                <w:rFonts w:eastAsia="MS Mincho"/>
              </w:rPr>
            </w:pPr>
          </w:p>
        </w:tc>
      </w:tr>
      <w:tr w:rsidR="00CA40E8" w:rsidRPr="00A91E54" w14:paraId="51D1923D" w14:textId="77777777" w:rsidTr="005440AC">
        <w:trPr>
          <w:trHeight w:val="422"/>
        </w:trPr>
        <w:tc>
          <w:tcPr>
            <w:tcW w:w="648" w:type="dxa"/>
          </w:tcPr>
          <w:p w14:paraId="51D1923A" w14:textId="77777777" w:rsidR="00CA40E8" w:rsidRPr="00A91E54" w:rsidRDefault="00CA40E8" w:rsidP="006959B1">
            <w:pPr>
              <w:pStyle w:val="BlockText"/>
              <w:jc w:val="center"/>
              <w:rPr>
                <w:rFonts w:eastAsia="MS Mincho"/>
              </w:rPr>
            </w:pPr>
            <w:r w:rsidRPr="00A91E54">
              <w:rPr>
                <w:rFonts w:eastAsia="MS Mincho"/>
              </w:rPr>
              <w:t>12</w:t>
            </w:r>
          </w:p>
        </w:tc>
        <w:tc>
          <w:tcPr>
            <w:tcW w:w="8550" w:type="dxa"/>
          </w:tcPr>
          <w:p w14:paraId="51D1923B" w14:textId="77777777" w:rsidR="00CA40E8" w:rsidRPr="00A91E54" w:rsidRDefault="00CA40E8" w:rsidP="006959B1">
            <w:pPr>
              <w:pStyle w:val="BlockText"/>
              <w:rPr>
                <w:rFonts w:eastAsia="MS Mincho"/>
              </w:rPr>
            </w:pPr>
            <w:r w:rsidRPr="00A91E54">
              <w:t>Manual shutdown requirements for temporary equipment are included in local operating procedures, permit, and JSAs.</w:t>
            </w:r>
          </w:p>
        </w:tc>
        <w:tc>
          <w:tcPr>
            <w:tcW w:w="1350" w:type="dxa"/>
          </w:tcPr>
          <w:p w14:paraId="51D1923C" w14:textId="77777777" w:rsidR="00CA40E8" w:rsidRPr="00A91E54" w:rsidRDefault="00CA40E8" w:rsidP="006959B1">
            <w:pPr>
              <w:pStyle w:val="BlockText"/>
              <w:rPr>
                <w:rFonts w:eastAsia="MS Mincho"/>
              </w:rPr>
            </w:pPr>
          </w:p>
        </w:tc>
      </w:tr>
      <w:tr w:rsidR="00CA40E8" w:rsidRPr="00A91E54" w14:paraId="51D19241" w14:textId="77777777" w:rsidTr="005440AC">
        <w:tc>
          <w:tcPr>
            <w:tcW w:w="648" w:type="dxa"/>
          </w:tcPr>
          <w:p w14:paraId="51D1923E" w14:textId="77777777" w:rsidR="00CA40E8" w:rsidRPr="00A91E54" w:rsidRDefault="00CA40E8" w:rsidP="006959B1">
            <w:pPr>
              <w:pStyle w:val="BlockText"/>
              <w:jc w:val="center"/>
              <w:rPr>
                <w:rFonts w:eastAsia="MS Mincho"/>
              </w:rPr>
            </w:pPr>
            <w:r w:rsidRPr="00A91E54">
              <w:rPr>
                <w:rFonts w:eastAsia="MS Mincho"/>
              </w:rPr>
              <w:t>13</w:t>
            </w:r>
          </w:p>
        </w:tc>
        <w:tc>
          <w:tcPr>
            <w:tcW w:w="8550" w:type="dxa"/>
          </w:tcPr>
          <w:p w14:paraId="51D1923F" w14:textId="77777777" w:rsidR="00CA40E8" w:rsidRPr="00A91E54" w:rsidRDefault="00CA40E8" w:rsidP="006959B1">
            <w:pPr>
              <w:pStyle w:val="BlockText"/>
            </w:pPr>
            <w:r w:rsidRPr="00A91E54">
              <w:t>Attendant is located in the immediate area (10' to 15') of remote shutdowns for all of the temporary equipment that he/she is assigned to monitor.</w:t>
            </w:r>
          </w:p>
        </w:tc>
        <w:tc>
          <w:tcPr>
            <w:tcW w:w="1350" w:type="dxa"/>
          </w:tcPr>
          <w:p w14:paraId="51D19240" w14:textId="77777777" w:rsidR="00CA40E8" w:rsidRPr="00A91E54" w:rsidRDefault="00CA40E8" w:rsidP="006959B1">
            <w:pPr>
              <w:pStyle w:val="BlockText"/>
              <w:rPr>
                <w:rFonts w:eastAsia="MS Mincho"/>
              </w:rPr>
            </w:pPr>
          </w:p>
        </w:tc>
      </w:tr>
      <w:bookmarkEnd w:id="220"/>
      <w:bookmarkEnd w:id="221"/>
    </w:tbl>
    <w:p w14:paraId="51D19242" w14:textId="77777777" w:rsidR="00CA40E8" w:rsidRPr="00A91E54" w:rsidRDefault="00CA40E8" w:rsidP="00A91E54">
      <w:pPr>
        <w:pStyle w:val="BlockLine"/>
      </w:pPr>
    </w:p>
    <w:p w14:paraId="51D19243" w14:textId="77777777" w:rsidR="008F7304" w:rsidRDefault="008F7304" w:rsidP="006959B1">
      <w:pPr>
        <w:pStyle w:val="BlockText"/>
        <w:rPr>
          <w:sz w:val="4"/>
          <w:szCs w:val="4"/>
        </w:rPr>
        <w:sectPr w:rsidR="008F7304" w:rsidSect="00F002A6">
          <w:footerReference w:type="default" r:id="rId16"/>
          <w:pgSz w:w="12240" w:h="15840" w:code="1"/>
          <w:pgMar w:top="720" w:right="720" w:bottom="720" w:left="1080" w:header="720" w:footer="720" w:gutter="0"/>
          <w:cols w:space="720"/>
          <w:docGrid w:linePitch="360"/>
        </w:sectPr>
      </w:pPr>
    </w:p>
    <w:p w14:paraId="51D19244" w14:textId="5E97496A" w:rsidR="008F7304" w:rsidRDefault="008F7304" w:rsidP="006959B1">
      <w:pPr>
        <w:pStyle w:val="Heading1"/>
      </w:pPr>
      <w:bookmarkStart w:id="222" w:name="PR01_TO_05"/>
      <w:r w:rsidRPr="001B3AB9">
        <w:lastRenderedPageBreak/>
        <w:t>TOol</w:t>
      </w:r>
      <w:r w:rsidR="00F002A6" w:rsidRPr="00F002A6">
        <w:t xml:space="preserve"> </w:t>
      </w:r>
      <w:r w:rsidR="00F002A6">
        <w:t>OPS0077A-PR01-TO.05</w:t>
      </w:r>
    </w:p>
    <w:p w14:paraId="753DCABA" w14:textId="77777777" w:rsidR="00A91E54" w:rsidRPr="00A91E54" w:rsidRDefault="00A91E54" w:rsidP="00A91E54">
      <w:pPr>
        <w:pStyle w:val="BlockText"/>
      </w:pPr>
    </w:p>
    <w:bookmarkEnd w:id="222"/>
    <w:p w14:paraId="51D19245" w14:textId="77777777" w:rsidR="008F7304" w:rsidRPr="001B3AB9" w:rsidRDefault="008F7304" w:rsidP="006959B1">
      <w:pPr>
        <w:pStyle w:val="Heading3"/>
      </w:pPr>
      <w:r w:rsidRPr="001B3AB9">
        <w:t>Inspection Tags for Temporary Equipment</w:t>
      </w:r>
    </w:p>
    <w:p w14:paraId="51D19246" w14:textId="77777777" w:rsidR="008F7304" w:rsidRPr="001B3AB9" w:rsidRDefault="008F7304" w:rsidP="006959B1">
      <w:pPr>
        <w:pStyle w:val="BlockLine"/>
      </w:pPr>
    </w:p>
    <w:tbl>
      <w:tblPr>
        <w:tblW w:w="0" w:type="auto"/>
        <w:tblLayout w:type="fixed"/>
        <w:tblLook w:val="0000" w:firstRow="0" w:lastRow="0" w:firstColumn="0" w:lastColumn="0" w:noHBand="0" w:noVBand="0"/>
      </w:tblPr>
      <w:tblGrid>
        <w:gridCol w:w="1728"/>
        <w:gridCol w:w="12780"/>
      </w:tblGrid>
      <w:tr w:rsidR="008F7304" w:rsidRPr="001B3AB9" w14:paraId="51D19249" w14:textId="77777777">
        <w:trPr>
          <w:cantSplit/>
          <w:trHeight w:val="223"/>
        </w:trPr>
        <w:tc>
          <w:tcPr>
            <w:tcW w:w="1728" w:type="dxa"/>
          </w:tcPr>
          <w:p w14:paraId="51D19247" w14:textId="77777777" w:rsidR="008F7304" w:rsidRPr="001B3AB9" w:rsidRDefault="008F7304" w:rsidP="006959B1">
            <w:pPr>
              <w:pStyle w:val="Heading4"/>
            </w:pPr>
            <w:r w:rsidRPr="001B3AB9">
              <w:t>Tag Description</w:t>
            </w:r>
          </w:p>
        </w:tc>
        <w:tc>
          <w:tcPr>
            <w:tcW w:w="12780" w:type="dxa"/>
          </w:tcPr>
          <w:p w14:paraId="51D19248" w14:textId="530CA417" w:rsidR="008F7304" w:rsidRPr="001B3AB9" w:rsidRDefault="008F7304" w:rsidP="006959B1">
            <w:pPr>
              <w:pStyle w:val="BlockText"/>
            </w:pPr>
            <w:r w:rsidRPr="001B3AB9">
              <w:rPr>
                <w:rFonts w:eastAsia="MS Mincho"/>
              </w:rPr>
              <w:t xml:space="preserve">See </w:t>
            </w:r>
            <w:r w:rsidRPr="001856D9">
              <w:rPr>
                <w:rFonts w:eastAsia="MS Mincho"/>
              </w:rPr>
              <w:t>OPS0077A-PR01</w:t>
            </w:r>
            <w:r w:rsidRPr="001B3AB9">
              <w:rPr>
                <w:rFonts w:eastAsia="MS Mincho"/>
              </w:rPr>
              <w:t xml:space="preserve"> Section 3.5 for descriptions and uses of the tags.  Examples follow.</w:t>
            </w:r>
          </w:p>
        </w:tc>
      </w:tr>
    </w:tbl>
    <w:p w14:paraId="51D1924A" w14:textId="77777777" w:rsidR="008F7304" w:rsidRPr="001B3AB9" w:rsidRDefault="008F7304" w:rsidP="006959B1">
      <w:pPr>
        <w:pStyle w:val="BlockText"/>
      </w:pPr>
    </w:p>
    <w:p w14:paraId="51D1924B" w14:textId="77777777" w:rsidR="008F7304" w:rsidRPr="001B3AB9" w:rsidRDefault="00F002A6" w:rsidP="006959B1">
      <w:pPr>
        <w:pStyle w:val="BlockText"/>
      </w:pPr>
      <w:r>
        <w:rPr>
          <w:noProof/>
          <w:sz w:val="20"/>
        </w:rPr>
        <w:pict w14:anchorId="51D19952">
          <v:shape id="_x0000_s1029" type="#_x0000_t202" style="position:absolute;margin-left:9pt;margin-top:.1pt;width:701.8pt;height:61.55pt;z-index:251930624" filled="f" fillcolor="yellow" stroked="f">
            <o:lock v:ext="edit" aspectratio="t"/>
            <v:textbox style="mso-next-textbox:#_x0000_s1029" inset="3.6pt,,3.6pt">
              <w:txbxContent>
                <w:p w14:paraId="51D19AD2" w14:textId="77777777" w:rsidR="00F522AB" w:rsidRDefault="00F522AB">
                  <w:pPr>
                    <w:jc w:val="center"/>
                    <w:rPr>
                      <w:rFonts w:ascii="Arial Black" w:hAnsi="Arial Black" w:cs="Arial"/>
                      <w:sz w:val="40"/>
                    </w:rPr>
                  </w:pPr>
                  <w:r>
                    <w:rPr>
                      <w:rFonts w:ascii="Arial Black" w:hAnsi="Arial Black" w:cs="Arial"/>
                      <w:sz w:val="40"/>
                    </w:rPr>
                    <w:t>APPROVED Temporary Equipment</w:t>
                  </w:r>
                </w:p>
                <w:p w14:paraId="51D19AD3" w14:textId="77777777" w:rsidR="00F522AB" w:rsidRPr="00A91E54" w:rsidRDefault="00F522AB" w:rsidP="0067062E">
                  <w:pPr>
                    <w:rPr>
                      <w:rFonts w:ascii="Arial Black" w:hAnsi="Arial Black"/>
                    </w:rPr>
                  </w:pPr>
                  <w:r w:rsidRPr="00A91E54">
                    <w:rPr>
                      <w:rFonts w:ascii="Arial Black" w:hAnsi="Arial Black"/>
                    </w:rPr>
                    <w:t>For use in UNCLASSIFIED Areas ONLY</w:t>
                  </w:r>
                </w:p>
              </w:txbxContent>
            </v:textbox>
          </v:shape>
        </w:pict>
      </w:r>
      <w:r>
        <w:rPr>
          <w:noProof/>
          <w:sz w:val="20"/>
        </w:rPr>
        <w:pict w14:anchorId="51D19953">
          <v:shape id="_x0000_s1104" type="#_x0000_t202" style="position:absolute;margin-left:566.8pt;margin-top:4.05pt;width:2in;height:36pt;z-index:252003328" filled="f" fillcolor="#0c0" stroked="f">
            <v:textbox style="mso-next-textbox:#_x0000_s1104" inset=".72pt,.72pt,.72pt,.72pt">
              <w:txbxContent>
                <w:p w14:paraId="51D19AD4" w14:textId="77777777" w:rsidR="00F522AB" w:rsidRPr="00A91E54" w:rsidRDefault="00F522AB" w:rsidP="005440AC">
                  <w:pPr>
                    <w:pStyle w:val="BodyText2"/>
                    <w:jc w:val="center"/>
                    <w:rPr>
                      <w:rFonts w:ascii="Arial Black" w:hAnsi="Arial Black"/>
                      <w:sz w:val="18"/>
                      <w:szCs w:val="18"/>
                    </w:rPr>
                  </w:pPr>
                  <w:r w:rsidRPr="00A91E54">
                    <w:rPr>
                      <w:rFonts w:ascii="Arial Black" w:hAnsi="Arial Black"/>
                      <w:sz w:val="18"/>
                      <w:szCs w:val="18"/>
                    </w:rPr>
                    <w:t>Date Tag Installed:</w:t>
                  </w:r>
                </w:p>
                <w:p w14:paraId="51D19AD5" w14:textId="77777777" w:rsidR="00F522AB" w:rsidRPr="00A91E54" w:rsidRDefault="00F522AB" w:rsidP="005440AC">
                  <w:pPr>
                    <w:pStyle w:val="BodyText2"/>
                    <w:jc w:val="center"/>
                    <w:rPr>
                      <w:rFonts w:ascii="Arial Black" w:hAnsi="Arial Black"/>
                      <w:sz w:val="18"/>
                      <w:szCs w:val="18"/>
                    </w:rPr>
                  </w:pPr>
                  <w:r w:rsidRPr="00A91E54">
                    <w:rPr>
                      <w:rFonts w:ascii="Arial Black" w:hAnsi="Arial Black"/>
                      <w:sz w:val="18"/>
                      <w:szCs w:val="18"/>
                    </w:rPr>
                    <w:t>____ / ____ / ______</w:t>
                  </w:r>
                </w:p>
              </w:txbxContent>
            </v:textbox>
          </v:shape>
        </w:pict>
      </w:r>
      <w:r>
        <w:rPr>
          <w:noProof/>
          <w:sz w:val="20"/>
        </w:rPr>
        <w:pict w14:anchorId="51D19954">
          <v:rect id="_x0000_s1028" style="position:absolute;margin-left:9pt;margin-top:.55pt;width:702pt;height:188.35pt;z-index:251929600" fillcolor="yellow">
            <o:lock v:ext="edit" aspectratio="t"/>
            <v:textbox inset="3.6pt,,3.6pt"/>
          </v:rect>
        </w:pict>
      </w:r>
      <w:r>
        <w:rPr>
          <w:noProof/>
          <w:sz w:val="20"/>
        </w:rPr>
        <w:pict w14:anchorId="51D19955">
          <v:shape id="_x0000_s1042" type="#_x0000_t202" style="position:absolute;margin-left:26.95pt;margin-top:13.3pt;width:44.25pt;height:24.3pt;z-index:251943936" filled="f" fillcolor="#0c0">
            <o:lock v:ext="edit" aspectratio="t"/>
            <v:textbox style="mso-next-textbox:#_x0000_s1042" inset="3.6pt">
              <w:txbxContent>
                <w:p w14:paraId="51D19AD6" w14:textId="77777777" w:rsidR="00F522AB" w:rsidRPr="0067062E" w:rsidRDefault="00F522AB" w:rsidP="0067062E">
                  <w:pPr>
                    <w:pStyle w:val="BodyText2"/>
                    <w:jc w:val="center"/>
                    <w:rPr>
                      <w:rFonts w:ascii="Arial Black" w:hAnsi="Arial Black"/>
                      <w:sz w:val="18"/>
                      <w:szCs w:val="18"/>
                    </w:rPr>
                  </w:pPr>
                  <w:r w:rsidRPr="0067062E">
                    <w:rPr>
                      <w:rFonts w:ascii="Arial Black" w:hAnsi="Arial Black"/>
                      <w:sz w:val="18"/>
                      <w:szCs w:val="18"/>
                    </w:rPr>
                    <w:t>Shell</w:t>
                  </w:r>
                </w:p>
              </w:txbxContent>
            </v:textbox>
          </v:shape>
        </w:pict>
      </w:r>
    </w:p>
    <w:p w14:paraId="51D1924C" w14:textId="77777777" w:rsidR="008F7304" w:rsidRPr="001B3AB9" w:rsidRDefault="008F7304" w:rsidP="006959B1">
      <w:pPr>
        <w:pStyle w:val="BlockText"/>
      </w:pPr>
    </w:p>
    <w:p w14:paraId="51D1924D" w14:textId="77777777" w:rsidR="008F7304" w:rsidRPr="001B3AB9" w:rsidRDefault="008F7304" w:rsidP="006959B1">
      <w:pPr>
        <w:pStyle w:val="BlockText"/>
      </w:pPr>
    </w:p>
    <w:p w14:paraId="51D1924E" w14:textId="77777777" w:rsidR="008F7304" w:rsidRPr="001B3AB9" w:rsidRDefault="008F7304" w:rsidP="006959B1">
      <w:pPr>
        <w:pStyle w:val="BlockText"/>
      </w:pPr>
    </w:p>
    <w:p w14:paraId="51D1924F" w14:textId="77777777" w:rsidR="008F7304" w:rsidRPr="001B3AB9" w:rsidRDefault="00F002A6" w:rsidP="006959B1">
      <w:pPr>
        <w:pStyle w:val="BlockText"/>
      </w:pPr>
      <w:r>
        <w:rPr>
          <w:noProof/>
          <w:sz w:val="20"/>
        </w:rPr>
        <w:pict w14:anchorId="51D19956">
          <v:shape id="_x0000_s1040" type="#_x0000_t202" style="position:absolute;margin-left:418.7pt;margin-top:10.65pt;width:286.2pt;height:27.35pt;z-index:251941888" fillcolor="yellow" stroked="f">
            <v:textbox style="mso-next-textbox:#_x0000_s1040" inset=".72pt,.72pt,.72pt,.72pt">
              <w:txbxContent>
                <w:p w14:paraId="51D19AD7" w14:textId="77777777" w:rsidR="00F522AB" w:rsidRPr="001B3AB9" w:rsidRDefault="00F522AB" w:rsidP="005440AC">
                  <w:pPr>
                    <w:rPr>
                      <w:rFonts w:ascii="Arial Black" w:hAnsi="Arial Black"/>
                      <w:sz w:val="18"/>
                      <w:szCs w:val="18"/>
                    </w:rPr>
                  </w:pPr>
                  <w:r w:rsidRPr="001B3AB9">
                    <w:rPr>
                      <w:rFonts w:ascii="Arial Black" w:hAnsi="Arial Black"/>
                      <w:sz w:val="18"/>
                      <w:szCs w:val="18"/>
                    </w:rPr>
                    <w:t>All engines, pumps and compressors in hydrocarbon service will be monitored for excessive heat or fire by:</w:t>
                  </w:r>
                </w:p>
              </w:txbxContent>
            </v:textbox>
          </v:shape>
        </w:pict>
      </w:r>
    </w:p>
    <w:p w14:paraId="51D19250" w14:textId="77777777" w:rsidR="008F7304" w:rsidRPr="001B3AB9" w:rsidRDefault="00F002A6" w:rsidP="006959B1">
      <w:pPr>
        <w:pStyle w:val="BlockText"/>
      </w:pPr>
      <w:r>
        <w:rPr>
          <w:noProof/>
          <w:sz w:val="20"/>
        </w:rPr>
        <w:pict w14:anchorId="51D19957">
          <v:shape id="_x0000_s1048" type="#_x0000_t202" style="position:absolute;margin-left:9pt;margin-top:66.35pt;width:203.25pt;height:16.5pt;z-index:251950080" filled="f" stroked="f">
            <v:textbox style="mso-next-textbox:#_x0000_s1048" inset=".72pt,.72pt,.72pt,.72pt">
              <w:txbxContent>
                <w:p w14:paraId="51D19AD8" w14:textId="77777777" w:rsidR="00F522AB" w:rsidRDefault="00F522AB" w:rsidP="005440AC">
                  <w:pPr>
                    <w:jc w:val="right"/>
                    <w:rPr>
                      <w:rFonts w:ascii="Arial Black" w:hAnsi="Arial Black"/>
                    </w:rPr>
                  </w:pPr>
                  <w:r>
                    <w:rPr>
                      <w:rFonts w:ascii="Arial Black" w:hAnsi="Arial Black"/>
                    </w:rPr>
                    <w:t>Location Name / Lease No.</w:t>
                  </w:r>
                </w:p>
              </w:txbxContent>
            </v:textbox>
          </v:shape>
        </w:pict>
      </w:r>
      <w:r>
        <w:rPr>
          <w:noProof/>
          <w:sz w:val="20"/>
        </w:rPr>
        <w:pict w14:anchorId="51D19958">
          <v:rect id="_x0000_s1054" style="position:absolute;margin-left:216.75pt;margin-top:61.85pt;width:191.45pt;height:25.7pt;z-index:251956224" filled="f" strokeweight="1.5pt">
            <o:lock v:ext="edit" aspectratio="t"/>
            <v:textbox inset="3.6pt"/>
          </v:rect>
        </w:pict>
      </w:r>
      <w:r>
        <w:rPr>
          <w:noProof/>
          <w:sz w:val="20"/>
        </w:rPr>
        <w:pict w14:anchorId="51D19959">
          <v:shape id="_x0000_s1046" type="#_x0000_t202" style="position:absolute;margin-left:9pt;margin-top:96.2pt;width:203.25pt;height:18.15pt;z-index:251948032" filled="f" fillcolor="#0c0" stroked="f">
            <o:lock v:ext="edit" aspectratio="t"/>
            <v:textbox style="mso-next-textbox:#_x0000_s1046" inset=".72pt,.72pt,.72pt,.72pt">
              <w:txbxContent>
                <w:p w14:paraId="51D19AD9" w14:textId="77777777" w:rsidR="00F522AB" w:rsidRDefault="00F522AB" w:rsidP="005440AC">
                  <w:pPr>
                    <w:jc w:val="right"/>
                    <w:rPr>
                      <w:rFonts w:ascii="Arial Black" w:hAnsi="Arial Black"/>
                    </w:rPr>
                  </w:pPr>
                  <w:r>
                    <w:rPr>
                      <w:rFonts w:ascii="Arial Black" w:hAnsi="Arial Black"/>
                    </w:rPr>
                    <w:t>3</w:t>
                  </w:r>
                  <w:r>
                    <w:rPr>
                      <w:rFonts w:ascii="Arial Black" w:hAnsi="Arial Black"/>
                      <w:vertAlign w:val="superscript"/>
                    </w:rPr>
                    <w:t>rd</w:t>
                  </w:r>
                  <w:r>
                    <w:rPr>
                      <w:rFonts w:ascii="Arial Black" w:hAnsi="Arial Black"/>
                    </w:rPr>
                    <w:t xml:space="preserve"> Party Inspector Signature</w:t>
                  </w:r>
                </w:p>
                <w:p w14:paraId="51D19ADA" w14:textId="77777777" w:rsidR="00F522AB" w:rsidRDefault="00F522AB">
                  <w:pPr>
                    <w:jc w:val="right"/>
                  </w:pPr>
                </w:p>
              </w:txbxContent>
            </v:textbox>
          </v:shape>
        </w:pict>
      </w:r>
      <w:r>
        <w:rPr>
          <w:noProof/>
          <w:sz w:val="20"/>
        </w:rPr>
        <w:pict w14:anchorId="51D1995A">
          <v:rect id="_x0000_s1055" style="position:absolute;margin-left:216.75pt;margin-top:92.65pt;width:191.45pt;height:25.7pt;z-index:251957248" filled="f" strokeweight="1.5pt">
            <o:lock v:ext="edit" aspectratio="t"/>
            <v:textbox inset="3.6pt"/>
          </v:rect>
        </w:pict>
      </w:r>
      <w:r>
        <w:rPr>
          <w:noProof/>
          <w:sz w:val="20"/>
        </w:rPr>
        <w:pict w14:anchorId="51D1995B">
          <v:shape id="_x0000_s1047" type="#_x0000_t202" style="position:absolute;margin-left:9pt;margin-top:36.15pt;width:203.25pt;height:16.65pt;z-index:251949056" filled="f" fillcolor="#0c0" stroked="f">
            <o:lock v:ext="edit" aspectratio="t"/>
            <v:textbox style="mso-next-textbox:#_x0000_s1047" inset=".72pt,.72pt,.72pt,.72pt">
              <w:txbxContent>
                <w:p w14:paraId="51D19ADB" w14:textId="77777777" w:rsidR="00F522AB" w:rsidRPr="00A91E54" w:rsidRDefault="00F522AB" w:rsidP="00A91E54">
                  <w:pPr>
                    <w:jc w:val="right"/>
                    <w:rPr>
                      <w:rFonts w:ascii="Arial Black" w:hAnsi="Arial Black"/>
                    </w:rPr>
                  </w:pPr>
                  <w:r w:rsidRPr="00A91E54">
                    <w:rPr>
                      <w:rFonts w:ascii="Arial Black" w:hAnsi="Arial Black"/>
                    </w:rPr>
                    <w:t>SAEP or AEP3 Signature</w:t>
                  </w:r>
                </w:p>
                <w:p w14:paraId="51D19ADC" w14:textId="77777777" w:rsidR="00F522AB" w:rsidRDefault="00F522AB"/>
              </w:txbxContent>
            </v:textbox>
          </v:shape>
        </w:pict>
      </w:r>
      <w:r>
        <w:rPr>
          <w:noProof/>
          <w:sz w:val="20"/>
        </w:rPr>
        <w:pict w14:anchorId="51D1995C">
          <v:rect id="_x0000_s1053" style="position:absolute;margin-left:216.75pt;margin-top:31.1pt;width:191.45pt;height:25.7pt;z-index:251955200" filled="f" strokeweight="1.5pt">
            <o:lock v:ext="edit" aspectratio="t"/>
            <v:textbox inset="3.6pt"/>
          </v:rect>
        </w:pict>
      </w:r>
      <w:r>
        <w:rPr>
          <w:noProof/>
          <w:sz w:val="20"/>
        </w:rPr>
        <w:pict w14:anchorId="51D1995D">
          <v:shape id="_x0000_s1044" type="#_x0000_t202" style="position:absolute;margin-left:9pt;margin-top:4.75pt;width:203.25pt;height:17.4pt;z-index:251945984" filled="f" fillcolor="#0c0" stroked="f">
            <o:lock v:ext="edit" aspectratio="t"/>
            <v:textbox style="mso-next-textbox:#_x0000_s1044" inset=".72pt,.72pt,.72pt,.72pt">
              <w:txbxContent>
                <w:p w14:paraId="51D19ADD" w14:textId="77777777" w:rsidR="00F522AB" w:rsidRPr="00A91E54" w:rsidRDefault="00F522AB" w:rsidP="00A91E54">
                  <w:pPr>
                    <w:jc w:val="right"/>
                    <w:rPr>
                      <w:rFonts w:ascii="Arial Black" w:hAnsi="Arial Black"/>
                    </w:rPr>
                  </w:pPr>
                  <w:r w:rsidRPr="00A91E54">
                    <w:rPr>
                      <w:rFonts w:ascii="Arial Black" w:hAnsi="Arial Black"/>
                    </w:rPr>
                    <w:t>Offshore Inspector Signature</w:t>
                  </w:r>
                </w:p>
                <w:p w14:paraId="51D19ADE" w14:textId="77777777" w:rsidR="00F522AB" w:rsidRPr="00C53B18" w:rsidRDefault="00F522AB" w:rsidP="005440AC">
                  <w:pPr>
                    <w:jc w:val="right"/>
                  </w:pPr>
                </w:p>
              </w:txbxContent>
            </v:textbox>
          </v:shape>
        </w:pict>
      </w:r>
      <w:r>
        <w:rPr>
          <w:b/>
          <w:bCs/>
          <w:noProof/>
          <w:sz w:val="20"/>
        </w:rPr>
        <w:pict w14:anchorId="51D1995E">
          <v:rect id="_x0000_s1045" style="position:absolute;margin-left:216.75pt;margin-top:.3pt;width:191.45pt;height:25.7pt;z-index:251947008" filled="f" strokeweight="1.5pt">
            <o:lock v:ext="edit" aspectratio="t"/>
            <v:textbox inset="3.6pt"/>
          </v:rect>
        </w:pict>
      </w:r>
    </w:p>
    <w:p w14:paraId="51D19251" w14:textId="77777777" w:rsidR="008F7304" w:rsidRPr="001B3AB9" w:rsidRDefault="008F7304" w:rsidP="006959B1">
      <w:pPr>
        <w:pStyle w:val="BlockText"/>
      </w:pPr>
    </w:p>
    <w:p w14:paraId="51D19252" w14:textId="77777777" w:rsidR="008F7304" w:rsidRPr="001B3AB9" w:rsidRDefault="00F002A6" w:rsidP="006959B1">
      <w:pPr>
        <w:pStyle w:val="BlockText"/>
      </w:pPr>
      <w:r>
        <w:rPr>
          <w:noProof/>
          <w:lang w:eastAsia="zh-CN"/>
        </w:rPr>
        <w:pict w14:anchorId="51D1995F">
          <v:shape id="_x0000_s1105" type="#_x0000_t202" style="position:absolute;margin-left:458.85pt;margin-top:7.65pt;width:252pt;height:15.1pt;z-index:252004352" filled="f" fillcolor="yellow" stroked="f">
            <v:textbox style="mso-next-textbox:#_x0000_s1105" inset=".72pt,.72pt,.72pt,.72pt">
              <w:txbxContent>
                <w:p w14:paraId="51D19ADF" w14:textId="77777777" w:rsidR="00F522AB" w:rsidRPr="00A91E54" w:rsidRDefault="00F522AB" w:rsidP="00A91E54">
                  <w:pPr>
                    <w:rPr>
                      <w:rFonts w:ascii="Arial Black" w:hAnsi="Arial Black"/>
                      <w:sz w:val="18"/>
                      <w:szCs w:val="18"/>
                    </w:rPr>
                  </w:pPr>
                  <w:r w:rsidRPr="00A91E54">
                    <w:rPr>
                      <w:rFonts w:ascii="Arial Black" w:hAnsi="Arial Black"/>
                      <w:sz w:val="18"/>
                      <w:szCs w:val="18"/>
                    </w:rPr>
                    <w:t>Continuous Attendance (attach Orange tag)</w:t>
                  </w:r>
                </w:p>
              </w:txbxContent>
            </v:textbox>
          </v:shape>
        </w:pict>
      </w:r>
      <w:r>
        <w:rPr>
          <w:b/>
          <w:bCs/>
          <w:noProof/>
          <w:sz w:val="20"/>
        </w:rPr>
        <w:pict w14:anchorId="51D19960">
          <v:rect id="_x0000_s1049" style="position:absolute;margin-left:429.2pt;margin-top:6.25pt;width:18.9pt;height:17.45pt;z-index:251951104" fillcolor="yellow" strokeweight="1.5pt">
            <v:shadow on="t"/>
            <o:lock v:ext="edit" aspectratio="t"/>
            <v:textbox inset="3.6pt"/>
          </v:rect>
        </w:pict>
      </w:r>
    </w:p>
    <w:p w14:paraId="51D19253" w14:textId="77777777" w:rsidR="008F7304" w:rsidRPr="001B3AB9" w:rsidRDefault="00F002A6" w:rsidP="006959B1">
      <w:pPr>
        <w:pStyle w:val="BlockText"/>
      </w:pPr>
      <w:r>
        <w:rPr>
          <w:b/>
          <w:bCs/>
          <w:noProof/>
          <w:sz w:val="20"/>
        </w:rPr>
        <w:pict w14:anchorId="51D19961">
          <v:shape id="_x0000_s1041" type="#_x0000_t202" style="position:absolute;margin-left:556.45pt;margin-top:11.2pt;width:21.55pt;height:13.75pt;z-index:251942912" fillcolor="yellow" stroked="f">
            <o:lock v:ext="edit" aspectratio="t"/>
            <v:textbox style="mso-next-textbox:#_x0000_s1041" inset=".72pt,.72pt,.72pt,.72pt">
              <w:txbxContent>
                <w:p w14:paraId="51D19AE0" w14:textId="77777777" w:rsidR="00F522AB" w:rsidRPr="00EC0078" w:rsidRDefault="00F522AB" w:rsidP="005440AC">
                  <w:pPr>
                    <w:jc w:val="center"/>
                    <w:rPr>
                      <w:rFonts w:ascii="Arial Black" w:hAnsi="Arial Black"/>
                      <w:sz w:val="18"/>
                      <w:szCs w:val="18"/>
                    </w:rPr>
                  </w:pPr>
                  <w:r w:rsidRPr="00EC0078">
                    <w:rPr>
                      <w:rFonts w:ascii="Arial Black" w:hAnsi="Arial Black"/>
                      <w:sz w:val="18"/>
                      <w:szCs w:val="18"/>
                    </w:rPr>
                    <w:t>OR</w:t>
                  </w:r>
                </w:p>
              </w:txbxContent>
            </v:textbox>
          </v:shape>
        </w:pict>
      </w:r>
    </w:p>
    <w:p w14:paraId="51D19254" w14:textId="77777777" w:rsidR="008F7304" w:rsidRPr="001B3AB9" w:rsidRDefault="00F002A6" w:rsidP="006959B1">
      <w:pPr>
        <w:pStyle w:val="BlockText"/>
      </w:pPr>
      <w:r>
        <w:rPr>
          <w:noProof/>
          <w:sz w:val="20"/>
        </w:rPr>
        <w:pict w14:anchorId="51D19962">
          <v:rect id="_x0000_s1050" style="position:absolute;margin-left:429.2pt;margin-top:11.15pt;width:18.9pt;height:17.45pt;z-index:251952128" fillcolor="yellow" strokeweight="1.5pt">
            <v:shadow on="t"/>
            <o:lock v:ext="edit" aspectratio="t"/>
            <v:textbox inset="3.6pt"/>
          </v:rect>
        </w:pict>
      </w:r>
    </w:p>
    <w:p w14:paraId="51D19255" w14:textId="77777777" w:rsidR="008F7304" w:rsidRPr="001B3AB9" w:rsidRDefault="00F002A6" w:rsidP="006959B1">
      <w:pPr>
        <w:pStyle w:val="BlockText"/>
      </w:pPr>
      <w:r>
        <w:rPr>
          <w:noProof/>
          <w:sz w:val="20"/>
        </w:rPr>
        <w:pict w14:anchorId="51D19963">
          <v:shape id="_x0000_s1039" type="#_x0000_t202" style="position:absolute;margin-left:458.85pt;margin-top:0;width:252pt;height:13.7pt;z-index:251940864" filled="f" fillcolor="yellow" stroked="f">
            <v:textbox style="mso-next-textbox:#_x0000_s1039" inset=".72pt,.72pt,.72pt,.72pt">
              <w:txbxContent>
                <w:p w14:paraId="51D19AE1" w14:textId="77777777" w:rsidR="00F522AB" w:rsidRPr="001B3AB9" w:rsidRDefault="00F522AB" w:rsidP="005440AC">
                  <w:pPr>
                    <w:rPr>
                      <w:rFonts w:ascii="Arial Black" w:hAnsi="Arial Black"/>
                      <w:sz w:val="18"/>
                      <w:szCs w:val="18"/>
                    </w:rPr>
                  </w:pPr>
                  <w:r w:rsidRPr="001B3AB9">
                    <w:rPr>
                      <w:rFonts w:ascii="Arial Black" w:hAnsi="Arial Black"/>
                      <w:sz w:val="18"/>
                      <w:szCs w:val="18"/>
                    </w:rPr>
                    <w:t xml:space="preserve">Fusible or Polyflow Loop Fire Detection </w:t>
                  </w:r>
                </w:p>
                <w:p w14:paraId="51D19AE2" w14:textId="77777777" w:rsidR="00F522AB" w:rsidRPr="000202EB" w:rsidRDefault="00F522AB">
                  <w:pPr>
                    <w:rPr>
                      <w:rFonts w:ascii="Arial Black" w:hAnsi="Arial Black"/>
                      <w:sz w:val="18"/>
                      <w:szCs w:val="18"/>
                    </w:rPr>
                  </w:pPr>
                </w:p>
              </w:txbxContent>
            </v:textbox>
          </v:shape>
        </w:pict>
      </w:r>
    </w:p>
    <w:p w14:paraId="51D19256" w14:textId="77777777" w:rsidR="008F7304" w:rsidRPr="001B3AB9" w:rsidRDefault="008F7304" w:rsidP="006959B1">
      <w:pPr>
        <w:pStyle w:val="BlockText"/>
      </w:pPr>
    </w:p>
    <w:p w14:paraId="51D19257" w14:textId="77777777" w:rsidR="008F7304" w:rsidRPr="001B3AB9" w:rsidRDefault="00F002A6" w:rsidP="006959B1">
      <w:pPr>
        <w:pStyle w:val="BlockText"/>
      </w:pPr>
      <w:r>
        <w:rPr>
          <w:noProof/>
          <w:sz w:val="20"/>
        </w:rPr>
        <w:pict w14:anchorId="51D19964">
          <v:shape id="_x0000_s1052" type="#_x0000_t202" style="position:absolute;margin-left:478.15pt;margin-top:1.45pt;width:113.8pt;height:18.15pt;z-index:251954176" filled="f" fillcolor="#0c0" stroked="f">
            <o:lock v:ext="edit" aspectratio="t"/>
            <v:textbox style="mso-next-textbox:#_x0000_s1052" inset=".72pt,.72pt,.72pt,.72pt">
              <w:txbxContent>
                <w:p w14:paraId="51D19AE3" w14:textId="77777777" w:rsidR="00F522AB" w:rsidRPr="00A91E54" w:rsidRDefault="00F522AB" w:rsidP="00A91E54">
                  <w:pPr>
                    <w:jc w:val="right"/>
                    <w:rPr>
                      <w:rFonts w:ascii="Arial Black" w:hAnsi="Arial Black"/>
                    </w:rPr>
                  </w:pPr>
                  <w:r w:rsidRPr="00A91E54">
                    <w:rPr>
                      <w:rFonts w:ascii="Arial Black" w:hAnsi="Arial Black"/>
                    </w:rPr>
                    <w:t>Work Permit No.</w:t>
                  </w:r>
                </w:p>
                <w:p w14:paraId="51D19AE4" w14:textId="77777777" w:rsidR="00F522AB" w:rsidRPr="00A91E54" w:rsidRDefault="00F522AB" w:rsidP="00A91E54">
                  <w:pPr>
                    <w:jc w:val="right"/>
                    <w:rPr>
                      <w:rFonts w:ascii="Arial Black" w:hAnsi="Arial Black"/>
                    </w:rPr>
                  </w:pPr>
                </w:p>
              </w:txbxContent>
            </v:textbox>
          </v:shape>
        </w:pict>
      </w:r>
      <w:r>
        <w:rPr>
          <w:noProof/>
          <w:sz w:val="20"/>
        </w:rPr>
        <w:pict w14:anchorId="51D19965">
          <v:rect id="_x0000_s1051" style="position:absolute;margin-left:592.65pt;margin-top:1.45pt;width:107.85pt;height:19.65pt;z-index:251953152" filled="f" strokeweight="1.5pt">
            <o:lock v:ext="edit" aspectratio="t"/>
            <v:textbox inset="3.6pt"/>
          </v:rect>
        </w:pict>
      </w:r>
    </w:p>
    <w:p w14:paraId="51D19258" w14:textId="77777777" w:rsidR="008F7304" w:rsidRPr="001B3AB9" w:rsidRDefault="008F7304" w:rsidP="006959B1">
      <w:pPr>
        <w:pStyle w:val="BlockText"/>
      </w:pPr>
    </w:p>
    <w:p w14:paraId="51D19259" w14:textId="77777777" w:rsidR="008F7304" w:rsidRPr="001B3AB9" w:rsidRDefault="008F7304" w:rsidP="006959B1">
      <w:pPr>
        <w:pStyle w:val="BlockText"/>
      </w:pPr>
    </w:p>
    <w:p w14:paraId="51D1925A" w14:textId="77777777" w:rsidR="008F7304" w:rsidRPr="001B3AB9" w:rsidRDefault="008F7304" w:rsidP="006959B1">
      <w:pPr>
        <w:pStyle w:val="FigureTitle"/>
      </w:pPr>
      <w:bookmarkStart w:id="223" w:name="_Toc153783911"/>
    </w:p>
    <w:p w14:paraId="51D1925B" w14:textId="77777777" w:rsidR="008F7304" w:rsidRPr="001B3AB9" w:rsidRDefault="008F7304" w:rsidP="006959B1">
      <w:pPr>
        <w:pStyle w:val="FigureTitle"/>
      </w:pPr>
      <w:r w:rsidRPr="001B3AB9">
        <w:t>Yellow Temporary Equipment Approval Tag – Approved for Use in Unclassified Areas</w:t>
      </w:r>
    </w:p>
    <w:p w14:paraId="51D1925E" w14:textId="7AA251BA" w:rsidR="008F7304" w:rsidRPr="001B3AB9" w:rsidRDefault="008F7304" w:rsidP="006959B1">
      <w:pPr>
        <w:pStyle w:val="BlockLine"/>
      </w:pPr>
    </w:p>
    <w:p w14:paraId="1764930B" w14:textId="77777777" w:rsidR="00A91E54" w:rsidRDefault="00A91E54" w:rsidP="006959B1">
      <w:pPr>
        <w:pStyle w:val="BlockText"/>
      </w:pPr>
    </w:p>
    <w:p w14:paraId="1492273F" w14:textId="77777777" w:rsidR="00A91E54" w:rsidRDefault="00A91E54" w:rsidP="006959B1">
      <w:pPr>
        <w:pStyle w:val="BlockText"/>
      </w:pPr>
    </w:p>
    <w:p w14:paraId="4CF960A5" w14:textId="77777777" w:rsidR="00A91E54" w:rsidRDefault="00A91E54" w:rsidP="006959B1">
      <w:pPr>
        <w:pStyle w:val="BlockText"/>
      </w:pPr>
    </w:p>
    <w:p w14:paraId="1FE8459D" w14:textId="77777777" w:rsidR="00A91E54" w:rsidRDefault="00A91E54" w:rsidP="006959B1">
      <w:pPr>
        <w:pStyle w:val="BlockText"/>
      </w:pPr>
    </w:p>
    <w:p w14:paraId="5DEB3C35" w14:textId="77777777" w:rsidR="00A91E54" w:rsidRDefault="00A91E54" w:rsidP="006959B1">
      <w:pPr>
        <w:pStyle w:val="BlockText"/>
      </w:pPr>
    </w:p>
    <w:p w14:paraId="2B81A206" w14:textId="77777777" w:rsidR="00A91E54" w:rsidRDefault="00A91E54" w:rsidP="006959B1">
      <w:pPr>
        <w:pStyle w:val="BlockText"/>
      </w:pPr>
    </w:p>
    <w:p w14:paraId="2C19273A" w14:textId="77777777" w:rsidR="00A91E54" w:rsidRDefault="00A91E54" w:rsidP="006959B1">
      <w:pPr>
        <w:pStyle w:val="BlockText"/>
      </w:pPr>
    </w:p>
    <w:p w14:paraId="665C89F2" w14:textId="77777777" w:rsidR="00A91E54" w:rsidRDefault="00A91E54" w:rsidP="006959B1">
      <w:pPr>
        <w:pStyle w:val="BlockText"/>
      </w:pPr>
    </w:p>
    <w:p w14:paraId="3F5B0313" w14:textId="77777777" w:rsidR="00A91E54" w:rsidRDefault="00A91E54" w:rsidP="006959B1">
      <w:pPr>
        <w:pStyle w:val="BlockText"/>
      </w:pPr>
    </w:p>
    <w:p w14:paraId="51D1925F" w14:textId="10DFED3B" w:rsidR="008F7304" w:rsidRPr="001B3AB9" w:rsidRDefault="00F002A6" w:rsidP="006959B1">
      <w:pPr>
        <w:pStyle w:val="BlockText"/>
      </w:pPr>
      <w:r>
        <w:rPr>
          <w:noProof/>
          <w:lang w:eastAsia="zh-CN"/>
        </w:rPr>
        <w:lastRenderedPageBreak/>
        <w:pict w14:anchorId="51D19966">
          <v:shape id="_x0000_s1057" type="#_x0000_t202" style="position:absolute;margin-left:14.75pt;margin-top:4.85pt;width:691.2pt;height:59.2pt;z-index:251959296" filled="f" fillcolor="#0c0" stroked="f">
            <o:lock v:ext="edit" aspectratio="t"/>
            <v:textbox style="mso-next-textbox:#_x0000_s1057" inset="3.6pt,,.72pt,.72pt">
              <w:txbxContent>
                <w:p w14:paraId="34F8A13E" w14:textId="77777777" w:rsidR="00F522AB" w:rsidRPr="00746E6E" w:rsidRDefault="00F522AB" w:rsidP="00746E6E">
                  <w:pPr>
                    <w:pStyle w:val="Heading8"/>
                    <w:spacing w:before="0" w:after="100"/>
                    <w:jc w:val="center"/>
                    <w:rPr>
                      <w:rFonts w:ascii="Arial Black" w:hAnsi="Arial Black"/>
                      <w:b/>
                      <w:i w:val="0"/>
                      <w:sz w:val="40"/>
                      <w:szCs w:val="40"/>
                    </w:rPr>
                  </w:pPr>
                  <w:r w:rsidRPr="00746E6E">
                    <w:rPr>
                      <w:rFonts w:ascii="Arial Black" w:hAnsi="Arial Black"/>
                      <w:b/>
                      <w:i w:val="0"/>
                      <w:sz w:val="40"/>
                      <w:szCs w:val="40"/>
                    </w:rPr>
                    <w:t>APPROVED Temporary Equipment</w:t>
                  </w:r>
                </w:p>
                <w:p w14:paraId="51D19AE6" w14:textId="414EA2A3" w:rsidR="00F522AB" w:rsidRPr="0067062E" w:rsidRDefault="00F522AB" w:rsidP="0067062E">
                  <w:pPr>
                    <w:rPr>
                      <w:rFonts w:ascii="Arial Black" w:hAnsi="Arial Black"/>
                    </w:rPr>
                  </w:pPr>
                  <w:r w:rsidRPr="0067062E">
                    <w:rPr>
                      <w:rFonts w:ascii="Arial Black" w:hAnsi="Arial Black"/>
                    </w:rPr>
                    <w:t>For use in HAZARDOUS (Classified) Areas</w:t>
                  </w:r>
                </w:p>
              </w:txbxContent>
            </v:textbox>
          </v:shape>
        </w:pict>
      </w:r>
      <w:r>
        <w:rPr>
          <w:noProof/>
          <w:lang w:eastAsia="zh-CN"/>
        </w:rPr>
        <w:pict w14:anchorId="51D19968">
          <v:rect id="_x0000_s1056" style="position:absolute;margin-left:11.25pt;margin-top:5.3pt;width:702pt;height:208.8pt;z-index:251958272" fillcolor="#0c0">
            <v:textbox inset="3.6pt"/>
          </v:rect>
        </w:pict>
      </w:r>
    </w:p>
    <w:p w14:paraId="51D19260" w14:textId="799C9811" w:rsidR="008F7304" w:rsidRPr="001B3AB9" w:rsidRDefault="00F002A6" w:rsidP="006959B1">
      <w:pPr>
        <w:pStyle w:val="BlockText"/>
      </w:pPr>
      <w:r>
        <w:rPr>
          <w:noProof/>
          <w:lang w:eastAsia="zh-CN"/>
        </w:rPr>
        <w:pict w14:anchorId="51D19969">
          <v:shape id="_x0000_s1064" type="#_x0000_t202" style="position:absolute;margin-left:25.45pt;margin-top:1.55pt;width:44.25pt;height:24.3pt;z-index:251962368" fillcolor="#0c0">
            <o:lock v:ext="edit" aspectratio="t"/>
            <v:textbox style="mso-next-textbox:#_x0000_s1064" inset="3.6pt">
              <w:txbxContent>
                <w:p w14:paraId="51D19AE9" w14:textId="77777777" w:rsidR="00F522AB" w:rsidRPr="0067062E" w:rsidRDefault="00F522AB" w:rsidP="0067062E">
                  <w:pPr>
                    <w:pStyle w:val="BodyText2"/>
                    <w:jc w:val="center"/>
                    <w:rPr>
                      <w:rFonts w:ascii="Arial Black" w:hAnsi="Arial Black"/>
                      <w:sz w:val="18"/>
                      <w:szCs w:val="18"/>
                    </w:rPr>
                  </w:pPr>
                  <w:r w:rsidRPr="0067062E">
                    <w:rPr>
                      <w:rFonts w:ascii="Arial Black" w:hAnsi="Arial Black"/>
                      <w:sz w:val="18"/>
                      <w:szCs w:val="18"/>
                    </w:rPr>
                    <w:t>Shell</w:t>
                  </w:r>
                </w:p>
              </w:txbxContent>
            </v:textbox>
          </v:shape>
        </w:pict>
      </w:r>
      <w:r>
        <w:rPr>
          <w:noProof/>
        </w:rPr>
        <w:pict w14:anchorId="51D19967">
          <v:shape id="_x0000_s1101" type="#_x0000_t202" style="position:absolute;margin-left:568.8pt;margin-top:2pt;width:136.8pt;height:28.05pt;z-index:252000256" filled="f" fillcolor="#0c0" stroked="f">
            <v:textbox style="mso-next-textbox:#_x0000_s1101" inset=".72pt,.72pt,.72pt,.72pt">
              <w:txbxContent>
                <w:p w14:paraId="51D19AE7" w14:textId="77777777" w:rsidR="00F522AB" w:rsidRPr="0067062E" w:rsidRDefault="00F522AB" w:rsidP="005440AC">
                  <w:pPr>
                    <w:pStyle w:val="BodyText2"/>
                    <w:jc w:val="center"/>
                    <w:rPr>
                      <w:rFonts w:ascii="Arial Black" w:hAnsi="Arial Black"/>
                      <w:sz w:val="18"/>
                      <w:szCs w:val="18"/>
                    </w:rPr>
                  </w:pPr>
                  <w:r w:rsidRPr="0067062E">
                    <w:rPr>
                      <w:rFonts w:ascii="Arial Black" w:hAnsi="Arial Black"/>
                      <w:sz w:val="18"/>
                      <w:szCs w:val="18"/>
                    </w:rPr>
                    <w:t>Date Tag Installed:</w:t>
                  </w:r>
                </w:p>
                <w:p w14:paraId="51D19AE8" w14:textId="77777777" w:rsidR="00F522AB" w:rsidRPr="0067062E" w:rsidRDefault="00F522AB" w:rsidP="005440AC">
                  <w:pPr>
                    <w:pStyle w:val="BodyText2"/>
                    <w:jc w:val="center"/>
                    <w:rPr>
                      <w:rFonts w:ascii="Arial Black" w:hAnsi="Arial Black"/>
                      <w:sz w:val="18"/>
                      <w:szCs w:val="18"/>
                    </w:rPr>
                  </w:pPr>
                  <w:r w:rsidRPr="0067062E">
                    <w:rPr>
                      <w:rFonts w:ascii="Arial Black" w:hAnsi="Arial Black"/>
                      <w:sz w:val="18"/>
                      <w:szCs w:val="18"/>
                    </w:rPr>
                    <w:t>____ / ____ / ______</w:t>
                  </w:r>
                </w:p>
              </w:txbxContent>
            </v:textbox>
          </v:shape>
        </w:pict>
      </w:r>
    </w:p>
    <w:p w14:paraId="51D19261" w14:textId="77777777" w:rsidR="008F7304" w:rsidRPr="001B3AB9" w:rsidRDefault="008F7304" w:rsidP="006959B1">
      <w:pPr>
        <w:pStyle w:val="BlockText"/>
      </w:pPr>
    </w:p>
    <w:p w14:paraId="51D19262" w14:textId="15322DDC" w:rsidR="008F7304" w:rsidRPr="001B3AB9" w:rsidRDefault="008F7304" w:rsidP="006959B1">
      <w:pPr>
        <w:pStyle w:val="BlockText"/>
      </w:pPr>
    </w:p>
    <w:p w14:paraId="51D19263" w14:textId="54CD421D" w:rsidR="008F7304" w:rsidRPr="001B3AB9" w:rsidRDefault="00F002A6" w:rsidP="006959B1">
      <w:pPr>
        <w:pStyle w:val="BlockText"/>
      </w:pPr>
      <w:r>
        <w:rPr>
          <w:noProof/>
          <w:lang w:eastAsia="zh-CN"/>
        </w:rPr>
        <w:pict w14:anchorId="51D1996C">
          <v:group id="_x0000_s1058" style="position:absolute;margin-left:271pt;margin-top:6.9pt;width:195.3pt;height:14.4pt;z-index:251960320" coordorigin="6560,2858" coordsize="3906,288">
            <v:rect id="_x0000_s1059" style="position:absolute;left:6560;top:2858;width:432;height:254" fillcolor="#0c0" strokeweight="1.5pt">
              <v:shadow on="t"/>
              <o:lock v:ext="edit" aspectratio="t"/>
              <v:textbox inset="3.6pt"/>
            </v:rect>
            <v:shape id="_x0000_s1060" type="#_x0000_t202" style="position:absolute;left:7230;top:2858;width:3236;height:288" fillcolor="#0c0" stroked="f">
              <v:textbox style="mso-next-textbox:#_x0000_s1060" inset=".72pt,.72pt,.72pt,.72pt">
                <w:txbxContent>
                  <w:p w14:paraId="51D19AEC" w14:textId="77777777" w:rsidR="00F522AB" w:rsidRPr="00042DF4" w:rsidRDefault="00F522AB" w:rsidP="005440AC">
                    <w:pPr>
                      <w:pStyle w:val="TOC1"/>
                      <w:rPr>
                        <w:b/>
                        <w:sz w:val="20"/>
                        <w:szCs w:val="20"/>
                      </w:rPr>
                    </w:pPr>
                    <w:r w:rsidRPr="00042DF4">
                      <w:rPr>
                        <w:b/>
                        <w:sz w:val="20"/>
                        <w:szCs w:val="20"/>
                      </w:rPr>
                      <w:t>Class 1, Div. 1, Group D</w:t>
                    </w:r>
                  </w:p>
                </w:txbxContent>
              </v:textbox>
            </v:shape>
          </v:group>
        </w:pict>
      </w:r>
      <w:r>
        <w:rPr>
          <w:noProof/>
          <w:lang w:eastAsia="zh-CN"/>
        </w:rPr>
        <w:pict w14:anchorId="51D1996B">
          <v:shape id="_x0000_s1075" type="#_x0000_t202" style="position:absolute;margin-left:85.7pt;margin-top:5.55pt;width:162pt;height:14.4pt;z-index:251973632" filled="f" fillcolor="#f90" stroked="f">
            <v:textbox style="mso-next-textbox:#_x0000_s1075" inset=".72pt,.72pt,.72pt,.72pt">
              <w:txbxContent>
                <w:p w14:paraId="51D19AEB" w14:textId="77777777" w:rsidR="00F522AB" w:rsidRPr="00205346" w:rsidRDefault="00F522AB" w:rsidP="005440AC">
                  <w:pPr>
                    <w:rPr>
                      <w:rFonts w:ascii="Arial Black" w:hAnsi="Arial Black"/>
                      <w:sz w:val="22"/>
                      <w:szCs w:val="22"/>
                    </w:rPr>
                  </w:pPr>
                  <w:r w:rsidRPr="00205346">
                    <w:rPr>
                      <w:rFonts w:ascii="Arial Black" w:hAnsi="Arial Black"/>
                      <w:sz w:val="22"/>
                      <w:szCs w:val="22"/>
                    </w:rPr>
                    <w:t>Equipment to be used in:</w:t>
                  </w:r>
                </w:p>
              </w:txbxContent>
            </v:textbox>
          </v:shape>
        </w:pict>
      </w:r>
      <w:r>
        <w:rPr>
          <w:noProof/>
          <w:lang w:eastAsia="zh-CN"/>
        </w:rPr>
        <w:pict w14:anchorId="51D1996A">
          <v:group id="_x0000_s1061" style="position:absolute;margin-left:467.95pt;margin-top:7.6pt;width:198.45pt;height:14.4pt;z-index:251961344" coordorigin="10499,2858" coordsize="3969,288">
            <v:shape id="_x0000_s1062" type="#_x0000_t202" style="position:absolute;left:11135;top:2858;width:3333;height:288" fillcolor="#0c0" stroked="f">
              <v:textbox style="mso-next-textbox:#_x0000_s1062" inset=".72pt,.72pt,.72pt,.72pt">
                <w:txbxContent>
                  <w:p w14:paraId="51D19AEA" w14:textId="77777777" w:rsidR="00F522AB" w:rsidRPr="00C266B9" w:rsidRDefault="00F522AB" w:rsidP="005440AC">
                    <w:pPr>
                      <w:rPr>
                        <w:rFonts w:ascii="Arial Black" w:hAnsi="Arial Black"/>
                        <w:sz w:val="20"/>
                        <w:szCs w:val="20"/>
                      </w:rPr>
                    </w:pPr>
                    <w:r w:rsidRPr="00C266B9">
                      <w:rPr>
                        <w:rFonts w:ascii="Arial Black" w:hAnsi="Arial Black"/>
                        <w:sz w:val="20"/>
                        <w:szCs w:val="20"/>
                      </w:rPr>
                      <w:t xml:space="preserve">Class 1, Div. 2, Group D </w:t>
                    </w:r>
                  </w:p>
                </w:txbxContent>
              </v:textbox>
            </v:shape>
            <v:rect id="_x0000_s1063" style="position:absolute;left:10499;top:2858;width:432;height:251" fillcolor="#0c0" strokeweight="1.5pt">
              <v:shadow on="t"/>
              <o:lock v:ext="edit" aspectratio="t"/>
              <v:textbox inset="3.6pt"/>
            </v:rect>
          </v:group>
        </w:pict>
      </w:r>
    </w:p>
    <w:p w14:paraId="51D19264" w14:textId="14693388" w:rsidR="008F7304" w:rsidRPr="001B3AB9" w:rsidRDefault="00F002A6" w:rsidP="006959B1">
      <w:pPr>
        <w:pStyle w:val="BlockText"/>
      </w:pPr>
      <w:r>
        <w:rPr>
          <w:noProof/>
        </w:rPr>
        <w:pict w14:anchorId="51D1996D">
          <v:shape id="_x0000_s1099" type="#_x0000_t202" style="position:absolute;margin-left:420.9pt;margin-top:10.15pt;width:280.8pt;height:26.5pt;z-index:251998208" filled="f" fillcolor="yellow" stroked="f">
            <o:lock v:ext="edit" aspectratio="t"/>
            <v:textbox style="mso-next-textbox:#_x0000_s1099" inset=".72pt,.72pt,.72pt,.72pt">
              <w:txbxContent>
                <w:p w14:paraId="51D19AED" w14:textId="77777777" w:rsidR="00F522AB" w:rsidRPr="001B3AB9" w:rsidRDefault="00F522AB" w:rsidP="005440AC">
                  <w:pPr>
                    <w:rPr>
                      <w:rFonts w:ascii="Arial Black" w:hAnsi="Arial Black"/>
                      <w:sz w:val="18"/>
                      <w:szCs w:val="18"/>
                    </w:rPr>
                  </w:pPr>
                  <w:r w:rsidRPr="001B3AB9">
                    <w:rPr>
                      <w:rFonts w:ascii="Arial Black" w:hAnsi="Arial Black"/>
                      <w:sz w:val="18"/>
                      <w:szCs w:val="18"/>
                    </w:rPr>
                    <w:t>All engines, pumps and compressors in hydrocarbon service will be monitored for excessive heat or fire by:</w:t>
                  </w:r>
                </w:p>
              </w:txbxContent>
            </v:textbox>
          </v:shape>
        </w:pict>
      </w:r>
      <w:r>
        <w:rPr>
          <w:noProof/>
          <w:lang w:eastAsia="zh-CN"/>
        </w:rPr>
        <w:pict w14:anchorId="51D1996F">
          <v:rect id="_x0000_s1066" style="position:absolute;margin-left:218.95pt;margin-top:12.05pt;width:191.45pt;height:25.7pt;z-index:251964416" filled="f" strokeweight="1.5pt">
            <o:lock v:ext="edit" aspectratio="t"/>
            <v:textbox inset="3.6pt"/>
          </v:rect>
        </w:pict>
      </w:r>
    </w:p>
    <w:p w14:paraId="51D19265" w14:textId="0435D562" w:rsidR="008F7304" w:rsidRPr="001B3AB9" w:rsidRDefault="00F002A6" w:rsidP="006959B1">
      <w:pPr>
        <w:pStyle w:val="BlockText"/>
      </w:pPr>
      <w:r>
        <w:rPr>
          <w:noProof/>
          <w:lang w:eastAsia="zh-CN"/>
        </w:rPr>
        <w:pict w14:anchorId="51D1996E">
          <v:shape id="_x0000_s1065" type="#_x0000_t202" style="position:absolute;margin-left:11.25pt;margin-top:4.45pt;width:203.05pt;height:16.6pt;z-index:251963392" filled="f" fillcolor="#0c0" stroked="f">
            <o:lock v:ext="edit" aspectratio="t"/>
            <v:textbox style="mso-next-textbox:#_x0000_s1065" inset=".72pt,.72pt,.72pt,.72pt">
              <w:txbxContent>
                <w:p w14:paraId="51D19AEE" w14:textId="77777777" w:rsidR="00F522AB" w:rsidRPr="0067062E" w:rsidRDefault="00F522AB" w:rsidP="0067062E">
                  <w:pPr>
                    <w:jc w:val="right"/>
                    <w:rPr>
                      <w:rFonts w:ascii="Arial Black" w:hAnsi="Arial Black"/>
                    </w:rPr>
                  </w:pPr>
                  <w:r w:rsidRPr="0067062E">
                    <w:rPr>
                      <w:rFonts w:ascii="Arial Black" w:hAnsi="Arial Black"/>
                    </w:rPr>
                    <w:t>Offshore Inspector Signature</w:t>
                  </w:r>
                </w:p>
                <w:p w14:paraId="51D19AEF" w14:textId="77777777" w:rsidR="00F522AB" w:rsidRPr="0067062E" w:rsidRDefault="00F522AB" w:rsidP="005440AC">
                  <w:pPr>
                    <w:jc w:val="right"/>
                    <w:rPr>
                      <w:rFonts w:ascii="Arial Black" w:hAnsi="Arial Black"/>
                    </w:rPr>
                  </w:pPr>
                </w:p>
              </w:txbxContent>
            </v:textbox>
          </v:shape>
        </w:pict>
      </w:r>
    </w:p>
    <w:p w14:paraId="51D19266" w14:textId="22010FC5" w:rsidR="008F7304" w:rsidRPr="001B3AB9" w:rsidRDefault="008F7304" w:rsidP="006959B1">
      <w:pPr>
        <w:pStyle w:val="BlockText"/>
      </w:pPr>
    </w:p>
    <w:p w14:paraId="51D19267" w14:textId="118598D9" w:rsidR="008F7304" w:rsidRPr="001B3AB9" w:rsidRDefault="00F002A6" w:rsidP="006959B1">
      <w:pPr>
        <w:pStyle w:val="BlockText"/>
      </w:pPr>
      <w:r>
        <w:rPr>
          <w:noProof/>
        </w:rPr>
        <w:pict w14:anchorId="51D19970">
          <v:shape id="_x0000_s1097" type="#_x0000_t202" style="position:absolute;margin-left:460.1pt;margin-top:5.6pt;width:244.8pt;height:15.1pt;z-index:251996160" filled="f" fillcolor="yellow" stroked="f">
            <v:textbox style="mso-next-textbox:#_x0000_s1097" inset=".72pt,.72pt,.72pt,.72pt">
              <w:txbxContent>
                <w:p w14:paraId="51D19AF0" w14:textId="77777777" w:rsidR="00F522AB" w:rsidRPr="0067062E" w:rsidRDefault="00F522AB" w:rsidP="0067062E">
                  <w:pPr>
                    <w:rPr>
                      <w:rFonts w:ascii="Arial Black" w:hAnsi="Arial Black"/>
                      <w:sz w:val="18"/>
                      <w:szCs w:val="18"/>
                    </w:rPr>
                  </w:pPr>
                  <w:r w:rsidRPr="0067062E">
                    <w:rPr>
                      <w:rFonts w:ascii="Arial Black" w:hAnsi="Arial Black"/>
                      <w:sz w:val="18"/>
                      <w:szCs w:val="18"/>
                    </w:rPr>
                    <w:t>Continuous Attendance (attach Orange tag)</w:t>
                  </w:r>
                </w:p>
              </w:txbxContent>
            </v:textbox>
          </v:shape>
        </w:pict>
      </w:r>
      <w:r>
        <w:rPr>
          <w:noProof/>
          <w:lang w:eastAsia="zh-CN"/>
        </w:rPr>
        <w:pict w14:anchorId="51D19971">
          <v:rect id="_x0000_s1106" style="position:absolute;margin-left:431.4pt;margin-top:2.1pt;width:18.9pt;height:17.45pt;z-index:252005376" fillcolor="#3c3" strokeweight="1.5pt">
            <v:shadow on="t"/>
            <o:lock v:ext="edit" aspectratio="t"/>
            <v:textbox inset="3.6pt"/>
          </v:rect>
        </w:pict>
      </w:r>
      <w:r>
        <w:rPr>
          <w:noProof/>
          <w:lang w:eastAsia="zh-CN"/>
        </w:rPr>
        <w:pict w14:anchorId="51D19973">
          <v:rect id="_x0000_s1070" style="position:absolute;margin-left:218.95pt;margin-top:2.8pt;width:191.45pt;height:25.7pt;z-index:251968512" filled="f" strokeweight="1.5pt">
            <o:lock v:ext="edit" aspectratio="t"/>
            <v:textbox inset="3.6pt"/>
          </v:rect>
        </w:pict>
      </w:r>
      <w:r>
        <w:rPr>
          <w:noProof/>
          <w:lang w:eastAsia="zh-CN"/>
        </w:rPr>
        <w:pict w14:anchorId="51D19972">
          <v:shape id="_x0000_s1068" type="#_x0000_t202" style="position:absolute;margin-left:11.25pt;margin-top:8.55pt;width:203.05pt;height:17.3pt;z-index:251966464" filled="f" fillcolor="#0c0" stroked="f">
            <v:textbox style="mso-next-textbox:#_x0000_s1068" inset=".72pt,.72pt,.72pt,.72pt">
              <w:txbxContent>
                <w:p w14:paraId="51D19AF1" w14:textId="77777777" w:rsidR="00F522AB" w:rsidRPr="0067062E" w:rsidRDefault="00F522AB" w:rsidP="0067062E">
                  <w:pPr>
                    <w:jc w:val="right"/>
                    <w:rPr>
                      <w:rFonts w:ascii="Arial Black" w:hAnsi="Arial Black"/>
                    </w:rPr>
                  </w:pPr>
                  <w:r w:rsidRPr="0067062E">
                    <w:rPr>
                      <w:rFonts w:ascii="Arial Black" w:hAnsi="Arial Black"/>
                    </w:rPr>
                    <w:t>SAEP or AEP3 Signature</w:t>
                  </w:r>
                </w:p>
                <w:p w14:paraId="51D19AF2" w14:textId="77777777" w:rsidR="00F522AB" w:rsidRPr="0067062E" w:rsidRDefault="00F522AB" w:rsidP="005440AC">
                  <w:pPr>
                    <w:jc w:val="right"/>
                    <w:rPr>
                      <w:rFonts w:ascii="Arial Black" w:hAnsi="Arial Black"/>
                    </w:rPr>
                  </w:pPr>
                </w:p>
              </w:txbxContent>
            </v:textbox>
          </v:shape>
        </w:pict>
      </w:r>
    </w:p>
    <w:p w14:paraId="51D19268" w14:textId="60DDBC9A" w:rsidR="008F7304" w:rsidRPr="001B3AB9" w:rsidRDefault="00F002A6" w:rsidP="006959B1">
      <w:pPr>
        <w:pStyle w:val="BlockText"/>
      </w:pPr>
      <w:r>
        <w:rPr>
          <w:noProof/>
        </w:rPr>
        <w:pict w14:anchorId="51D19974">
          <v:shape id="_x0000_s1100" type="#_x0000_t202" style="position:absolute;margin-left:564.7pt;margin-top:11.35pt;width:21.55pt;height:13.75pt;z-index:251999232" filled="f" fillcolor="yellow" stroked="f">
            <o:lock v:ext="edit" aspectratio="t"/>
            <v:textbox style="mso-next-textbox:#_x0000_s1100" inset=".72pt,.72pt,.72pt,.72pt">
              <w:txbxContent>
                <w:p w14:paraId="51D19AF3" w14:textId="77777777" w:rsidR="00F522AB" w:rsidRPr="00EC0078" w:rsidRDefault="00F522AB" w:rsidP="005440AC">
                  <w:pPr>
                    <w:jc w:val="center"/>
                    <w:rPr>
                      <w:rFonts w:ascii="Arial Black" w:hAnsi="Arial Black"/>
                      <w:sz w:val="18"/>
                      <w:szCs w:val="18"/>
                    </w:rPr>
                  </w:pPr>
                  <w:r w:rsidRPr="00EC0078">
                    <w:rPr>
                      <w:rFonts w:ascii="Arial Black" w:hAnsi="Arial Black"/>
                      <w:sz w:val="18"/>
                      <w:szCs w:val="18"/>
                    </w:rPr>
                    <w:t>OR</w:t>
                  </w:r>
                </w:p>
              </w:txbxContent>
            </v:textbox>
          </v:shape>
        </w:pict>
      </w:r>
    </w:p>
    <w:p w14:paraId="51D19269" w14:textId="097B2E59" w:rsidR="008F7304" w:rsidRPr="001B3AB9" w:rsidRDefault="00F002A6" w:rsidP="006959B1">
      <w:pPr>
        <w:pStyle w:val="BlockText"/>
      </w:pPr>
      <w:r>
        <w:rPr>
          <w:noProof/>
          <w:lang w:eastAsia="zh-CN"/>
        </w:rPr>
        <w:pict w14:anchorId="51D19975">
          <v:rect id="_x0000_s1107" style="position:absolute;margin-left:431.4pt;margin-top:10.9pt;width:18.9pt;height:17.45pt;z-index:252006400" fillcolor="#3c3" strokeweight="1.5pt">
            <v:shadow on="t"/>
            <o:lock v:ext="edit" aspectratio="t"/>
            <v:textbox inset="3.6pt"/>
          </v:rect>
        </w:pict>
      </w:r>
      <w:r>
        <w:rPr>
          <w:noProof/>
          <w:lang w:eastAsia="zh-CN"/>
        </w:rPr>
        <w:pict w14:anchorId="51D19976">
          <v:shape id="_x0000_s1069" type="#_x0000_t202" style="position:absolute;margin-left:11.25pt;margin-top:11.85pt;width:203.05pt;height:17.3pt;z-index:251967488" filled="f" stroked="f">
            <v:textbox style="mso-next-textbox:#_x0000_s1069" inset=".72pt,.72pt,.72pt,.72pt">
              <w:txbxContent>
                <w:p w14:paraId="51D19AF4" w14:textId="77777777" w:rsidR="00F522AB" w:rsidRDefault="00F522AB" w:rsidP="005440AC">
                  <w:pPr>
                    <w:jc w:val="right"/>
                    <w:rPr>
                      <w:rFonts w:ascii="Arial Black" w:hAnsi="Arial Black"/>
                    </w:rPr>
                  </w:pPr>
                  <w:r>
                    <w:rPr>
                      <w:rFonts w:ascii="Arial Black" w:hAnsi="Arial Black"/>
                    </w:rPr>
                    <w:t>Location Name / Lease No.</w:t>
                  </w:r>
                </w:p>
              </w:txbxContent>
            </v:textbox>
          </v:shape>
        </w:pict>
      </w:r>
      <w:r>
        <w:rPr>
          <w:noProof/>
          <w:lang w:eastAsia="zh-CN"/>
        </w:rPr>
        <w:pict w14:anchorId="51D19977">
          <v:rect id="_x0000_s1071" style="position:absolute;margin-left:218.95pt;margin-top:8.05pt;width:191.45pt;height:25.7pt;z-index:251969536" filled="f" strokeweight="1.5pt">
            <o:lock v:ext="edit" aspectratio="t"/>
            <v:textbox inset="3.6pt"/>
          </v:rect>
        </w:pict>
      </w:r>
    </w:p>
    <w:p w14:paraId="51D1926A" w14:textId="55ADB4B8" w:rsidR="008F7304" w:rsidRPr="001B3AB9" w:rsidRDefault="00F002A6" w:rsidP="006959B1">
      <w:pPr>
        <w:pStyle w:val="BlockText"/>
      </w:pPr>
      <w:r>
        <w:rPr>
          <w:noProof/>
        </w:rPr>
        <w:pict w14:anchorId="51D19978">
          <v:shape id="_x0000_s1098" type="#_x0000_t202" style="position:absolute;margin-left:460.1pt;margin-top:.15pt;width:237.6pt;height:13.7pt;z-index:251997184" filled="f" fillcolor="yellow" stroked="f">
            <v:textbox style="mso-next-textbox:#_x0000_s1098" inset=".72pt,.72pt,.72pt,.72pt">
              <w:txbxContent>
                <w:p w14:paraId="51D19AF6" w14:textId="2B4ECB20" w:rsidR="00F522AB" w:rsidRPr="001B3AB9" w:rsidRDefault="00F522AB" w:rsidP="005440AC">
                  <w:pPr>
                    <w:rPr>
                      <w:rFonts w:ascii="Arial Black" w:hAnsi="Arial Black"/>
                      <w:sz w:val="18"/>
                      <w:szCs w:val="18"/>
                    </w:rPr>
                  </w:pPr>
                  <w:r w:rsidRPr="001B3AB9">
                    <w:rPr>
                      <w:rFonts w:ascii="Arial Black" w:hAnsi="Arial Black"/>
                      <w:sz w:val="18"/>
                      <w:szCs w:val="18"/>
                    </w:rPr>
                    <w:t>Fusible o</w:t>
                  </w:r>
                  <w:r>
                    <w:rPr>
                      <w:rFonts w:ascii="Arial Black" w:hAnsi="Arial Black"/>
                      <w:sz w:val="18"/>
                      <w:szCs w:val="18"/>
                    </w:rPr>
                    <w:t>r Polyflow Loop Fire Detection</w:t>
                  </w:r>
                </w:p>
              </w:txbxContent>
            </v:textbox>
          </v:shape>
        </w:pict>
      </w:r>
    </w:p>
    <w:p w14:paraId="51D1926B" w14:textId="52ADEA82" w:rsidR="008F7304" w:rsidRPr="001B3AB9" w:rsidRDefault="00F002A6" w:rsidP="006959B1">
      <w:pPr>
        <w:pStyle w:val="BlockText"/>
      </w:pPr>
      <w:r>
        <w:rPr>
          <w:noProof/>
          <w:lang w:eastAsia="zh-CN"/>
        </w:rPr>
        <w:pict w14:anchorId="51D1997B">
          <v:rect id="_x0000_s1072" style="position:absolute;margin-left:218.95pt;margin-top:12.6pt;width:191.45pt;height:25.7pt;z-index:251970560" filled="f" strokeweight="1.5pt">
            <o:lock v:ext="edit" aspectratio="t"/>
            <v:textbox inset="3.6pt"/>
          </v:rect>
        </w:pict>
      </w:r>
    </w:p>
    <w:p w14:paraId="51D1926C" w14:textId="3861F1BE" w:rsidR="008F7304" w:rsidRPr="001B3AB9" w:rsidRDefault="00F002A6" w:rsidP="006959B1">
      <w:pPr>
        <w:pStyle w:val="BlockText"/>
      </w:pPr>
      <w:r>
        <w:rPr>
          <w:noProof/>
          <w:lang w:eastAsia="zh-CN"/>
        </w:rPr>
        <w:pict w14:anchorId="51D19979">
          <v:shape id="_x0000_s1074" type="#_x0000_t202" style="position:absolute;margin-left:480.3pt;margin-top:1.15pt;width:113.8pt;height:18.15pt;z-index:251972608" filled="f" fillcolor="#0c0" stroked="f">
            <o:lock v:ext="edit" aspectratio="t"/>
            <v:textbox style="mso-next-textbox:#_x0000_s1074" inset=".72pt,.72pt,.72pt,.72pt">
              <w:txbxContent>
                <w:p w14:paraId="51D19AF7" w14:textId="77777777" w:rsidR="00F522AB" w:rsidRPr="0067062E" w:rsidRDefault="00F522AB" w:rsidP="0067062E">
                  <w:pPr>
                    <w:jc w:val="right"/>
                    <w:rPr>
                      <w:rFonts w:ascii="Arial Black" w:hAnsi="Arial Black"/>
                    </w:rPr>
                  </w:pPr>
                  <w:r w:rsidRPr="0067062E">
                    <w:rPr>
                      <w:rFonts w:ascii="Arial Black" w:hAnsi="Arial Black"/>
                    </w:rPr>
                    <w:t>Work Permit No.</w:t>
                  </w:r>
                </w:p>
                <w:p w14:paraId="51D19AF8" w14:textId="77777777" w:rsidR="00F522AB" w:rsidRPr="0067062E" w:rsidRDefault="00F522AB" w:rsidP="0067062E">
                  <w:pPr>
                    <w:jc w:val="right"/>
                    <w:rPr>
                      <w:rFonts w:ascii="Arial Black" w:hAnsi="Arial Black"/>
                    </w:rPr>
                  </w:pPr>
                </w:p>
              </w:txbxContent>
            </v:textbox>
          </v:shape>
        </w:pict>
      </w:r>
      <w:r>
        <w:rPr>
          <w:noProof/>
          <w:lang w:eastAsia="zh-CN"/>
        </w:rPr>
        <w:pict w14:anchorId="51D1997A">
          <v:rect id="_x0000_s1073" style="position:absolute;margin-left:594.8pt;margin-top:.45pt;width:107.85pt;height:19.65pt;z-index:251971584" filled="f" strokeweight="1.5pt">
            <o:lock v:ext="edit" aspectratio="t"/>
            <v:textbox inset="3.6pt"/>
          </v:rect>
        </w:pict>
      </w:r>
      <w:r>
        <w:rPr>
          <w:noProof/>
          <w:lang w:eastAsia="zh-CN"/>
        </w:rPr>
        <w:pict w14:anchorId="51D1997C">
          <v:shape id="_x0000_s1067" type="#_x0000_t202" style="position:absolute;margin-left:11.25pt;margin-top:2.35pt;width:203.05pt;height:17.3pt;z-index:251965440" filled="f" fillcolor="#0c0" stroked="f">
            <v:textbox style="mso-next-textbox:#_x0000_s1067" inset=".72pt,.72pt,.72pt,.72pt">
              <w:txbxContent>
                <w:p w14:paraId="51D19AF9" w14:textId="77777777" w:rsidR="00F522AB" w:rsidRDefault="00F522AB" w:rsidP="005440AC">
                  <w:pPr>
                    <w:jc w:val="right"/>
                    <w:rPr>
                      <w:rFonts w:ascii="Arial Black" w:hAnsi="Arial Black"/>
                    </w:rPr>
                  </w:pPr>
                  <w:r>
                    <w:rPr>
                      <w:rFonts w:ascii="Arial Black" w:hAnsi="Arial Black"/>
                    </w:rPr>
                    <w:t>3</w:t>
                  </w:r>
                  <w:r>
                    <w:rPr>
                      <w:rFonts w:ascii="Arial Black" w:hAnsi="Arial Black"/>
                      <w:vertAlign w:val="superscript"/>
                    </w:rPr>
                    <w:t>rd</w:t>
                  </w:r>
                  <w:r>
                    <w:rPr>
                      <w:rFonts w:ascii="Arial Black" w:hAnsi="Arial Black"/>
                    </w:rPr>
                    <w:t xml:space="preserve"> Party Inspector Signature</w:t>
                  </w:r>
                </w:p>
                <w:p w14:paraId="51D19AFA" w14:textId="77777777" w:rsidR="00F522AB" w:rsidRDefault="00F522AB" w:rsidP="005440AC">
                  <w:pPr>
                    <w:jc w:val="right"/>
                  </w:pPr>
                </w:p>
              </w:txbxContent>
            </v:textbox>
          </v:shape>
        </w:pict>
      </w:r>
    </w:p>
    <w:p w14:paraId="51D1926D" w14:textId="77777777" w:rsidR="008F7304" w:rsidRPr="001B3AB9" w:rsidRDefault="008F7304" w:rsidP="006959B1">
      <w:pPr>
        <w:pStyle w:val="BlockText"/>
      </w:pPr>
    </w:p>
    <w:p w14:paraId="35363CD7" w14:textId="77777777" w:rsidR="00746E6E" w:rsidRDefault="00746E6E" w:rsidP="006959B1">
      <w:pPr>
        <w:pStyle w:val="FigureTitle"/>
      </w:pPr>
    </w:p>
    <w:p w14:paraId="51D1926E" w14:textId="77777777" w:rsidR="008F7304" w:rsidRPr="001B3AB9" w:rsidRDefault="008F7304" w:rsidP="006959B1">
      <w:pPr>
        <w:pStyle w:val="FigureTitle"/>
      </w:pPr>
      <w:r w:rsidRPr="001B3AB9">
        <w:t>Green Temporary Equipment Approval Tag – Approved for Use in Hazardous (Classified) Areas</w:t>
      </w:r>
    </w:p>
    <w:p w14:paraId="51D19271" w14:textId="77777777" w:rsidR="008F7304" w:rsidRPr="001B3AB9" w:rsidRDefault="008F7304" w:rsidP="006959B1">
      <w:pPr>
        <w:pStyle w:val="BlockLine"/>
      </w:pPr>
    </w:p>
    <w:p w14:paraId="51D19272" w14:textId="77777777" w:rsidR="008F7304" w:rsidRPr="001B3AB9" w:rsidRDefault="00F002A6" w:rsidP="006959B1">
      <w:pPr>
        <w:pStyle w:val="BlockText"/>
      </w:pPr>
      <w:r>
        <w:rPr>
          <w:noProof/>
          <w:lang w:eastAsia="zh-CN"/>
        </w:rPr>
        <w:pict w14:anchorId="51D1997D">
          <v:shape id="_x0000_s1108" type="#_x0000_t202" style="position:absolute;margin-left:571.15pt;margin-top:4.4pt;width:2in;height:36pt;z-index:252007424" filled="f" fillcolor="#0c0" stroked="f">
            <v:textbox style="mso-next-textbox:#_x0000_s1108" inset=".72pt,.72pt,.72pt,.72pt">
              <w:txbxContent>
                <w:p w14:paraId="51D19AFB" w14:textId="77777777" w:rsidR="00F522AB" w:rsidRPr="0067062E" w:rsidRDefault="00F522AB" w:rsidP="005440AC">
                  <w:pPr>
                    <w:pStyle w:val="BodyText2"/>
                    <w:jc w:val="center"/>
                    <w:rPr>
                      <w:rFonts w:ascii="Arial Black" w:hAnsi="Arial Black"/>
                      <w:sz w:val="18"/>
                      <w:szCs w:val="18"/>
                    </w:rPr>
                  </w:pPr>
                  <w:r w:rsidRPr="0067062E">
                    <w:rPr>
                      <w:rFonts w:ascii="Arial Black" w:hAnsi="Arial Black"/>
                      <w:sz w:val="18"/>
                      <w:szCs w:val="18"/>
                    </w:rPr>
                    <w:t>Date Tag Installed:</w:t>
                  </w:r>
                </w:p>
                <w:p w14:paraId="51D19AFC" w14:textId="77777777" w:rsidR="00F522AB" w:rsidRPr="0067062E" w:rsidRDefault="00F522AB" w:rsidP="005440AC">
                  <w:pPr>
                    <w:pStyle w:val="BodyText2"/>
                    <w:jc w:val="center"/>
                    <w:rPr>
                      <w:rFonts w:ascii="Arial Black" w:hAnsi="Arial Black"/>
                      <w:sz w:val="18"/>
                      <w:szCs w:val="18"/>
                    </w:rPr>
                  </w:pPr>
                  <w:r w:rsidRPr="0067062E">
                    <w:rPr>
                      <w:rFonts w:ascii="Arial Black" w:hAnsi="Arial Black"/>
                      <w:sz w:val="18"/>
                      <w:szCs w:val="18"/>
                    </w:rPr>
                    <w:t>____ / ____ / ______</w:t>
                  </w:r>
                </w:p>
              </w:txbxContent>
            </v:textbox>
          </v:shape>
        </w:pict>
      </w:r>
      <w:r>
        <w:rPr>
          <w:noProof/>
          <w:lang w:eastAsia="zh-CN"/>
        </w:rPr>
        <w:pict w14:anchorId="51D1997E">
          <v:shape id="_x0000_s1091" type="#_x0000_t202" style="position:absolute;margin-left:12.75pt;margin-top:1.25pt;width:702pt;height:61.55pt;z-index:251990016" filled="f" fillcolor="yellow" stroked="f">
            <v:textbox style="mso-next-textbox:#_x0000_s1091" inset="3.6pt,,3.6pt">
              <w:txbxContent>
                <w:p w14:paraId="51D19AFD" w14:textId="77777777" w:rsidR="00F522AB" w:rsidRPr="001B3AB9" w:rsidRDefault="00F522AB" w:rsidP="005440AC">
                  <w:pPr>
                    <w:spacing w:after="180"/>
                    <w:jc w:val="center"/>
                    <w:rPr>
                      <w:rFonts w:ascii="Arial Black" w:hAnsi="Arial Black" w:cs="Arial"/>
                      <w:sz w:val="40"/>
                    </w:rPr>
                  </w:pPr>
                  <w:r w:rsidRPr="001B3AB9">
                    <w:rPr>
                      <w:rFonts w:ascii="Arial Black" w:hAnsi="Arial Black" w:cs="Arial"/>
                      <w:sz w:val="40"/>
                    </w:rPr>
                    <w:t>APPROVED Temporary Equipment</w:t>
                  </w:r>
                </w:p>
                <w:p w14:paraId="51D19AFE" w14:textId="5BF60682" w:rsidR="00F522AB" w:rsidRPr="0067062E" w:rsidRDefault="00F522AB" w:rsidP="0067062E">
                  <w:pPr>
                    <w:rPr>
                      <w:rFonts w:ascii="Arial Black" w:hAnsi="Arial Black"/>
                    </w:rPr>
                  </w:pPr>
                  <w:r w:rsidRPr="0067062E">
                    <w:rPr>
                      <w:rFonts w:ascii="Arial Black" w:hAnsi="Arial Black"/>
                    </w:rPr>
                    <w:t>For use in locations within 40' of a Class 1, Div. 2 area or within 50' of a potential leak source</w:t>
                  </w:r>
                </w:p>
                <w:p w14:paraId="51D19AFF" w14:textId="77777777" w:rsidR="00F522AB" w:rsidRPr="001B3AB9" w:rsidRDefault="00F522AB" w:rsidP="005440AC">
                  <w:pPr>
                    <w:jc w:val="center"/>
                    <w:rPr>
                      <w:rFonts w:ascii="Arial Black" w:hAnsi="Arial Black" w:cs="Arial"/>
                      <w:sz w:val="40"/>
                    </w:rPr>
                  </w:pPr>
                </w:p>
              </w:txbxContent>
            </v:textbox>
          </v:shape>
        </w:pict>
      </w:r>
      <w:r>
        <w:rPr>
          <w:noProof/>
          <w:lang w:eastAsia="zh-CN"/>
        </w:rPr>
        <w:pict w14:anchorId="51D1997F">
          <v:rect id="_x0000_s1095" style="position:absolute;margin-left:220.9pt;margin-top:127.35pt;width:191.45pt;height:25.7pt;z-index:251994112" filled="f" strokeweight="1.5pt">
            <o:lock v:ext="edit" aspectratio="t"/>
            <v:textbox inset="3.6pt"/>
          </v:rect>
        </w:pict>
      </w:r>
      <w:r>
        <w:rPr>
          <w:noProof/>
          <w:lang w:eastAsia="zh-CN"/>
        </w:rPr>
        <w:pict w14:anchorId="51D19980">
          <v:rect id="_x0000_s1094" style="position:absolute;margin-left:220.9pt;margin-top:96.6pt;width:191.45pt;height:25.7pt;z-index:251993088" filled="f" strokeweight="1.5pt">
            <o:lock v:ext="edit" aspectratio="t"/>
            <v:textbox inset="3.6pt"/>
          </v:rect>
        </w:pict>
      </w:r>
      <w:r>
        <w:rPr>
          <w:noProof/>
          <w:lang w:eastAsia="zh-CN"/>
        </w:rPr>
        <w:pict w14:anchorId="51D19981">
          <v:rect id="_x0000_s1093" style="position:absolute;margin-left:220.9pt;margin-top:65.85pt;width:191.45pt;height:25.7pt;z-index:251992064" filled="f" strokeweight="1.5pt">
            <o:lock v:ext="edit" aspectratio="t"/>
            <v:textbox inset="3.6pt"/>
          </v:rect>
        </w:pict>
      </w:r>
      <w:r>
        <w:rPr>
          <w:noProof/>
          <w:lang w:eastAsia="zh-CN"/>
        </w:rPr>
        <w:pict w14:anchorId="51D19982">
          <v:shape id="_x0000_s1092" type="#_x0000_t202" style="position:absolute;margin-left:31.1pt;margin-top:8.75pt;width:44.25pt;height:24.3pt;z-index:251991040" filled="f" fillcolor="#0c0">
            <o:lock v:ext="edit" aspectratio="t"/>
            <v:textbox style="mso-next-textbox:#_x0000_s1092" inset="3.6pt">
              <w:txbxContent>
                <w:p w14:paraId="51D19B00" w14:textId="77777777" w:rsidR="00F522AB" w:rsidRPr="0067062E" w:rsidRDefault="00F522AB" w:rsidP="0067062E">
                  <w:pPr>
                    <w:pStyle w:val="BodyText2"/>
                    <w:jc w:val="center"/>
                    <w:rPr>
                      <w:rFonts w:ascii="Arial Black" w:hAnsi="Arial Black"/>
                      <w:sz w:val="18"/>
                      <w:szCs w:val="18"/>
                    </w:rPr>
                  </w:pPr>
                  <w:r w:rsidRPr="0067062E">
                    <w:rPr>
                      <w:rFonts w:ascii="Arial Black" w:hAnsi="Arial Black"/>
                      <w:sz w:val="18"/>
                      <w:szCs w:val="18"/>
                    </w:rPr>
                    <w:t>Shell</w:t>
                  </w:r>
                </w:p>
              </w:txbxContent>
            </v:textbox>
          </v:shape>
        </w:pict>
      </w:r>
      <w:r>
        <w:rPr>
          <w:noProof/>
          <w:lang w:eastAsia="zh-CN"/>
        </w:rPr>
        <w:pict w14:anchorId="51D19983">
          <v:rect id="_x0000_s1090" style="position:absolute;margin-left:13.15pt;margin-top:.9pt;width:702pt;height:188.35pt;z-index:251988992" fillcolor="#8db3e2 [1311]">
            <o:lock v:ext="edit" aspectratio="t"/>
            <v:textbox style="mso-next-textbox:#_x0000_s1090" inset="3.6pt,,3.6pt">
              <w:txbxContent>
                <w:p w14:paraId="51D19B01" w14:textId="77777777" w:rsidR="00F522AB" w:rsidRDefault="00F522AB" w:rsidP="0067062E">
                  <w:pPr>
                    <w:jc w:val="right"/>
                  </w:pPr>
                </w:p>
              </w:txbxContent>
            </v:textbox>
          </v:rect>
        </w:pict>
      </w:r>
      <w:r>
        <w:rPr>
          <w:noProof/>
          <w:lang w:eastAsia="zh-CN"/>
        </w:rPr>
        <w:pict w14:anchorId="51D19984">
          <v:rect id="_x0000_s1096" style="position:absolute;margin-left:220.9pt;margin-top:158.1pt;width:191.45pt;height:25.7pt;z-index:251995136" filled="f" strokeweight="1.5pt">
            <o:lock v:ext="edit" aspectratio="t"/>
            <v:textbox inset="3.6pt"/>
          </v:rect>
        </w:pict>
      </w:r>
    </w:p>
    <w:p w14:paraId="51D19273" w14:textId="77777777" w:rsidR="008F7304" w:rsidRPr="001B3AB9" w:rsidRDefault="008F7304" w:rsidP="006959B1">
      <w:pPr>
        <w:pStyle w:val="BlockText"/>
      </w:pPr>
    </w:p>
    <w:p w14:paraId="51D19274" w14:textId="77777777" w:rsidR="008F7304" w:rsidRPr="001B3AB9" w:rsidRDefault="008F7304" w:rsidP="006959B1">
      <w:pPr>
        <w:pStyle w:val="BlockText"/>
      </w:pPr>
    </w:p>
    <w:p w14:paraId="51D19275" w14:textId="77777777" w:rsidR="008F7304" w:rsidRPr="001B3AB9" w:rsidRDefault="008F7304" w:rsidP="006959B1">
      <w:pPr>
        <w:pStyle w:val="BlockText"/>
      </w:pPr>
    </w:p>
    <w:p w14:paraId="51D19276" w14:textId="77777777" w:rsidR="008F7304" w:rsidRPr="001B3AB9" w:rsidRDefault="00F002A6" w:rsidP="006959B1">
      <w:pPr>
        <w:pStyle w:val="BlockText"/>
      </w:pPr>
      <w:r>
        <w:rPr>
          <w:noProof/>
          <w:lang w:eastAsia="zh-CN"/>
        </w:rPr>
        <w:pict w14:anchorId="51D19985">
          <v:shape id="_x0000_s1117" type="#_x0000_t202" style="position:absolute;margin-left:422.4pt;margin-top:8.65pt;width:292.35pt;height:27.6pt;z-index:252016640" filled="f" fillcolor="yellow" stroked="f">
            <o:lock v:ext="edit" aspectratio="t"/>
            <v:textbox style="mso-next-textbox:#_x0000_s1117" inset=".72pt,.72pt,.72pt,.72pt">
              <w:txbxContent>
                <w:p w14:paraId="51D19B02" w14:textId="77777777" w:rsidR="00F522AB" w:rsidRPr="001B3AB9" w:rsidRDefault="00F522AB" w:rsidP="005440AC">
                  <w:pPr>
                    <w:rPr>
                      <w:rFonts w:ascii="Arial Black" w:hAnsi="Arial Black"/>
                      <w:sz w:val="18"/>
                      <w:szCs w:val="18"/>
                    </w:rPr>
                  </w:pPr>
                  <w:r w:rsidRPr="001B3AB9">
                    <w:rPr>
                      <w:rFonts w:ascii="Arial Black" w:hAnsi="Arial Black"/>
                      <w:sz w:val="18"/>
                      <w:szCs w:val="18"/>
                    </w:rPr>
                    <w:t>All engines, pumps and compressors in hydrocarbon service will be monitored for excessive heat or fire by:</w:t>
                  </w:r>
                </w:p>
              </w:txbxContent>
            </v:textbox>
          </v:shape>
        </w:pict>
      </w:r>
    </w:p>
    <w:p w14:paraId="51D19277" w14:textId="77777777" w:rsidR="008F7304" w:rsidRPr="001B3AB9" w:rsidRDefault="00F002A6" w:rsidP="006959B1">
      <w:pPr>
        <w:pStyle w:val="BlockText"/>
      </w:pPr>
      <w:r>
        <w:rPr>
          <w:noProof/>
          <w:lang w:eastAsia="zh-CN"/>
        </w:rPr>
        <w:pict w14:anchorId="51D19986">
          <v:shape id="_x0000_s1111" type="#_x0000_t202" style="position:absolute;margin-left:13.45pt;margin-top:31.65pt;width:203.05pt;height:17.3pt;z-index:252010496" filled="f" fillcolor="#0c0" stroked="f">
            <v:textbox style="mso-next-textbox:#_x0000_s1111" inset=".72pt,.72pt,.72pt,.72pt">
              <w:txbxContent>
                <w:p w14:paraId="51D19B03" w14:textId="77777777" w:rsidR="00F522AB" w:rsidRPr="0067062E" w:rsidRDefault="00F522AB" w:rsidP="0067062E">
                  <w:pPr>
                    <w:jc w:val="right"/>
                    <w:rPr>
                      <w:rFonts w:ascii="Arial Black" w:hAnsi="Arial Black"/>
                    </w:rPr>
                  </w:pPr>
                  <w:r w:rsidRPr="0067062E">
                    <w:rPr>
                      <w:rFonts w:ascii="Arial Black" w:hAnsi="Arial Black"/>
                    </w:rPr>
                    <w:t>SAEP or AEP3 Signature</w:t>
                  </w:r>
                </w:p>
                <w:p w14:paraId="51D19B04" w14:textId="77777777" w:rsidR="00F522AB" w:rsidRPr="0067062E" w:rsidRDefault="00F522AB" w:rsidP="005440AC">
                  <w:pPr>
                    <w:jc w:val="right"/>
                    <w:rPr>
                      <w:rFonts w:ascii="Arial Black" w:hAnsi="Arial Black"/>
                    </w:rPr>
                  </w:pPr>
                </w:p>
              </w:txbxContent>
            </v:textbox>
          </v:shape>
        </w:pict>
      </w:r>
      <w:r>
        <w:rPr>
          <w:noProof/>
          <w:lang w:eastAsia="zh-CN"/>
        </w:rPr>
        <w:pict w14:anchorId="51D19987">
          <v:shape id="_x0000_s1110" type="#_x0000_t202" style="position:absolute;margin-left:13.45pt;margin-top:93.05pt;width:203.05pt;height:17.3pt;z-index:252009472" filled="f" fillcolor="#0c0" stroked="f">
            <v:textbox style="mso-next-textbox:#_x0000_s1110" inset=".72pt,.72pt,.72pt,.72pt">
              <w:txbxContent>
                <w:p w14:paraId="51D19B05" w14:textId="77777777" w:rsidR="00F522AB" w:rsidRDefault="00F522AB" w:rsidP="005440AC">
                  <w:pPr>
                    <w:jc w:val="right"/>
                    <w:rPr>
                      <w:rFonts w:ascii="Arial Black" w:hAnsi="Arial Black"/>
                    </w:rPr>
                  </w:pPr>
                  <w:r>
                    <w:rPr>
                      <w:rFonts w:ascii="Arial Black" w:hAnsi="Arial Black"/>
                    </w:rPr>
                    <w:t>3</w:t>
                  </w:r>
                  <w:r>
                    <w:rPr>
                      <w:rFonts w:ascii="Arial Black" w:hAnsi="Arial Black"/>
                      <w:vertAlign w:val="superscript"/>
                    </w:rPr>
                    <w:t>rd</w:t>
                  </w:r>
                  <w:r>
                    <w:rPr>
                      <w:rFonts w:ascii="Arial Black" w:hAnsi="Arial Black"/>
                    </w:rPr>
                    <w:t xml:space="preserve"> Party Inspector Signature</w:t>
                  </w:r>
                </w:p>
                <w:p w14:paraId="51D19B06" w14:textId="77777777" w:rsidR="00F522AB" w:rsidRDefault="00F522AB" w:rsidP="005440AC">
                  <w:pPr>
                    <w:jc w:val="right"/>
                  </w:pPr>
                </w:p>
              </w:txbxContent>
            </v:textbox>
          </v:shape>
        </w:pict>
      </w:r>
      <w:r>
        <w:rPr>
          <w:noProof/>
          <w:lang w:eastAsia="zh-CN"/>
        </w:rPr>
        <w:pict w14:anchorId="51D19988">
          <v:shape id="_x0000_s1109" type="#_x0000_t202" style="position:absolute;margin-left:13.45pt;margin-top:1.35pt;width:203.05pt;height:16.6pt;z-index:252008448" filled="f" fillcolor="#0c0" stroked="f">
            <o:lock v:ext="edit" aspectratio="t"/>
            <v:textbox style="mso-next-textbox:#_x0000_s1109" inset=".72pt,.72pt,.72pt,.72pt">
              <w:txbxContent>
                <w:p w14:paraId="51D19B07" w14:textId="77777777" w:rsidR="00F522AB" w:rsidRPr="0067062E" w:rsidRDefault="00F522AB" w:rsidP="0067062E">
                  <w:pPr>
                    <w:jc w:val="right"/>
                    <w:rPr>
                      <w:rFonts w:ascii="Arial Black" w:hAnsi="Arial Black"/>
                    </w:rPr>
                  </w:pPr>
                  <w:r w:rsidRPr="0067062E">
                    <w:rPr>
                      <w:rFonts w:ascii="Arial Black" w:hAnsi="Arial Black"/>
                    </w:rPr>
                    <w:t>Offshore Inspector Signature</w:t>
                  </w:r>
                </w:p>
                <w:p w14:paraId="51D19B08" w14:textId="77777777" w:rsidR="00F522AB" w:rsidRPr="000202EB" w:rsidRDefault="00F522AB" w:rsidP="005440AC">
                  <w:pPr>
                    <w:jc w:val="right"/>
                  </w:pPr>
                </w:p>
              </w:txbxContent>
            </v:textbox>
          </v:shape>
        </w:pict>
      </w:r>
      <w:r>
        <w:rPr>
          <w:noProof/>
          <w:lang w:eastAsia="zh-CN"/>
        </w:rPr>
        <w:pict w14:anchorId="51D19989">
          <v:shape id="_x0000_s1112" type="#_x0000_t202" style="position:absolute;margin-left:13.45pt;margin-top:62.55pt;width:203.05pt;height:17.3pt;z-index:252011520" filled="f" stroked="f">
            <v:textbox style="mso-next-textbox:#_x0000_s1112" inset=".72pt,.72pt,.72pt,.72pt">
              <w:txbxContent>
                <w:p w14:paraId="51D19B09" w14:textId="77777777" w:rsidR="00F522AB" w:rsidRDefault="00F522AB" w:rsidP="005440AC">
                  <w:pPr>
                    <w:jc w:val="right"/>
                    <w:rPr>
                      <w:rFonts w:ascii="Arial Black" w:hAnsi="Arial Black"/>
                    </w:rPr>
                  </w:pPr>
                  <w:r>
                    <w:rPr>
                      <w:rFonts w:ascii="Arial Black" w:hAnsi="Arial Black"/>
                    </w:rPr>
                    <w:t>Location Name / Lease No.</w:t>
                  </w:r>
                </w:p>
              </w:txbxContent>
            </v:textbox>
          </v:shape>
        </w:pict>
      </w:r>
    </w:p>
    <w:p w14:paraId="51D19278" w14:textId="77777777" w:rsidR="008F7304" w:rsidRPr="001B3AB9" w:rsidRDefault="008F7304" w:rsidP="006959B1">
      <w:pPr>
        <w:pStyle w:val="BlockText"/>
      </w:pPr>
    </w:p>
    <w:p w14:paraId="51D19279" w14:textId="77777777" w:rsidR="008F7304" w:rsidRPr="001B3AB9" w:rsidRDefault="00F002A6" w:rsidP="006959B1">
      <w:pPr>
        <w:pStyle w:val="BlockText"/>
      </w:pPr>
      <w:r>
        <w:rPr>
          <w:noProof/>
          <w:lang w:eastAsia="zh-CN"/>
        </w:rPr>
        <w:pict w14:anchorId="51D1998A">
          <v:shape id="_x0000_s1115" type="#_x0000_t202" style="position:absolute;margin-left:461.6pt;margin-top:6.2pt;width:286.1pt;height:15.1pt;z-index:252014592" filled="f" fillcolor="yellow" stroked="f">
            <o:lock v:ext="edit" aspectratio="t"/>
            <v:textbox style="mso-next-textbox:#_x0000_s1115" inset=".72pt,.72pt,.72pt,.72pt">
              <w:txbxContent>
                <w:p w14:paraId="51D19B0A" w14:textId="77777777" w:rsidR="00F522AB" w:rsidRPr="0067062E" w:rsidRDefault="00F522AB" w:rsidP="0067062E">
                  <w:pPr>
                    <w:rPr>
                      <w:rFonts w:ascii="Arial Black" w:hAnsi="Arial Black"/>
                      <w:sz w:val="18"/>
                      <w:szCs w:val="18"/>
                    </w:rPr>
                  </w:pPr>
                  <w:r w:rsidRPr="0067062E">
                    <w:rPr>
                      <w:rFonts w:ascii="Arial Black" w:hAnsi="Arial Black"/>
                      <w:sz w:val="18"/>
                      <w:szCs w:val="18"/>
                    </w:rPr>
                    <w:t>Continuous Attendance (attach Orange tag)</w:t>
                  </w:r>
                </w:p>
              </w:txbxContent>
            </v:textbox>
          </v:shape>
        </w:pict>
      </w:r>
      <w:r>
        <w:rPr>
          <w:noProof/>
          <w:lang w:eastAsia="zh-CN"/>
        </w:rPr>
        <w:pict w14:anchorId="51D1998B">
          <v:shape id="_x0000_s1114" type="#_x0000_t202" style="position:absolute;margin-left:481.8pt;margin-top:63.05pt;width:113.8pt;height:18.15pt;z-index:252013568" filled="f" fillcolor="#0c0" stroked="f">
            <o:lock v:ext="edit" aspectratio="t"/>
            <v:textbox style="mso-next-textbox:#_x0000_s1114" inset=".72pt,.72pt,.72pt,.72pt">
              <w:txbxContent>
                <w:p w14:paraId="51D19B0C" w14:textId="6022A797" w:rsidR="00F522AB" w:rsidRPr="0067062E" w:rsidRDefault="00F522AB" w:rsidP="0067062E">
                  <w:pPr>
                    <w:jc w:val="right"/>
                    <w:rPr>
                      <w:rFonts w:ascii="Arial Black" w:hAnsi="Arial Black"/>
                    </w:rPr>
                  </w:pPr>
                  <w:r w:rsidRPr="0067062E">
                    <w:rPr>
                      <w:rFonts w:ascii="Arial Black" w:hAnsi="Arial Black"/>
                    </w:rPr>
                    <w:t>Work Permit No.</w:t>
                  </w:r>
                </w:p>
              </w:txbxContent>
            </v:textbox>
          </v:shape>
        </w:pict>
      </w:r>
      <w:r>
        <w:rPr>
          <w:noProof/>
          <w:lang w:eastAsia="zh-CN"/>
        </w:rPr>
        <w:pict w14:anchorId="51D1998C">
          <v:rect id="_x0000_s1113" style="position:absolute;margin-left:596.3pt;margin-top:63.05pt;width:107.85pt;height:19.65pt;z-index:252012544" filled="f" strokeweight="1.5pt">
            <o:lock v:ext="edit" aspectratio="t"/>
            <v:textbox inset="3.6pt"/>
          </v:rect>
        </w:pict>
      </w:r>
      <w:r>
        <w:rPr>
          <w:noProof/>
          <w:lang w:eastAsia="zh-CN"/>
        </w:rPr>
        <w:pict w14:anchorId="51D1998D">
          <v:rect id="_x0000_s1120" style="position:absolute;margin-left:432.9pt;margin-top:34.9pt;width:18.9pt;height:17.45pt;z-index:252019712" fillcolor="#8db3e2 [1311]" strokeweight="1.5pt">
            <v:shadow on="t"/>
            <o:lock v:ext="edit" aspectratio="t"/>
            <v:textbox inset="3.6pt"/>
          </v:rect>
        </w:pict>
      </w:r>
      <w:r>
        <w:rPr>
          <w:noProof/>
          <w:lang w:eastAsia="zh-CN"/>
        </w:rPr>
        <w:pict w14:anchorId="51D1998E">
          <v:rect id="_x0000_s1119" style="position:absolute;margin-left:432.9pt;margin-top:3.4pt;width:18.9pt;height:17.45pt;z-index:252018688" fillcolor="#8db3e2 [1311]" strokeweight="1.5pt">
            <v:shadow on="t"/>
            <o:lock v:ext="edit" aspectratio="t"/>
            <v:textbox inset="3.6pt"/>
          </v:rect>
        </w:pict>
      </w:r>
      <w:r>
        <w:rPr>
          <w:noProof/>
          <w:lang w:eastAsia="zh-CN"/>
        </w:rPr>
        <w:pict w14:anchorId="51D1998F">
          <v:shape id="_x0000_s1118" type="#_x0000_t202" style="position:absolute;margin-left:566.2pt;margin-top:20.85pt;width:21.55pt;height:13.75pt;z-index:252017664" filled="f" fillcolor="yellow" stroked="f">
            <o:lock v:ext="edit" aspectratio="t"/>
            <v:textbox style="mso-next-textbox:#_x0000_s1118" inset=".72pt,.72pt,.72pt,.72pt">
              <w:txbxContent>
                <w:p w14:paraId="51D19B0D" w14:textId="77777777" w:rsidR="00F522AB" w:rsidRPr="00EC0078" w:rsidRDefault="00F522AB" w:rsidP="005440AC">
                  <w:pPr>
                    <w:jc w:val="center"/>
                    <w:rPr>
                      <w:rFonts w:ascii="Arial Black" w:hAnsi="Arial Black"/>
                      <w:sz w:val="18"/>
                      <w:szCs w:val="18"/>
                    </w:rPr>
                  </w:pPr>
                  <w:r w:rsidRPr="00EC0078">
                    <w:rPr>
                      <w:rFonts w:ascii="Arial Black" w:hAnsi="Arial Black"/>
                      <w:sz w:val="18"/>
                      <w:szCs w:val="18"/>
                    </w:rPr>
                    <w:t>OR</w:t>
                  </w:r>
                </w:p>
              </w:txbxContent>
            </v:textbox>
          </v:shape>
        </w:pict>
      </w:r>
      <w:r>
        <w:rPr>
          <w:noProof/>
          <w:lang w:eastAsia="zh-CN"/>
        </w:rPr>
        <w:pict w14:anchorId="51D19990">
          <v:shape id="_x0000_s1116" type="#_x0000_t202" style="position:absolute;margin-left:461.6pt;margin-top:37.25pt;width:252pt;height:13.7pt;z-index:252015616" filled="f" fillcolor="yellow" stroked="f">
            <v:textbox style="mso-next-textbox:#_x0000_s1116" inset=".72pt,.72pt,.72pt,.72pt">
              <w:txbxContent>
                <w:p w14:paraId="51D19B0E" w14:textId="77777777" w:rsidR="00F522AB" w:rsidRPr="001B3AB9" w:rsidRDefault="00F522AB" w:rsidP="005440AC">
                  <w:pPr>
                    <w:rPr>
                      <w:rFonts w:ascii="Arial Black" w:hAnsi="Arial Black"/>
                      <w:sz w:val="18"/>
                      <w:szCs w:val="18"/>
                    </w:rPr>
                  </w:pPr>
                  <w:r w:rsidRPr="001B3AB9">
                    <w:rPr>
                      <w:rFonts w:ascii="Arial Black" w:hAnsi="Arial Black"/>
                      <w:sz w:val="18"/>
                      <w:szCs w:val="18"/>
                    </w:rPr>
                    <w:t xml:space="preserve">Fusible or Polyflow Loop Fire Detection </w:t>
                  </w:r>
                </w:p>
                <w:p w14:paraId="51D19B0F" w14:textId="77777777" w:rsidR="00F522AB" w:rsidRPr="001B3AB9" w:rsidRDefault="00F522AB" w:rsidP="005440AC">
                  <w:pPr>
                    <w:rPr>
                      <w:rFonts w:ascii="Arial Black" w:hAnsi="Arial Black"/>
                      <w:sz w:val="18"/>
                      <w:szCs w:val="18"/>
                    </w:rPr>
                  </w:pPr>
                </w:p>
              </w:txbxContent>
            </v:textbox>
          </v:shape>
        </w:pict>
      </w:r>
    </w:p>
    <w:p w14:paraId="51D1927A" w14:textId="77777777" w:rsidR="008F7304" w:rsidRPr="001B3AB9" w:rsidRDefault="008F7304" w:rsidP="006959B1">
      <w:pPr>
        <w:pStyle w:val="BlockText"/>
      </w:pPr>
    </w:p>
    <w:p w14:paraId="51D1927B" w14:textId="77777777" w:rsidR="008F7304" w:rsidRPr="001B3AB9" w:rsidRDefault="008F7304" w:rsidP="006959B1">
      <w:pPr>
        <w:pStyle w:val="BlockText"/>
      </w:pPr>
    </w:p>
    <w:p w14:paraId="51D1927C" w14:textId="77777777" w:rsidR="008F7304" w:rsidRPr="001B3AB9" w:rsidRDefault="008F7304" w:rsidP="006959B1">
      <w:pPr>
        <w:pStyle w:val="BlockText"/>
      </w:pPr>
    </w:p>
    <w:p w14:paraId="51D1927D" w14:textId="77777777" w:rsidR="008F7304" w:rsidRPr="001B3AB9" w:rsidRDefault="008F7304" w:rsidP="006959B1">
      <w:pPr>
        <w:pStyle w:val="BlockText"/>
      </w:pPr>
    </w:p>
    <w:p w14:paraId="51D1927E" w14:textId="77777777" w:rsidR="008F7304" w:rsidRPr="001B3AB9" w:rsidRDefault="008F7304" w:rsidP="006959B1">
      <w:pPr>
        <w:pStyle w:val="BlockText"/>
      </w:pPr>
    </w:p>
    <w:p w14:paraId="51D1927F" w14:textId="77777777" w:rsidR="008F7304" w:rsidRPr="001B3AB9" w:rsidRDefault="008F7304" w:rsidP="006959B1">
      <w:pPr>
        <w:pStyle w:val="BlockText"/>
      </w:pPr>
    </w:p>
    <w:p w14:paraId="51D19280" w14:textId="77777777" w:rsidR="008F7304" w:rsidRPr="001B3AB9" w:rsidRDefault="008F7304" w:rsidP="006959B1">
      <w:pPr>
        <w:pStyle w:val="BlockText"/>
      </w:pPr>
    </w:p>
    <w:p w14:paraId="51D19281" w14:textId="77777777" w:rsidR="008F7304" w:rsidRPr="001B3AB9" w:rsidRDefault="008F7304" w:rsidP="006959B1">
      <w:pPr>
        <w:pStyle w:val="FigureTitle"/>
      </w:pPr>
      <w:r w:rsidRPr="001B3AB9">
        <w:t xml:space="preserve">Blue Temporary Equipment Approval Tag – </w:t>
      </w:r>
    </w:p>
    <w:p w14:paraId="51D19282" w14:textId="77777777" w:rsidR="008F7304" w:rsidRPr="001B3AB9" w:rsidRDefault="008F7304" w:rsidP="006959B1">
      <w:pPr>
        <w:pStyle w:val="FigureTitle"/>
      </w:pPr>
      <w:r w:rsidRPr="001B3AB9">
        <w:t>Approved for use in areas within 40' of a Class 1, Div. 2 area or within 50’ of a potential leak source</w:t>
      </w:r>
    </w:p>
    <w:p w14:paraId="51D19285" w14:textId="77777777" w:rsidR="008F7304" w:rsidRPr="001B3AB9" w:rsidRDefault="008F7304" w:rsidP="006959B1">
      <w:pPr>
        <w:pStyle w:val="BlockLine"/>
      </w:pPr>
    </w:p>
    <w:p w14:paraId="51D19286" w14:textId="0A4293E3" w:rsidR="008F7304" w:rsidRPr="001B3AB9" w:rsidRDefault="0067062E" w:rsidP="006959B1">
      <w:pPr>
        <w:pStyle w:val="BlockText"/>
      </w:pPr>
      <w:r>
        <w:rPr>
          <w:noProof/>
          <w:lang w:eastAsia="zh-CN"/>
        </w:rPr>
        <w:pict w14:anchorId="51D19994">
          <v:rect id="_x0000_s1076" style="position:absolute;margin-left:5.8pt;margin-top:3.75pt;width:702pt;height:188.35pt;z-index:251974656" fillcolor="#f90">
            <o:lock v:ext="edit" aspectratio="t"/>
            <v:textbox inset="3.6pt,,3.6pt"/>
          </v:rect>
        </w:pict>
      </w:r>
      <w:r w:rsidR="00F002A6">
        <w:rPr>
          <w:noProof/>
          <w:lang w:eastAsia="zh-CN"/>
        </w:rPr>
        <w:pict w14:anchorId="51D19991">
          <v:shape id="_x0000_s1077" type="#_x0000_t202" style="position:absolute;margin-left:6.5pt;margin-top:.45pt;width:701.3pt;height:31.55pt;z-index:251975680" filled="f" fillcolor="#f90" stroked="f">
            <o:lock v:ext="edit" aspectratio="t"/>
            <v:textbox style="mso-next-textbox:#_x0000_s1077" inset="3.6pt,,3.6pt">
              <w:txbxContent>
                <w:p w14:paraId="51D19B10" w14:textId="77777777" w:rsidR="00F522AB" w:rsidRPr="00A91E54" w:rsidRDefault="00F522AB" w:rsidP="00A91E54">
                  <w:pPr>
                    <w:spacing w:after="180"/>
                    <w:jc w:val="center"/>
                    <w:rPr>
                      <w:rFonts w:ascii="Arial Black" w:hAnsi="Arial Black" w:cs="Arial"/>
                      <w:sz w:val="40"/>
                    </w:rPr>
                  </w:pPr>
                  <w:r w:rsidRPr="00A91E54">
                    <w:rPr>
                      <w:rFonts w:ascii="Arial Black" w:hAnsi="Arial Black" w:cs="Arial"/>
                      <w:sz w:val="40"/>
                    </w:rPr>
                    <w:t>CONTINUOUS ATTENDANCE REQUIRED</w:t>
                  </w:r>
                </w:p>
              </w:txbxContent>
            </v:textbox>
          </v:shape>
        </w:pict>
      </w:r>
      <w:r w:rsidR="00F002A6">
        <w:rPr>
          <w:noProof/>
          <w:lang w:eastAsia="zh-CN"/>
        </w:rPr>
        <w:pict w14:anchorId="51D19992">
          <v:shape id="_x0000_s1121" type="#_x0000_t202" style="position:absolute;margin-left:563.8pt;margin-top:3.75pt;width:2in;height:36pt;z-index:252020736" filled="f" fillcolor="#0c0" stroked="f">
            <v:textbox style="mso-next-textbox:#_x0000_s1121" inset=".72pt,.72pt,.72pt,.72pt">
              <w:txbxContent>
                <w:p w14:paraId="51D19B11" w14:textId="77777777" w:rsidR="00F522AB" w:rsidRPr="0067062E" w:rsidRDefault="00F522AB" w:rsidP="005440AC">
                  <w:pPr>
                    <w:pStyle w:val="BodyText2"/>
                    <w:jc w:val="center"/>
                    <w:rPr>
                      <w:rFonts w:ascii="Arial Black" w:hAnsi="Arial Black"/>
                      <w:sz w:val="18"/>
                      <w:szCs w:val="18"/>
                    </w:rPr>
                  </w:pPr>
                  <w:r w:rsidRPr="0067062E">
                    <w:rPr>
                      <w:rFonts w:ascii="Arial Black" w:hAnsi="Arial Black"/>
                      <w:sz w:val="18"/>
                      <w:szCs w:val="18"/>
                    </w:rPr>
                    <w:t>Date Tag Installed:</w:t>
                  </w:r>
                </w:p>
                <w:p w14:paraId="51D19B12" w14:textId="77777777" w:rsidR="00F522AB" w:rsidRPr="0067062E" w:rsidRDefault="00F522AB" w:rsidP="005440AC">
                  <w:pPr>
                    <w:pStyle w:val="BodyText2"/>
                    <w:jc w:val="center"/>
                    <w:rPr>
                      <w:rFonts w:ascii="Arial Black" w:hAnsi="Arial Black"/>
                      <w:sz w:val="18"/>
                      <w:szCs w:val="18"/>
                    </w:rPr>
                  </w:pPr>
                  <w:r w:rsidRPr="0067062E">
                    <w:rPr>
                      <w:rFonts w:ascii="Arial Black" w:hAnsi="Arial Black"/>
                      <w:sz w:val="18"/>
                      <w:szCs w:val="18"/>
                    </w:rPr>
                    <w:t>____ / ____ / ______</w:t>
                  </w:r>
                </w:p>
              </w:txbxContent>
            </v:textbox>
          </v:shape>
        </w:pict>
      </w:r>
      <w:r w:rsidR="00F002A6">
        <w:rPr>
          <w:noProof/>
          <w:lang w:eastAsia="zh-CN"/>
        </w:rPr>
        <w:pict w14:anchorId="51D19993">
          <v:shape id="_x0000_s1078" type="#_x0000_t202" style="position:absolute;margin-left:26.2pt;margin-top:10.3pt;width:44.25pt;height:24.3pt;z-index:251976704" filled="f" fillcolor="#0c0">
            <o:lock v:ext="edit" aspectratio="t"/>
            <v:textbox style="mso-next-textbox:#_x0000_s1078" inset="3.6pt">
              <w:txbxContent>
                <w:p w14:paraId="51D19B13" w14:textId="77777777" w:rsidR="00F522AB" w:rsidRPr="0067062E" w:rsidRDefault="00F522AB" w:rsidP="0067062E">
                  <w:pPr>
                    <w:pStyle w:val="BodyText2"/>
                    <w:jc w:val="center"/>
                    <w:rPr>
                      <w:rFonts w:ascii="Arial Black" w:hAnsi="Arial Black"/>
                      <w:sz w:val="18"/>
                      <w:szCs w:val="18"/>
                    </w:rPr>
                  </w:pPr>
                  <w:r w:rsidRPr="0067062E">
                    <w:rPr>
                      <w:rFonts w:ascii="Arial Black" w:hAnsi="Arial Black"/>
                      <w:sz w:val="18"/>
                      <w:szCs w:val="18"/>
                    </w:rPr>
                    <w:t>Shell</w:t>
                  </w:r>
                </w:p>
              </w:txbxContent>
            </v:textbox>
          </v:shape>
        </w:pict>
      </w:r>
    </w:p>
    <w:p w14:paraId="51D19287" w14:textId="77777777" w:rsidR="008F7304" w:rsidRPr="001B3AB9" w:rsidRDefault="008F7304" w:rsidP="006959B1">
      <w:pPr>
        <w:pStyle w:val="BlockText"/>
      </w:pPr>
    </w:p>
    <w:p w14:paraId="51D19288" w14:textId="77777777" w:rsidR="008F7304" w:rsidRPr="001B3AB9" w:rsidRDefault="00F002A6" w:rsidP="006959B1">
      <w:pPr>
        <w:pStyle w:val="BlockText"/>
      </w:pPr>
      <w:r>
        <w:rPr>
          <w:noProof/>
          <w:lang w:eastAsia="zh-CN"/>
        </w:rPr>
        <w:pict w14:anchorId="51D19995">
          <v:shape id="_x0000_s1083" type="#_x0000_t202" style="position:absolute;margin-left:431.5pt;margin-top:9.5pt;width:199.55pt;height:16.75pt;z-index:251981824" fillcolor="#f90" stroked="f">
            <o:lock v:ext="edit" aspectratio="t"/>
            <v:textbox style="mso-next-textbox:#_x0000_s1083" inset=".72pt,.72pt,.72pt,.72pt">
              <w:txbxContent>
                <w:p w14:paraId="51D19B14" w14:textId="77777777" w:rsidR="00F522AB" w:rsidRPr="00AA207C" w:rsidRDefault="00F522AB" w:rsidP="005440AC">
                  <w:pPr>
                    <w:rPr>
                      <w:rFonts w:ascii="Arial Black" w:hAnsi="Arial Black"/>
                      <w:sz w:val="20"/>
                      <w:szCs w:val="20"/>
                    </w:rPr>
                  </w:pPr>
                  <w:r w:rsidRPr="00AA207C">
                    <w:rPr>
                      <w:rFonts w:ascii="Arial Black" w:hAnsi="Arial Black"/>
                      <w:sz w:val="20"/>
                      <w:szCs w:val="20"/>
                    </w:rPr>
                    <w:t>Equipment to be used in:</w:t>
                  </w:r>
                </w:p>
              </w:txbxContent>
            </v:textbox>
          </v:shape>
        </w:pict>
      </w:r>
    </w:p>
    <w:p w14:paraId="51D19289" w14:textId="77777777" w:rsidR="008F7304" w:rsidRPr="001B3AB9" w:rsidRDefault="00F002A6" w:rsidP="006959B1">
      <w:pPr>
        <w:pStyle w:val="BlockText"/>
      </w:pPr>
      <w:r>
        <w:rPr>
          <w:noProof/>
          <w:lang w:eastAsia="zh-CN"/>
        </w:rPr>
        <w:pict w14:anchorId="51D19996">
          <v:rect id="_x0000_s1123" style="position:absolute;margin-left:213.95pt;margin-top:30.65pt;width:191.45pt;height:25.7pt;z-index:252022784" filled="f" strokeweight="1.5pt">
            <o:lock v:ext="edit" aspectratio="t"/>
            <v:textbox inset="3.6pt"/>
          </v:rect>
        </w:pict>
      </w:r>
      <w:r>
        <w:rPr>
          <w:noProof/>
          <w:lang w:eastAsia="zh-CN"/>
        </w:rPr>
        <w:pict w14:anchorId="51D19997">
          <v:rect id="_x0000_s1122" style="position:absolute;margin-left:213.95pt;margin-top:-.1pt;width:191.45pt;height:25.7pt;z-index:252021760" filled="f" strokeweight="1.5pt">
            <o:lock v:ext="edit" aspectratio="t"/>
            <v:textbox inset="3.6pt"/>
          </v:rect>
        </w:pict>
      </w:r>
      <w:r>
        <w:rPr>
          <w:noProof/>
          <w:lang w:eastAsia="zh-CN"/>
        </w:rPr>
        <w:pict w14:anchorId="51D19998">
          <v:shape id="_x0000_s1129" type="#_x0000_t202" style="position:absolute;margin-left:6.5pt;margin-top:65.6pt;width:203.05pt;height:17.3pt;z-index:252028928" filled="f" stroked="f">
            <v:textbox style="mso-next-textbox:#_x0000_s1129" inset=".72pt,.72pt,.72pt,.72pt">
              <w:txbxContent>
                <w:p w14:paraId="51D19B15" w14:textId="77777777" w:rsidR="00F522AB" w:rsidRDefault="00F522AB" w:rsidP="005440AC">
                  <w:pPr>
                    <w:jc w:val="right"/>
                    <w:rPr>
                      <w:rFonts w:ascii="Arial Black" w:hAnsi="Arial Black"/>
                    </w:rPr>
                  </w:pPr>
                  <w:r>
                    <w:rPr>
                      <w:rFonts w:ascii="Arial Black" w:hAnsi="Arial Black"/>
                    </w:rPr>
                    <w:t>Location Name / Lease No.</w:t>
                  </w:r>
                </w:p>
              </w:txbxContent>
            </v:textbox>
          </v:shape>
        </w:pict>
      </w:r>
      <w:r>
        <w:rPr>
          <w:noProof/>
          <w:lang w:eastAsia="zh-CN"/>
        </w:rPr>
        <w:pict w14:anchorId="51D19999">
          <v:shape id="_x0000_s1128" type="#_x0000_t202" style="position:absolute;margin-left:6.5pt;margin-top:34.7pt;width:203.05pt;height:17.3pt;z-index:252027904" filled="f" fillcolor="#0c0" stroked="f">
            <v:textbox style="mso-next-textbox:#_x0000_s1128" inset=".72pt,.72pt,.72pt,.72pt">
              <w:txbxContent>
                <w:p w14:paraId="51D19B16" w14:textId="77777777" w:rsidR="00F522AB" w:rsidRPr="0067062E" w:rsidRDefault="00F522AB" w:rsidP="0067062E">
                  <w:pPr>
                    <w:jc w:val="right"/>
                    <w:rPr>
                      <w:rFonts w:ascii="Arial Black" w:hAnsi="Arial Black"/>
                    </w:rPr>
                  </w:pPr>
                  <w:r w:rsidRPr="0067062E">
                    <w:rPr>
                      <w:rFonts w:ascii="Arial Black" w:hAnsi="Arial Black"/>
                    </w:rPr>
                    <w:t>SAEP or AEP3 Signature</w:t>
                  </w:r>
                </w:p>
                <w:p w14:paraId="51D19B17" w14:textId="77777777" w:rsidR="00F522AB" w:rsidRDefault="00F522AB" w:rsidP="005440AC">
                  <w:pPr>
                    <w:jc w:val="right"/>
                  </w:pPr>
                </w:p>
              </w:txbxContent>
            </v:textbox>
          </v:shape>
        </w:pict>
      </w:r>
      <w:r>
        <w:rPr>
          <w:noProof/>
          <w:lang w:eastAsia="zh-CN"/>
        </w:rPr>
        <w:pict w14:anchorId="51D1999A">
          <v:shape id="_x0000_s1127" type="#_x0000_t202" style="position:absolute;margin-left:6.5pt;margin-top:96.1pt;width:203.05pt;height:17.3pt;z-index:252026880" filled="f" fillcolor="#0c0" stroked="f">
            <v:textbox style="mso-next-textbox:#_x0000_s1127" inset=".72pt,.72pt,.72pt,.72pt">
              <w:txbxContent>
                <w:p w14:paraId="51D19B18" w14:textId="77777777" w:rsidR="00F522AB" w:rsidRDefault="00F522AB" w:rsidP="005440AC">
                  <w:pPr>
                    <w:jc w:val="right"/>
                    <w:rPr>
                      <w:rFonts w:ascii="Arial Black" w:hAnsi="Arial Black"/>
                    </w:rPr>
                  </w:pPr>
                  <w:r>
                    <w:rPr>
                      <w:rFonts w:ascii="Arial Black" w:hAnsi="Arial Black"/>
                    </w:rPr>
                    <w:t>3</w:t>
                  </w:r>
                  <w:r>
                    <w:rPr>
                      <w:rFonts w:ascii="Arial Black" w:hAnsi="Arial Black"/>
                      <w:vertAlign w:val="superscript"/>
                    </w:rPr>
                    <w:t>rd</w:t>
                  </w:r>
                  <w:r>
                    <w:rPr>
                      <w:rFonts w:ascii="Arial Black" w:hAnsi="Arial Black"/>
                    </w:rPr>
                    <w:t xml:space="preserve"> Party Inspector Signature</w:t>
                  </w:r>
                </w:p>
                <w:p w14:paraId="51D19B19" w14:textId="77777777" w:rsidR="00F522AB" w:rsidRDefault="00F522AB" w:rsidP="005440AC">
                  <w:pPr>
                    <w:jc w:val="right"/>
                  </w:pPr>
                </w:p>
              </w:txbxContent>
            </v:textbox>
          </v:shape>
        </w:pict>
      </w:r>
      <w:r>
        <w:rPr>
          <w:noProof/>
          <w:lang w:eastAsia="zh-CN"/>
        </w:rPr>
        <w:pict w14:anchorId="51D1999B">
          <v:shape id="_x0000_s1126" type="#_x0000_t202" style="position:absolute;margin-left:6.5pt;margin-top:4.4pt;width:203.05pt;height:16.6pt;z-index:252025856" filled="f" fillcolor="#0c0" stroked="f">
            <o:lock v:ext="edit" aspectratio="t"/>
            <v:textbox style="mso-next-textbox:#_x0000_s1126" inset=".72pt,.72pt,.72pt,.72pt">
              <w:txbxContent>
                <w:p w14:paraId="51D19B1A" w14:textId="77777777" w:rsidR="00F522AB" w:rsidRPr="0067062E" w:rsidRDefault="00F522AB" w:rsidP="0067062E">
                  <w:pPr>
                    <w:jc w:val="right"/>
                    <w:rPr>
                      <w:rFonts w:ascii="Arial Black" w:hAnsi="Arial Black"/>
                    </w:rPr>
                  </w:pPr>
                  <w:r w:rsidRPr="0067062E">
                    <w:rPr>
                      <w:rFonts w:ascii="Arial Black" w:hAnsi="Arial Black"/>
                    </w:rPr>
                    <w:t>Offshore Inspector Signature</w:t>
                  </w:r>
                </w:p>
                <w:p w14:paraId="51D19B1B" w14:textId="77777777" w:rsidR="00F522AB" w:rsidRPr="000202EB" w:rsidRDefault="00F522AB" w:rsidP="005440AC">
                  <w:pPr>
                    <w:jc w:val="right"/>
                  </w:pPr>
                </w:p>
              </w:txbxContent>
            </v:textbox>
          </v:shape>
        </w:pict>
      </w:r>
      <w:r>
        <w:rPr>
          <w:noProof/>
          <w:lang w:eastAsia="zh-CN"/>
        </w:rPr>
        <w:pict w14:anchorId="51D1999C">
          <v:rect id="_x0000_s1125" style="position:absolute;margin-left:213.95pt;margin-top:92.15pt;width:191.45pt;height:25.7pt;z-index:252024832" filled="f" strokeweight="1.5pt">
            <o:lock v:ext="edit" aspectratio="t"/>
            <v:textbox inset="3.6pt"/>
          </v:rect>
        </w:pict>
      </w:r>
      <w:r>
        <w:rPr>
          <w:noProof/>
          <w:lang w:eastAsia="zh-CN"/>
        </w:rPr>
        <w:pict w14:anchorId="51D1999D">
          <v:rect id="_x0000_s1124" style="position:absolute;margin-left:213.95pt;margin-top:61.4pt;width:191.45pt;height:25.7pt;z-index:252023808" filled="f" strokeweight="1.5pt">
            <o:lock v:ext="edit" aspectratio="t"/>
            <v:textbox inset="3.6pt"/>
          </v:rect>
        </w:pict>
      </w:r>
      <w:r>
        <w:rPr>
          <w:noProof/>
          <w:lang w:eastAsia="zh-CN"/>
        </w:rPr>
        <w:pict w14:anchorId="51D1999E">
          <v:shape id="_x0000_s1079" type="#_x0000_t202" style="position:absolute;margin-left:470.8pt;margin-top:11.9pt;width:161.8pt;height:24.25pt;z-index:251977728" fillcolor="#f90" stroked="f">
            <o:lock v:ext="edit" aspectratio="t"/>
            <v:textbox style="mso-next-textbox:#_x0000_s1079" inset="3.6pt,,3.6pt">
              <w:txbxContent>
                <w:p w14:paraId="51D19B1C" w14:textId="77777777" w:rsidR="00F522AB" w:rsidRPr="0067062E" w:rsidRDefault="00F522AB" w:rsidP="0067062E">
                  <w:pPr>
                    <w:rPr>
                      <w:rFonts w:ascii="Arial Black" w:hAnsi="Arial Black"/>
                      <w:sz w:val="20"/>
                      <w:szCs w:val="20"/>
                    </w:rPr>
                  </w:pPr>
                  <w:r w:rsidRPr="0067062E">
                    <w:rPr>
                      <w:rFonts w:ascii="Arial Black" w:hAnsi="Arial Black"/>
                      <w:sz w:val="20"/>
                      <w:szCs w:val="20"/>
                    </w:rPr>
                    <w:t>Class 1, Div. 1, Group D</w:t>
                  </w:r>
                </w:p>
              </w:txbxContent>
            </v:textbox>
          </v:shape>
        </w:pict>
      </w:r>
    </w:p>
    <w:p w14:paraId="51D1928A" w14:textId="77777777" w:rsidR="008F7304" w:rsidRPr="001B3AB9" w:rsidRDefault="00F002A6" w:rsidP="006959B1">
      <w:pPr>
        <w:pStyle w:val="BlockText"/>
      </w:pPr>
      <w:r>
        <w:rPr>
          <w:noProof/>
        </w:rPr>
        <w:pict w14:anchorId="51D1999F">
          <v:rect id="_x0000_s1103" style="position:absolute;margin-left:443.4pt;margin-top:.1pt;width:18pt;height:16.65pt;z-index:252002304" fillcolor="#f90" strokeweight="1.5pt">
            <v:shadow on="t"/>
            <o:lock v:ext="edit" aspectratio="t"/>
            <v:textbox inset="3.6pt"/>
          </v:rect>
        </w:pict>
      </w:r>
    </w:p>
    <w:p w14:paraId="51D1928B" w14:textId="77777777" w:rsidR="008F7304" w:rsidRPr="001B3AB9" w:rsidRDefault="00F002A6" w:rsidP="006959B1">
      <w:pPr>
        <w:pStyle w:val="BlockText"/>
      </w:pPr>
      <w:r>
        <w:rPr>
          <w:noProof/>
          <w:lang w:eastAsia="zh-CN"/>
        </w:rPr>
        <w:pict w14:anchorId="51D199A0">
          <v:rect id="_x0000_s1088" style="position:absolute;margin-left:443.4pt;margin-top:64.2pt;width:18pt;height:16.65pt;z-index:251986944" fillcolor="#f90" strokeweight="1.5pt">
            <v:shadow on="t"/>
            <o:lock v:ext="edit" aspectratio="t"/>
            <v:textbox inset="3.6pt"/>
          </v:rect>
        </w:pict>
      </w:r>
      <w:r>
        <w:rPr>
          <w:noProof/>
          <w:lang w:eastAsia="zh-CN"/>
        </w:rPr>
        <w:pict w14:anchorId="51D199A1">
          <v:rect id="_x0000_s1086" style="position:absolute;margin-left:443.4pt;margin-top:37.4pt;width:18pt;height:16.65pt;z-index:251984896" fillcolor="#f90" strokeweight="1.5pt">
            <v:shadow on="t"/>
            <o:lock v:ext="edit" aspectratio="t"/>
            <v:textbox inset="3.6pt"/>
          </v:rect>
        </w:pict>
      </w:r>
      <w:r>
        <w:rPr>
          <w:noProof/>
        </w:rPr>
        <w:pict w14:anchorId="51D199A2">
          <v:rect id="_x0000_s1102" style="position:absolute;margin-left:443.4pt;margin-top:11.5pt;width:18pt;height:16.65pt;z-index:252001280" fillcolor="#f90" strokeweight="1.5pt">
            <v:shadow on="t"/>
            <o:lock v:ext="edit" aspectratio="t"/>
            <v:textbox inset="3.6pt"/>
          </v:rect>
        </w:pict>
      </w:r>
      <w:r>
        <w:rPr>
          <w:noProof/>
          <w:lang w:eastAsia="zh-CN"/>
        </w:rPr>
        <w:pict w14:anchorId="51D199A3">
          <v:shape id="_x0000_s1089" type="#_x0000_t202" style="position:absolute;margin-left:470.8pt;margin-top:62.25pt;width:189.95pt;height:25.7pt;z-index:251987968" filled="f" fillcolor="#f90" stroked="f">
            <o:lock v:ext="edit" aspectratio="t"/>
            <v:textbox style="mso-next-textbox:#_x0000_s1089" inset="3.6pt,,3.6pt">
              <w:txbxContent>
                <w:p w14:paraId="51D19B1D" w14:textId="77777777" w:rsidR="00F522AB" w:rsidRPr="00AA207C" w:rsidRDefault="00F522AB" w:rsidP="005440AC">
                  <w:pPr>
                    <w:rPr>
                      <w:rFonts w:ascii="Arial Black" w:hAnsi="Arial Black"/>
                      <w:sz w:val="20"/>
                      <w:szCs w:val="20"/>
                    </w:rPr>
                  </w:pPr>
                  <w:r w:rsidRPr="00AA207C">
                    <w:rPr>
                      <w:rFonts w:ascii="Arial Black" w:hAnsi="Arial Black"/>
                      <w:sz w:val="20"/>
                      <w:szCs w:val="20"/>
                    </w:rPr>
                    <w:t>Unclassified Area</w:t>
                  </w:r>
                </w:p>
              </w:txbxContent>
            </v:textbox>
          </v:shape>
        </w:pict>
      </w:r>
      <w:r>
        <w:rPr>
          <w:noProof/>
          <w:lang w:eastAsia="zh-CN"/>
        </w:rPr>
        <w:pict w14:anchorId="51D199A4">
          <v:shape id="_x0000_s1080" type="#_x0000_t202" style="position:absolute;margin-left:470.8pt;margin-top:8.8pt;width:189.95pt;height:22.05pt;z-index:251978752" fillcolor="#f90" stroked="f">
            <o:lock v:ext="edit" aspectratio="t"/>
            <v:textbox style="mso-next-textbox:#_x0000_s1080" inset="3.6pt,,3.6pt">
              <w:txbxContent>
                <w:p w14:paraId="51D19B1E" w14:textId="77777777" w:rsidR="00F522AB" w:rsidRPr="00AA207C" w:rsidRDefault="00F522AB" w:rsidP="005440AC">
                  <w:pPr>
                    <w:rPr>
                      <w:rFonts w:ascii="Arial Black" w:hAnsi="Arial Black"/>
                      <w:sz w:val="20"/>
                      <w:szCs w:val="20"/>
                    </w:rPr>
                  </w:pPr>
                  <w:r w:rsidRPr="00AA207C">
                    <w:rPr>
                      <w:rFonts w:ascii="Arial Black" w:hAnsi="Arial Black"/>
                      <w:sz w:val="20"/>
                      <w:szCs w:val="20"/>
                    </w:rPr>
                    <w:t>Class 1, Div. 2, Group D</w:t>
                  </w:r>
                </w:p>
              </w:txbxContent>
            </v:textbox>
          </v:shape>
        </w:pict>
      </w:r>
    </w:p>
    <w:p w14:paraId="51D1928C" w14:textId="77777777" w:rsidR="008F7304" w:rsidRPr="001B3AB9" w:rsidRDefault="008F7304" w:rsidP="006959B1">
      <w:pPr>
        <w:pStyle w:val="BlockText"/>
      </w:pPr>
    </w:p>
    <w:p w14:paraId="51D1928D" w14:textId="77777777" w:rsidR="008F7304" w:rsidRPr="001B3AB9" w:rsidRDefault="00F002A6" w:rsidP="006959B1">
      <w:pPr>
        <w:pStyle w:val="BlockText"/>
      </w:pPr>
      <w:r>
        <w:rPr>
          <w:noProof/>
          <w:lang w:eastAsia="zh-CN"/>
        </w:rPr>
        <w:pict w14:anchorId="51D199A5">
          <v:shape id="_x0000_s1087" type="#_x0000_t202" style="position:absolute;margin-left:470.8pt;margin-top:.05pt;width:198.7pt;height:36.05pt;z-index:251985920" fillcolor="#f90" stroked="f">
            <o:lock v:ext="edit" aspectratio="t"/>
            <v:textbox style="mso-next-textbox:#_x0000_s1087" inset="3.6pt,,3.6pt">
              <w:txbxContent>
                <w:p w14:paraId="51D19B1F" w14:textId="77777777" w:rsidR="00F522AB" w:rsidRPr="001B3AB9" w:rsidRDefault="00F522AB" w:rsidP="005440AC">
                  <w:pPr>
                    <w:rPr>
                      <w:rFonts w:ascii="Arial Black" w:hAnsi="Arial Black"/>
                      <w:sz w:val="20"/>
                      <w:szCs w:val="20"/>
                    </w:rPr>
                  </w:pPr>
                  <w:r w:rsidRPr="001B3AB9">
                    <w:rPr>
                      <w:rFonts w:ascii="Arial Black" w:hAnsi="Arial Black"/>
                      <w:sz w:val="20"/>
                      <w:szCs w:val="20"/>
                    </w:rPr>
                    <w:t>Within 40' of a Class 1, Div 2 area</w:t>
                  </w:r>
                </w:p>
                <w:p w14:paraId="51D19B20" w14:textId="77777777" w:rsidR="00F522AB" w:rsidRPr="001B3AB9" w:rsidRDefault="00F522AB" w:rsidP="005440AC">
                  <w:pPr>
                    <w:rPr>
                      <w:rFonts w:ascii="Arial Black" w:hAnsi="Arial Black"/>
                      <w:sz w:val="20"/>
                      <w:szCs w:val="20"/>
                    </w:rPr>
                  </w:pPr>
                  <w:r w:rsidRPr="001B3AB9">
                    <w:rPr>
                      <w:rFonts w:ascii="Arial Black" w:hAnsi="Arial Black"/>
                      <w:sz w:val="20"/>
                      <w:szCs w:val="20"/>
                    </w:rPr>
                    <w:t>or 50’ of a potential leak source</w:t>
                  </w:r>
                </w:p>
                <w:p w14:paraId="51D19B21" w14:textId="77777777" w:rsidR="00F522AB" w:rsidRPr="001B3AB9" w:rsidRDefault="00F522AB" w:rsidP="005440AC"/>
              </w:txbxContent>
            </v:textbox>
          </v:shape>
        </w:pict>
      </w:r>
    </w:p>
    <w:p w14:paraId="51D1928E" w14:textId="77777777" w:rsidR="008F7304" w:rsidRPr="001B3AB9" w:rsidRDefault="008F7304" w:rsidP="006959B1">
      <w:pPr>
        <w:pStyle w:val="BlockText"/>
      </w:pPr>
    </w:p>
    <w:p w14:paraId="51D1928F" w14:textId="77777777" w:rsidR="008F7304" w:rsidRPr="001B3AB9" w:rsidRDefault="008F7304" w:rsidP="006959B1">
      <w:pPr>
        <w:pStyle w:val="BlockText"/>
      </w:pPr>
    </w:p>
    <w:p w14:paraId="51D19290" w14:textId="77777777" w:rsidR="008F7304" w:rsidRPr="001B3AB9" w:rsidRDefault="008F7304" w:rsidP="006959B1">
      <w:pPr>
        <w:pStyle w:val="BlockText"/>
      </w:pPr>
    </w:p>
    <w:p w14:paraId="51D19291" w14:textId="77777777" w:rsidR="008F7304" w:rsidRPr="001B3AB9" w:rsidRDefault="00F002A6" w:rsidP="006959B1">
      <w:pPr>
        <w:pStyle w:val="BlockText"/>
      </w:pPr>
      <w:r>
        <w:rPr>
          <w:noProof/>
          <w:lang w:eastAsia="zh-CN"/>
        </w:rPr>
        <w:pict w14:anchorId="51D199A6">
          <v:shape id="_x0000_s1085" type="#_x0000_t202" style="position:absolute;margin-left:39.4pt;margin-top:12.5pt;width:392.1pt;height:15.9pt;z-index:251983872" fillcolor="#f90" stroked="f">
            <o:lock v:ext="edit" aspectratio="t"/>
            <v:textbox style="mso-next-textbox:#_x0000_s1085" inset=".72pt,.72pt,.72pt,.72pt">
              <w:txbxContent>
                <w:p w14:paraId="51D19B22" w14:textId="77777777" w:rsidR="00F522AB" w:rsidRPr="0067062E" w:rsidRDefault="00F522AB" w:rsidP="0067062E">
                  <w:pPr>
                    <w:rPr>
                      <w:rFonts w:ascii="Arial Black" w:hAnsi="Arial Black"/>
                    </w:rPr>
                  </w:pPr>
                  <w:r w:rsidRPr="0067062E">
                    <w:rPr>
                      <w:rFonts w:ascii="Arial Black" w:hAnsi="Arial Black"/>
                    </w:rPr>
                    <w:t>Continuous Attendance Checklist completed and attached.</w:t>
                  </w:r>
                </w:p>
                <w:p w14:paraId="51D19B23" w14:textId="77777777" w:rsidR="00F522AB" w:rsidRPr="001B3AB9" w:rsidRDefault="00F522AB" w:rsidP="005440AC"/>
              </w:txbxContent>
            </v:textbox>
          </v:shape>
        </w:pict>
      </w:r>
      <w:r>
        <w:rPr>
          <w:noProof/>
          <w:lang w:eastAsia="zh-CN"/>
        </w:rPr>
        <w:pict w14:anchorId="51D199A7">
          <v:rect id="_x0000_s1084" style="position:absolute;margin-left:13.7pt;margin-top:12.5pt;width:18.7pt;height:17.3pt;z-index:251982848" fillcolor="#f90" strokeweight="1.5pt">
            <v:shadow on="t"/>
            <o:lock v:ext="edit" aspectratio="t"/>
            <v:textbox inset="3.6pt"/>
          </v:rect>
        </w:pict>
      </w:r>
      <w:r>
        <w:rPr>
          <w:noProof/>
          <w:lang w:eastAsia="zh-CN"/>
        </w:rPr>
        <w:pict w14:anchorId="51D199A8">
          <v:shape id="_x0000_s1082" type="#_x0000_t202" style="position:absolute;margin-left:475.65pt;margin-top:7.25pt;width:113.8pt;height:18.15pt;z-index:251980800" filled="f" fillcolor="#f90" stroked="f">
            <o:lock v:ext="edit" aspectratio="t"/>
            <v:textbox style="mso-next-textbox:#_x0000_s1082" inset=".72pt,.72pt,.72pt,.72pt">
              <w:txbxContent>
                <w:p w14:paraId="51D19B24" w14:textId="77777777" w:rsidR="00F522AB" w:rsidRPr="0067062E" w:rsidRDefault="00F522AB" w:rsidP="0067062E">
                  <w:pPr>
                    <w:jc w:val="right"/>
                    <w:rPr>
                      <w:rFonts w:ascii="Arial Black" w:hAnsi="Arial Black"/>
                    </w:rPr>
                  </w:pPr>
                  <w:r w:rsidRPr="0067062E">
                    <w:rPr>
                      <w:rFonts w:ascii="Arial Black" w:hAnsi="Arial Black"/>
                    </w:rPr>
                    <w:t>Work Permit No.</w:t>
                  </w:r>
                </w:p>
                <w:p w14:paraId="51D19B25" w14:textId="77777777" w:rsidR="00F522AB" w:rsidRDefault="00F522AB" w:rsidP="005440AC"/>
              </w:txbxContent>
            </v:textbox>
          </v:shape>
        </w:pict>
      </w:r>
      <w:r>
        <w:rPr>
          <w:noProof/>
          <w:lang w:eastAsia="zh-CN"/>
        </w:rPr>
        <w:pict w14:anchorId="51D199A9">
          <v:rect id="_x0000_s1081" style="position:absolute;margin-left:589.45pt;margin-top:6.65pt;width:107.85pt;height:19.65pt;z-index:251979776" fillcolor="#f90" strokeweight="1.5pt">
            <o:lock v:ext="edit" aspectratio="t"/>
            <v:textbox inset="3.6pt"/>
          </v:rect>
        </w:pict>
      </w:r>
    </w:p>
    <w:p w14:paraId="51D19292" w14:textId="77777777" w:rsidR="008F7304" w:rsidRPr="001B3AB9" w:rsidRDefault="008F7304" w:rsidP="006959B1">
      <w:pPr>
        <w:pStyle w:val="BlockText"/>
      </w:pPr>
    </w:p>
    <w:p w14:paraId="51D19293" w14:textId="77777777" w:rsidR="008F7304" w:rsidRPr="001B3AB9" w:rsidRDefault="008F7304" w:rsidP="006959B1">
      <w:pPr>
        <w:pStyle w:val="BlockText"/>
      </w:pPr>
    </w:p>
    <w:p w14:paraId="51D19295" w14:textId="77777777" w:rsidR="008F7304" w:rsidRPr="001B3AB9" w:rsidRDefault="008F7304" w:rsidP="006959B1">
      <w:pPr>
        <w:pStyle w:val="FigureTitle"/>
      </w:pPr>
      <w:r w:rsidRPr="001B3AB9">
        <w:t>Orange Continuous Attendance Required Tag</w:t>
      </w:r>
    </w:p>
    <w:bookmarkEnd w:id="223"/>
    <w:p w14:paraId="51D19298" w14:textId="77777777" w:rsidR="008F7304" w:rsidRPr="001B3AB9" w:rsidRDefault="008F7304" w:rsidP="006959B1">
      <w:pPr>
        <w:pStyle w:val="BlockLine"/>
      </w:pPr>
    </w:p>
    <w:p w14:paraId="51D19299" w14:textId="77777777" w:rsidR="008F7304" w:rsidRPr="001B3AB9" w:rsidRDefault="00F002A6" w:rsidP="006959B1">
      <w:pPr>
        <w:pStyle w:val="BlockText"/>
      </w:pPr>
      <w:r>
        <w:rPr>
          <w:noProof/>
          <w:sz w:val="20"/>
        </w:rPr>
        <w:pict w14:anchorId="51D199AA">
          <v:shape id="_x0000_s1031" type="#_x0000_t202" style="position:absolute;margin-left:9pt;margin-top:8.2pt;width:702pt;height:68.9pt;z-index:251932672" filled="f" fillcolor="red" stroked="f">
            <o:lock v:ext="edit" aspectratio="t"/>
            <v:textbox style="mso-next-textbox:#_x0000_s1031" inset="3.6pt,,3.6pt">
              <w:txbxContent>
                <w:p w14:paraId="51D19B26" w14:textId="77777777" w:rsidR="00F522AB" w:rsidRDefault="00F522AB">
                  <w:pPr>
                    <w:jc w:val="center"/>
                    <w:rPr>
                      <w:rFonts w:ascii="Arial Black" w:hAnsi="Arial Black" w:cs="Arial"/>
                      <w:sz w:val="44"/>
                    </w:rPr>
                  </w:pPr>
                  <w:r>
                    <w:rPr>
                      <w:rFonts w:ascii="Arial Black" w:hAnsi="Arial Black" w:cs="Arial"/>
                      <w:sz w:val="44"/>
                    </w:rPr>
                    <w:t>REJECTED Equipment</w:t>
                  </w:r>
                </w:p>
                <w:p w14:paraId="51D19B27" w14:textId="77777777" w:rsidR="00F522AB" w:rsidRPr="0067062E" w:rsidRDefault="00F522AB" w:rsidP="0067062E">
                  <w:pPr>
                    <w:jc w:val="center"/>
                    <w:rPr>
                      <w:rFonts w:ascii="Arial Black" w:hAnsi="Arial Black" w:cs="Arial"/>
                      <w:sz w:val="44"/>
                    </w:rPr>
                  </w:pPr>
                  <w:r w:rsidRPr="0067062E">
                    <w:rPr>
                      <w:rFonts w:ascii="Arial Black" w:hAnsi="Arial Black" w:cs="Arial"/>
                      <w:sz w:val="44"/>
                    </w:rPr>
                    <w:t>DO NOT USE</w:t>
                  </w:r>
                </w:p>
              </w:txbxContent>
            </v:textbox>
          </v:shape>
        </w:pict>
      </w:r>
      <w:r>
        <w:rPr>
          <w:noProof/>
          <w:sz w:val="20"/>
          <w:lang w:eastAsia="zh-CN"/>
        </w:rPr>
        <w:pict w14:anchorId="51D199AB">
          <v:shape id="_x0000_s1130" type="#_x0000_t202" style="position:absolute;margin-left:567pt;margin-top:11.7pt;width:2in;height:36pt;z-index:252029952" filled="f" fillcolor="#0c0" stroked="f">
            <v:textbox style="mso-next-textbox:#_x0000_s1130" inset=".72pt,.72pt,.72pt,.72pt">
              <w:txbxContent>
                <w:p w14:paraId="51D19B28" w14:textId="77777777" w:rsidR="00F522AB" w:rsidRPr="0067062E" w:rsidRDefault="00F522AB" w:rsidP="005440AC">
                  <w:pPr>
                    <w:pStyle w:val="BodyText2"/>
                    <w:jc w:val="center"/>
                    <w:rPr>
                      <w:rFonts w:ascii="Arial Black" w:hAnsi="Arial Black"/>
                      <w:sz w:val="18"/>
                      <w:szCs w:val="18"/>
                    </w:rPr>
                  </w:pPr>
                  <w:r w:rsidRPr="0067062E">
                    <w:rPr>
                      <w:rFonts w:ascii="Arial Black" w:hAnsi="Arial Black"/>
                      <w:sz w:val="18"/>
                      <w:szCs w:val="18"/>
                    </w:rPr>
                    <w:t>Date Tag Installed:</w:t>
                  </w:r>
                </w:p>
                <w:p w14:paraId="51D19B29" w14:textId="77777777" w:rsidR="00F522AB" w:rsidRPr="0067062E" w:rsidRDefault="00F522AB" w:rsidP="005440AC">
                  <w:pPr>
                    <w:pStyle w:val="BodyText2"/>
                    <w:jc w:val="center"/>
                    <w:rPr>
                      <w:rFonts w:ascii="Arial Black" w:hAnsi="Arial Black"/>
                      <w:sz w:val="18"/>
                      <w:szCs w:val="18"/>
                    </w:rPr>
                  </w:pPr>
                  <w:r w:rsidRPr="0067062E">
                    <w:rPr>
                      <w:rFonts w:ascii="Arial Black" w:hAnsi="Arial Black"/>
                      <w:sz w:val="18"/>
                      <w:szCs w:val="18"/>
                    </w:rPr>
                    <w:t>____ / ____ / ______</w:t>
                  </w:r>
                </w:p>
              </w:txbxContent>
            </v:textbox>
          </v:shape>
        </w:pict>
      </w:r>
      <w:r>
        <w:rPr>
          <w:noProof/>
          <w:sz w:val="20"/>
        </w:rPr>
        <w:pict w14:anchorId="51D199AC">
          <v:line id="_x0000_s1036" style="position:absolute;z-index:251937792" from="121.25pt,9.35pt" to="121.25pt,197.9pt" strokeweight="3pt">
            <o:lock v:ext="edit" aspectratio="t"/>
          </v:line>
        </w:pict>
      </w:r>
      <w:r>
        <w:rPr>
          <w:noProof/>
          <w:sz w:val="20"/>
        </w:rPr>
        <w:pict w14:anchorId="51D199AD">
          <v:rect id="_x0000_s1030" style="position:absolute;margin-left:9pt;margin-top:8.9pt;width:702pt;height:188.35pt;z-index:251931648" fillcolor="red">
            <o:lock v:ext="edit" aspectratio="t"/>
            <v:textbox inset="3.6pt,,3.6pt"/>
          </v:rect>
        </w:pict>
      </w:r>
    </w:p>
    <w:p w14:paraId="51D1929A" w14:textId="77777777" w:rsidR="008F7304" w:rsidRPr="001B3AB9" w:rsidRDefault="00F002A6" w:rsidP="006959B1">
      <w:pPr>
        <w:pStyle w:val="BlockText"/>
      </w:pPr>
      <w:r>
        <w:rPr>
          <w:noProof/>
          <w:sz w:val="20"/>
        </w:rPr>
        <w:pict w14:anchorId="51D199AE">
          <v:shape id="_x0000_s1043" type="#_x0000_t202" style="position:absolute;margin-left:20.2pt;margin-top:6.1pt;width:44.25pt;height:24.3pt;z-index:251944960" filled="f" fillcolor="#0c0">
            <o:lock v:ext="edit" aspectratio="t"/>
            <v:textbox style="mso-next-textbox:#_x0000_s1043" inset="3.6pt">
              <w:txbxContent>
                <w:p w14:paraId="51D19B2A" w14:textId="77777777" w:rsidR="00F522AB" w:rsidRPr="0067062E" w:rsidRDefault="00F522AB" w:rsidP="0067062E">
                  <w:pPr>
                    <w:pStyle w:val="BodyText2"/>
                    <w:jc w:val="center"/>
                    <w:rPr>
                      <w:rFonts w:ascii="Arial Black" w:hAnsi="Arial Black"/>
                      <w:sz w:val="18"/>
                      <w:szCs w:val="18"/>
                    </w:rPr>
                  </w:pPr>
                  <w:r w:rsidRPr="0067062E">
                    <w:rPr>
                      <w:rFonts w:ascii="Arial Black" w:hAnsi="Arial Black"/>
                      <w:sz w:val="18"/>
                      <w:szCs w:val="18"/>
                    </w:rPr>
                    <w:t>Shell</w:t>
                  </w:r>
                </w:p>
              </w:txbxContent>
            </v:textbox>
          </v:shape>
        </w:pict>
      </w:r>
    </w:p>
    <w:p w14:paraId="51D1929B" w14:textId="77777777" w:rsidR="008F7304" w:rsidRPr="001B3AB9" w:rsidRDefault="008F7304" w:rsidP="006959B1">
      <w:pPr>
        <w:pStyle w:val="BlockText"/>
      </w:pPr>
    </w:p>
    <w:p w14:paraId="51D1929C" w14:textId="77777777" w:rsidR="008F7304" w:rsidRPr="001B3AB9" w:rsidRDefault="008F7304" w:rsidP="006959B1">
      <w:pPr>
        <w:pStyle w:val="BlockText"/>
      </w:pPr>
    </w:p>
    <w:p w14:paraId="51D1929D" w14:textId="77777777" w:rsidR="008F7304" w:rsidRPr="001B3AB9" w:rsidRDefault="008F7304" w:rsidP="006959B1">
      <w:pPr>
        <w:pStyle w:val="BlockText"/>
      </w:pPr>
    </w:p>
    <w:p w14:paraId="51D1929E" w14:textId="77777777" w:rsidR="008F7304" w:rsidRPr="001B3AB9" w:rsidRDefault="00F002A6" w:rsidP="006959B1">
      <w:pPr>
        <w:pStyle w:val="BlockText"/>
      </w:pPr>
      <w:r>
        <w:rPr>
          <w:noProof/>
          <w:sz w:val="20"/>
        </w:rPr>
        <w:pict w14:anchorId="51D199AF">
          <v:shape id="_x0000_s1038" type="#_x0000_t202" style="position:absolute;margin-left:511.8pt;margin-top:11.9pt;width:168.85pt;height:24.75pt;z-index:251939840" fillcolor="red" stroked="f">
            <o:lock v:ext="edit" aspectratio="t"/>
            <v:textbox style="mso-next-textbox:#_x0000_s1038" inset="3.6pt,,3.6pt">
              <w:txbxContent>
                <w:p w14:paraId="51D19B2B" w14:textId="77777777" w:rsidR="00F522AB" w:rsidRPr="0067062E" w:rsidRDefault="00F522AB" w:rsidP="0067062E">
                  <w:pPr>
                    <w:rPr>
                      <w:rFonts w:ascii="Arial Black" w:hAnsi="Arial Black"/>
                      <w:sz w:val="20"/>
                      <w:szCs w:val="20"/>
                    </w:rPr>
                  </w:pPr>
                  <w:r w:rsidRPr="0067062E">
                    <w:rPr>
                      <w:rFonts w:ascii="Arial Black" w:hAnsi="Arial Black"/>
                      <w:sz w:val="20"/>
                      <w:szCs w:val="20"/>
                    </w:rPr>
                    <w:t>Reason Rejected</w:t>
                  </w:r>
                </w:p>
                <w:p w14:paraId="51D19B2C" w14:textId="77777777" w:rsidR="00F522AB" w:rsidRDefault="00F522AB"/>
              </w:txbxContent>
            </v:textbox>
          </v:shape>
        </w:pict>
      </w:r>
    </w:p>
    <w:p w14:paraId="51D1929F" w14:textId="77777777" w:rsidR="008F7304" w:rsidRPr="001B3AB9" w:rsidRDefault="00F002A6" w:rsidP="006959B1">
      <w:pPr>
        <w:pStyle w:val="BlockText"/>
      </w:pPr>
      <w:r>
        <w:rPr>
          <w:noProof/>
          <w:sz w:val="20"/>
        </w:rPr>
        <w:pict w14:anchorId="51D199B0">
          <v:shape id="_x0000_s1032" type="#_x0000_t202" style="position:absolute;margin-left:126.9pt;margin-top:2.1pt;width:84.15pt;height:101.05pt;z-index:251933696" fillcolor="red" stroked="f">
            <o:lock v:ext="edit" aspectratio="t"/>
            <v:textbox style="mso-next-textbox:#_x0000_s1032" inset="3.6pt,,3.6pt">
              <w:txbxContent>
                <w:p w14:paraId="51D19B2D" w14:textId="77777777" w:rsidR="00F522AB" w:rsidRDefault="00F522AB" w:rsidP="0067062E">
                  <w:pPr>
                    <w:jc w:val="right"/>
                    <w:rPr>
                      <w:rFonts w:ascii="Arial Black" w:hAnsi="Arial Black"/>
                    </w:rPr>
                  </w:pPr>
                  <w:r w:rsidRPr="0067062E">
                    <w:rPr>
                      <w:rFonts w:ascii="Arial Black" w:hAnsi="Arial Black"/>
                    </w:rPr>
                    <w:t>Location</w:t>
                  </w:r>
                </w:p>
                <w:p w14:paraId="6DA330A7" w14:textId="77777777" w:rsidR="00F522AB" w:rsidRPr="0067062E" w:rsidRDefault="00F522AB" w:rsidP="0067062E">
                  <w:pPr>
                    <w:jc w:val="right"/>
                    <w:rPr>
                      <w:rFonts w:ascii="Arial Black" w:hAnsi="Arial Black"/>
                    </w:rPr>
                  </w:pPr>
                </w:p>
                <w:p w14:paraId="51D19B2E" w14:textId="77777777" w:rsidR="00F522AB" w:rsidRDefault="00F522AB" w:rsidP="0067062E">
                  <w:pPr>
                    <w:jc w:val="right"/>
                    <w:rPr>
                      <w:rFonts w:ascii="Arial Black" w:hAnsi="Arial Black"/>
                    </w:rPr>
                  </w:pPr>
                  <w:r w:rsidRPr="0067062E">
                    <w:rPr>
                      <w:rFonts w:ascii="Arial Black" w:hAnsi="Arial Black"/>
                    </w:rPr>
                    <w:t>Signature</w:t>
                  </w:r>
                </w:p>
                <w:p w14:paraId="57610A1C" w14:textId="77777777" w:rsidR="00F522AB" w:rsidRDefault="00F522AB" w:rsidP="0067062E">
                  <w:pPr>
                    <w:jc w:val="right"/>
                    <w:rPr>
                      <w:rFonts w:ascii="Arial Black" w:hAnsi="Arial Black"/>
                    </w:rPr>
                  </w:pPr>
                </w:p>
                <w:p w14:paraId="51D19B2F" w14:textId="77777777" w:rsidR="00F522AB" w:rsidRPr="0067062E" w:rsidRDefault="00F522AB" w:rsidP="0067062E">
                  <w:pPr>
                    <w:jc w:val="right"/>
                    <w:rPr>
                      <w:rFonts w:ascii="Arial Black" w:hAnsi="Arial Black"/>
                    </w:rPr>
                  </w:pPr>
                  <w:r w:rsidRPr="0067062E">
                    <w:rPr>
                      <w:rFonts w:ascii="Arial Black" w:hAnsi="Arial Black"/>
                    </w:rPr>
                    <w:t>Date</w:t>
                  </w:r>
                </w:p>
                <w:p w14:paraId="51D19B30" w14:textId="77777777" w:rsidR="00F522AB" w:rsidRPr="0067062E" w:rsidRDefault="00F522AB" w:rsidP="0067062E">
                  <w:pPr>
                    <w:jc w:val="right"/>
                    <w:rPr>
                      <w:rFonts w:ascii="Arial Black" w:hAnsi="Arial Black"/>
                    </w:rPr>
                  </w:pPr>
                </w:p>
              </w:txbxContent>
            </v:textbox>
          </v:shape>
        </w:pict>
      </w:r>
      <w:r>
        <w:rPr>
          <w:noProof/>
          <w:sz w:val="20"/>
        </w:rPr>
        <w:pict w14:anchorId="51D199B1">
          <v:rect id="_x0000_s1033" style="position:absolute;margin-left:214.45pt;margin-top:3.55pt;width:269.7pt;height:25.7pt;z-index:251934720" filled="f" strokeweight="1.5pt">
            <o:lock v:ext="edit" aspectratio="t"/>
            <v:textbox inset="3.6pt,,3.6pt"/>
          </v:rect>
        </w:pict>
      </w:r>
    </w:p>
    <w:p w14:paraId="51D192A0" w14:textId="77777777" w:rsidR="008F7304" w:rsidRPr="001B3AB9" w:rsidRDefault="00F002A6" w:rsidP="006959B1">
      <w:pPr>
        <w:pStyle w:val="BlockText"/>
      </w:pPr>
      <w:r>
        <w:rPr>
          <w:noProof/>
          <w:sz w:val="20"/>
        </w:rPr>
        <w:pict w14:anchorId="51D199B2">
          <v:rect id="_x0000_s1034" style="position:absolute;margin-left:513.15pt;margin-top:10.95pt;width:179.3pt;height:77.25pt;z-index:251935744" filled="f" strokeweight="1.5pt">
            <o:lock v:ext="edit" aspectratio="t"/>
            <v:textbox inset="3.6pt,,3.6pt"/>
          </v:rect>
        </w:pict>
      </w:r>
    </w:p>
    <w:p w14:paraId="51D192A1" w14:textId="77777777" w:rsidR="008F7304" w:rsidRPr="001B3AB9" w:rsidRDefault="00F002A6" w:rsidP="006959B1">
      <w:pPr>
        <w:pStyle w:val="BlockText"/>
      </w:pPr>
      <w:r>
        <w:rPr>
          <w:noProof/>
          <w:sz w:val="20"/>
        </w:rPr>
        <w:pict w14:anchorId="51D199B3">
          <v:rect id="_x0000_s1035" style="position:absolute;margin-left:214.45pt;margin-top:12.1pt;width:269.7pt;height:25.7pt;z-index:251936768" filled="f" strokeweight="1.5pt">
            <o:lock v:ext="edit" aspectratio="t"/>
            <v:textbox inset="3.6pt,,3.6pt"/>
          </v:rect>
        </w:pict>
      </w:r>
    </w:p>
    <w:p w14:paraId="51D192A2" w14:textId="77777777" w:rsidR="008F7304" w:rsidRPr="001B3AB9" w:rsidRDefault="008F7304" w:rsidP="006959B1">
      <w:pPr>
        <w:pStyle w:val="BlockText"/>
      </w:pPr>
    </w:p>
    <w:p w14:paraId="51D192A3" w14:textId="77777777" w:rsidR="008F7304" w:rsidRPr="001B3AB9" w:rsidRDefault="008F7304" w:rsidP="006959B1">
      <w:pPr>
        <w:pStyle w:val="BlockText"/>
      </w:pPr>
    </w:p>
    <w:p w14:paraId="51D192A4" w14:textId="77777777" w:rsidR="008F7304" w:rsidRPr="001B3AB9" w:rsidRDefault="00F002A6" w:rsidP="006959B1">
      <w:pPr>
        <w:pStyle w:val="BlockText"/>
      </w:pPr>
      <w:r>
        <w:rPr>
          <w:noProof/>
          <w:sz w:val="20"/>
        </w:rPr>
        <w:pict w14:anchorId="51D199B4">
          <v:rect id="_x0000_s1037" style="position:absolute;margin-left:214.45pt;margin-top:6.85pt;width:269.7pt;height:25.7pt;z-index:251938816" filled="f" strokeweight="1.5pt">
            <o:lock v:ext="edit" aspectratio="t"/>
            <v:textbox inset="3.6pt,,3.6pt"/>
          </v:rect>
        </w:pict>
      </w:r>
    </w:p>
    <w:p w14:paraId="51D192A5" w14:textId="77777777" w:rsidR="008F7304" w:rsidRPr="001B3AB9" w:rsidRDefault="008F7304" w:rsidP="006959B1">
      <w:pPr>
        <w:pStyle w:val="BlockText"/>
      </w:pPr>
    </w:p>
    <w:p w14:paraId="51D192A6" w14:textId="77777777" w:rsidR="008F7304" w:rsidRPr="001B3AB9" w:rsidRDefault="008F7304" w:rsidP="006959B1">
      <w:pPr>
        <w:pStyle w:val="BlockText"/>
      </w:pPr>
    </w:p>
    <w:p w14:paraId="51D192A7" w14:textId="77777777" w:rsidR="008F7304" w:rsidRPr="001B3AB9" w:rsidRDefault="008F7304" w:rsidP="006959B1">
      <w:pPr>
        <w:pStyle w:val="BlockText"/>
      </w:pPr>
    </w:p>
    <w:p w14:paraId="51D192A8" w14:textId="77777777" w:rsidR="008F7304" w:rsidRPr="001B3AB9" w:rsidRDefault="008F7304" w:rsidP="006959B1">
      <w:pPr>
        <w:pStyle w:val="FigureTitle"/>
      </w:pPr>
      <w:r w:rsidRPr="001B3AB9">
        <w:t>Red Rejected Equipment Tag</w:t>
      </w:r>
    </w:p>
    <w:p w14:paraId="51D192A9" w14:textId="77777777" w:rsidR="008F7304" w:rsidRPr="001B3AB9" w:rsidRDefault="008F7304" w:rsidP="006959B1">
      <w:pPr>
        <w:pStyle w:val="BlockLine"/>
      </w:pPr>
    </w:p>
    <w:p w14:paraId="51D192AB" w14:textId="0C8C50D9" w:rsidR="005440AC" w:rsidRDefault="005440AC" w:rsidP="006959B1">
      <w:pPr>
        <w:pStyle w:val="Heading1"/>
        <w:pageBreakBefore/>
      </w:pPr>
      <w:bookmarkStart w:id="224" w:name="PR01_TO_06"/>
      <w:r>
        <w:lastRenderedPageBreak/>
        <w:t>Tool</w:t>
      </w:r>
      <w:r w:rsidR="00F002A6" w:rsidRPr="00F002A6">
        <w:t xml:space="preserve"> </w:t>
      </w:r>
      <w:r w:rsidR="00F002A6">
        <w:t>OPS0077A-PR01-TO.06</w:t>
      </w:r>
    </w:p>
    <w:bookmarkEnd w:id="224"/>
    <w:p w14:paraId="51D192AC" w14:textId="77777777" w:rsidR="005440AC" w:rsidRPr="00733A42" w:rsidRDefault="005440AC" w:rsidP="006959B1">
      <w:pPr>
        <w:pStyle w:val="Heading3"/>
        <w:rPr>
          <w:rFonts w:eastAsia="SimSun"/>
        </w:rPr>
      </w:pPr>
      <w:r>
        <w:rPr>
          <w:rFonts w:eastAsia="SimSun"/>
        </w:rPr>
        <w:t>Temporary Equipment Log</w:t>
      </w:r>
    </w:p>
    <w:p w14:paraId="51D192AD" w14:textId="77777777" w:rsidR="005440AC" w:rsidRPr="00733A42" w:rsidRDefault="005440AC" w:rsidP="006959B1">
      <w:pPr>
        <w:pStyle w:val="BlockLine"/>
      </w:pPr>
    </w:p>
    <w:p w14:paraId="51D192AE" w14:textId="77777777" w:rsidR="005440AC" w:rsidRPr="001E48B9" w:rsidRDefault="005440AC" w:rsidP="006959B1">
      <w:pPr>
        <w:pStyle w:val="BlockText"/>
        <w:rPr>
          <w:b/>
          <w:sz w:val="22"/>
          <w:szCs w:val="22"/>
        </w:rPr>
      </w:pPr>
      <w:r w:rsidRPr="001E48B9">
        <w:rPr>
          <w:sz w:val="22"/>
          <w:szCs w:val="22"/>
        </w:rPr>
        <w:tab/>
      </w:r>
      <w:r w:rsidRPr="001E48B9">
        <w:rPr>
          <w:sz w:val="22"/>
          <w:szCs w:val="22"/>
        </w:rPr>
        <w:tab/>
      </w:r>
      <w:r w:rsidRPr="001E48B9">
        <w:rPr>
          <w:sz w:val="22"/>
          <w:szCs w:val="22"/>
        </w:rPr>
        <w:tab/>
      </w:r>
      <w:r w:rsidRPr="001E48B9">
        <w:rPr>
          <w:sz w:val="22"/>
          <w:szCs w:val="22"/>
        </w:rPr>
        <w:tab/>
      </w:r>
      <w:r w:rsidRPr="001E48B9">
        <w:rPr>
          <w:sz w:val="22"/>
          <w:szCs w:val="22"/>
        </w:rPr>
        <w:tab/>
      </w:r>
      <w:r w:rsidRPr="001E48B9">
        <w:rPr>
          <w:sz w:val="22"/>
          <w:szCs w:val="22"/>
        </w:rPr>
        <w:tab/>
      </w:r>
      <w:r w:rsidRPr="001E48B9">
        <w:rPr>
          <w:sz w:val="22"/>
          <w:szCs w:val="22"/>
        </w:rPr>
        <w:tab/>
      </w:r>
      <w:r w:rsidRPr="001E48B9">
        <w:rPr>
          <w:sz w:val="22"/>
          <w:szCs w:val="22"/>
        </w:rPr>
        <w:tab/>
      </w:r>
      <w:r w:rsidRPr="001E48B9">
        <w:rPr>
          <w:sz w:val="22"/>
          <w:szCs w:val="22"/>
        </w:rPr>
        <w:tab/>
      </w:r>
      <w:r w:rsidRPr="001E48B9">
        <w:rPr>
          <w:sz w:val="22"/>
          <w:szCs w:val="22"/>
        </w:rPr>
        <w:tab/>
      </w:r>
      <w:r w:rsidRPr="001E48B9">
        <w:rPr>
          <w:sz w:val="22"/>
          <w:szCs w:val="22"/>
        </w:rPr>
        <w:tab/>
      </w:r>
      <w:r w:rsidRPr="001E48B9">
        <w:rPr>
          <w:sz w:val="22"/>
          <w:szCs w:val="22"/>
        </w:rPr>
        <w:tab/>
      </w:r>
      <w:r w:rsidRPr="001E48B9">
        <w:rPr>
          <w:sz w:val="22"/>
          <w:szCs w:val="22"/>
        </w:rPr>
        <w:tab/>
      </w:r>
      <w:r w:rsidRPr="001E48B9">
        <w:rPr>
          <w:b/>
          <w:sz w:val="22"/>
          <w:szCs w:val="22"/>
        </w:rPr>
        <w:t>Facility:</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060"/>
        <w:gridCol w:w="2520"/>
        <w:gridCol w:w="1170"/>
        <w:gridCol w:w="4320"/>
      </w:tblGrid>
      <w:tr w:rsidR="005440AC" w14:paraId="51D192B1" w14:textId="77777777" w:rsidTr="005440AC">
        <w:trPr>
          <w:cantSplit/>
          <w:trHeight w:val="264"/>
        </w:trPr>
        <w:tc>
          <w:tcPr>
            <w:tcW w:w="6408" w:type="dxa"/>
            <w:gridSpan w:val="2"/>
            <w:vMerge w:val="restart"/>
            <w:tcBorders>
              <w:top w:val="single" w:sz="24" w:space="0" w:color="auto"/>
            </w:tcBorders>
          </w:tcPr>
          <w:p w14:paraId="51D192AF" w14:textId="77777777" w:rsidR="005440AC" w:rsidRPr="001E48B9" w:rsidRDefault="005440AC" w:rsidP="006959B1">
            <w:pPr>
              <w:pStyle w:val="BlockText"/>
              <w:rPr>
                <w:rFonts w:eastAsia="MS Mincho"/>
                <w:b/>
                <w:sz w:val="18"/>
                <w:szCs w:val="18"/>
              </w:rPr>
            </w:pPr>
            <w:r w:rsidRPr="001E48B9">
              <w:rPr>
                <w:rFonts w:eastAsia="MS Mincho"/>
                <w:b/>
                <w:sz w:val="18"/>
                <w:szCs w:val="18"/>
              </w:rPr>
              <w:t>Equipment Description:</w:t>
            </w:r>
          </w:p>
        </w:tc>
        <w:tc>
          <w:tcPr>
            <w:tcW w:w="8010" w:type="dxa"/>
            <w:gridSpan w:val="3"/>
            <w:tcBorders>
              <w:top w:val="single" w:sz="24" w:space="0" w:color="auto"/>
              <w:bottom w:val="single" w:sz="4" w:space="0" w:color="auto"/>
            </w:tcBorders>
          </w:tcPr>
          <w:p w14:paraId="51D192B0" w14:textId="77777777" w:rsidR="005440AC" w:rsidRPr="001E48B9" w:rsidRDefault="005440AC" w:rsidP="006959B1">
            <w:pPr>
              <w:pStyle w:val="BlockText"/>
              <w:rPr>
                <w:rFonts w:eastAsia="MS Mincho"/>
                <w:b/>
                <w:sz w:val="18"/>
                <w:szCs w:val="18"/>
              </w:rPr>
            </w:pPr>
            <w:r w:rsidRPr="001E48B9">
              <w:rPr>
                <w:rFonts w:eastAsia="MS Mincho"/>
                <w:b/>
                <w:sz w:val="18"/>
                <w:szCs w:val="18"/>
              </w:rPr>
              <w:t>Unique ID/Serial #:</w:t>
            </w:r>
          </w:p>
        </w:tc>
      </w:tr>
      <w:tr w:rsidR="005440AC" w14:paraId="51D192B5" w14:textId="77777777" w:rsidTr="005440AC">
        <w:trPr>
          <w:cantSplit/>
          <w:trHeight w:val="359"/>
        </w:trPr>
        <w:tc>
          <w:tcPr>
            <w:tcW w:w="6408" w:type="dxa"/>
            <w:gridSpan w:val="2"/>
            <w:vMerge/>
            <w:tcBorders>
              <w:bottom w:val="single" w:sz="4" w:space="0" w:color="auto"/>
            </w:tcBorders>
          </w:tcPr>
          <w:p w14:paraId="51D192B2" w14:textId="77777777" w:rsidR="005440AC" w:rsidRPr="001E48B9" w:rsidRDefault="005440AC" w:rsidP="006959B1">
            <w:pPr>
              <w:pStyle w:val="BlockText"/>
              <w:rPr>
                <w:rFonts w:eastAsia="MS Mincho"/>
                <w:sz w:val="18"/>
                <w:szCs w:val="18"/>
              </w:rPr>
            </w:pPr>
          </w:p>
        </w:tc>
        <w:tc>
          <w:tcPr>
            <w:tcW w:w="3690" w:type="dxa"/>
            <w:gridSpan w:val="2"/>
            <w:tcBorders>
              <w:bottom w:val="single" w:sz="4" w:space="0" w:color="auto"/>
            </w:tcBorders>
          </w:tcPr>
          <w:p w14:paraId="51D192B3" w14:textId="77777777" w:rsidR="005440AC" w:rsidRPr="001E48B9" w:rsidRDefault="005440AC" w:rsidP="006959B1">
            <w:pPr>
              <w:pStyle w:val="BlockText"/>
              <w:rPr>
                <w:rFonts w:eastAsia="MS Mincho"/>
                <w:b/>
                <w:sz w:val="18"/>
                <w:szCs w:val="18"/>
              </w:rPr>
            </w:pPr>
            <w:r w:rsidRPr="001E48B9">
              <w:rPr>
                <w:rFonts w:eastAsia="MS Mincho"/>
                <w:b/>
                <w:sz w:val="18"/>
                <w:szCs w:val="18"/>
              </w:rPr>
              <w:t>Work Permit Type:</w:t>
            </w:r>
          </w:p>
        </w:tc>
        <w:tc>
          <w:tcPr>
            <w:tcW w:w="4320" w:type="dxa"/>
            <w:tcBorders>
              <w:bottom w:val="single" w:sz="4" w:space="0" w:color="auto"/>
            </w:tcBorders>
          </w:tcPr>
          <w:p w14:paraId="51D192B4" w14:textId="77777777" w:rsidR="005440AC" w:rsidRPr="001E48B9" w:rsidRDefault="005440AC" w:rsidP="006959B1">
            <w:pPr>
              <w:pStyle w:val="BlockText"/>
              <w:rPr>
                <w:rFonts w:eastAsia="MS Mincho"/>
                <w:b/>
                <w:sz w:val="18"/>
                <w:szCs w:val="18"/>
              </w:rPr>
            </w:pPr>
            <w:r w:rsidRPr="001E48B9">
              <w:rPr>
                <w:rFonts w:eastAsia="MS Mincho"/>
                <w:b/>
                <w:sz w:val="18"/>
                <w:szCs w:val="18"/>
              </w:rPr>
              <w:t>Work Permit #:</w:t>
            </w:r>
          </w:p>
        </w:tc>
      </w:tr>
      <w:tr w:rsidR="005440AC" w14:paraId="51D192B9" w14:textId="77777777" w:rsidTr="005440AC">
        <w:trPr>
          <w:cantSplit/>
          <w:trHeight w:val="341"/>
        </w:trPr>
        <w:tc>
          <w:tcPr>
            <w:tcW w:w="6408" w:type="dxa"/>
            <w:gridSpan w:val="2"/>
            <w:tcBorders>
              <w:bottom w:val="single" w:sz="4" w:space="0" w:color="auto"/>
            </w:tcBorders>
          </w:tcPr>
          <w:p w14:paraId="51D192B6" w14:textId="77777777" w:rsidR="005440AC" w:rsidRPr="001E48B9" w:rsidRDefault="005440AC" w:rsidP="006959B1">
            <w:pPr>
              <w:pStyle w:val="BlockText"/>
              <w:rPr>
                <w:rFonts w:eastAsia="MS Mincho"/>
                <w:b/>
                <w:sz w:val="18"/>
                <w:szCs w:val="18"/>
              </w:rPr>
            </w:pPr>
            <w:r w:rsidRPr="001E48B9">
              <w:rPr>
                <w:rFonts w:eastAsia="MS Mincho"/>
                <w:b/>
                <w:sz w:val="18"/>
                <w:szCs w:val="18"/>
              </w:rPr>
              <w:t>Equipment Requestor:</w:t>
            </w:r>
          </w:p>
        </w:tc>
        <w:tc>
          <w:tcPr>
            <w:tcW w:w="3690" w:type="dxa"/>
            <w:gridSpan w:val="2"/>
            <w:tcBorders>
              <w:bottom w:val="single" w:sz="4" w:space="0" w:color="auto"/>
            </w:tcBorders>
          </w:tcPr>
          <w:p w14:paraId="51D192B7" w14:textId="77777777" w:rsidR="005440AC" w:rsidRPr="001E48B9" w:rsidRDefault="005440AC" w:rsidP="006959B1">
            <w:pPr>
              <w:pStyle w:val="BlockText"/>
              <w:rPr>
                <w:rFonts w:eastAsia="MS Mincho"/>
                <w:b/>
                <w:sz w:val="18"/>
                <w:szCs w:val="18"/>
                <w:lang w:val="fr-FR"/>
              </w:rPr>
            </w:pPr>
            <w:r w:rsidRPr="001E48B9">
              <w:rPr>
                <w:rFonts w:eastAsia="MS Mincho"/>
                <w:b/>
                <w:sz w:val="18"/>
                <w:szCs w:val="18"/>
                <w:lang w:val="fr-FR"/>
              </w:rPr>
              <w:t>MOC #:</w:t>
            </w:r>
          </w:p>
        </w:tc>
        <w:tc>
          <w:tcPr>
            <w:tcW w:w="4320" w:type="dxa"/>
            <w:tcBorders>
              <w:bottom w:val="single" w:sz="4" w:space="0" w:color="auto"/>
            </w:tcBorders>
          </w:tcPr>
          <w:p w14:paraId="51D192B8" w14:textId="77777777" w:rsidR="005440AC" w:rsidRPr="001E48B9" w:rsidRDefault="005440AC" w:rsidP="006959B1">
            <w:pPr>
              <w:pStyle w:val="BlockText"/>
              <w:rPr>
                <w:rFonts w:eastAsia="MS Mincho"/>
                <w:b/>
                <w:sz w:val="18"/>
                <w:szCs w:val="18"/>
                <w:lang w:val="fr-FR"/>
              </w:rPr>
            </w:pPr>
            <w:r w:rsidRPr="001E48B9">
              <w:rPr>
                <w:rFonts w:eastAsia="MS Mincho"/>
                <w:b/>
                <w:sz w:val="18"/>
                <w:szCs w:val="18"/>
                <w:lang w:val="fr-FR"/>
              </w:rPr>
              <w:t>MOC Expires:</w:t>
            </w:r>
          </w:p>
        </w:tc>
      </w:tr>
      <w:tr w:rsidR="005440AC" w14:paraId="51D192C5" w14:textId="77777777" w:rsidTr="005440AC">
        <w:trPr>
          <w:cantSplit/>
          <w:trHeight w:val="530"/>
        </w:trPr>
        <w:tc>
          <w:tcPr>
            <w:tcW w:w="3348" w:type="dxa"/>
            <w:vMerge w:val="restart"/>
          </w:tcPr>
          <w:p w14:paraId="51D192BA" w14:textId="77777777" w:rsidR="005440AC" w:rsidRPr="001E48B9" w:rsidRDefault="005440AC" w:rsidP="006959B1">
            <w:pPr>
              <w:pStyle w:val="BlockText"/>
              <w:rPr>
                <w:rFonts w:eastAsia="MS Mincho"/>
                <w:b/>
                <w:sz w:val="18"/>
                <w:szCs w:val="18"/>
              </w:rPr>
            </w:pPr>
            <w:r w:rsidRPr="001E48B9">
              <w:rPr>
                <w:rFonts w:eastAsia="MS Mincho"/>
                <w:b/>
                <w:sz w:val="18"/>
                <w:szCs w:val="18"/>
              </w:rPr>
              <w:t>Location of Installed Equipment</w:t>
            </w:r>
          </w:p>
          <w:p w14:paraId="51D192BB" w14:textId="77777777" w:rsidR="005440AC" w:rsidRPr="001E48B9" w:rsidRDefault="005440AC" w:rsidP="006959B1">
            <w:pPr>
              <w:pStyle w:val="BlockText"/>
              <w:rPr>
                <w:rFonts w:eastAsia="MS Mincho"/>
                <w:b/>
                <w:sz w:val="18"/>
                <w:szCs w:val="18"/>
              </w:rPr>
            </w:pPr>
            <w:r>
              <w:rPr>
                <w:rFonts w:eastAsia="MS Mincho"/>
                <w:b/>
                <w:sz w:val="18"/>
                <w:szCs w:val="18"/>
              </w:rPr>
              <w:t>(deck and</w:t>
            </w:r>
            <w:r w:rsidRPr="001E48B9">
              <w:rPr>
                <w:rFonts w:eastAsia="MS Mincho"/>
                <w:b/>
                <w:sz w:val="18"/>
                <w:szCs w:val="18"/>
              </w:rPr>
              <w:t xml:space="preserve"> area):</w:t>
            </w:r>
          </w:p>
        </w:tc>
        <w:tc>
          <w:tcPr>
            <w:tcW w:w="5580" w:type="dxa"/>
            <w:gridSpan w:val="2"/>
            <w:vMerge w:val="restart"/>
          </w:tcPr>
          <w:p w14:paraId="51D192BC" w14:textId="77777777" w:rsidR="005440AC" w:rsidRPr="001E48B9" w:rsidRDefault="005440AC" w:rsidP="006959B1">
            <w:pPr>
              <w:pStyle w:val="BlockText"/>
              <w:rPr>
                <w:rFonts w:eastAsia="MS Mincho"/>
                <w:b/>
                <w:sz w:val="18"/>
                <w:szCs w:val="18"/>
              </w:rPr>
            </w:pPr>
            <w:r w:rsidRPr="001E48B9">
              <w:rPr>
                <w:rFonts w:eastAsia="MS Mincho"/>
                <w:b/>
                <w:sz w:val="18"/>
                <w:szCs w:val="18"/>
              </w:rPr>
              <w:t>In what type of area will equipment be installed?</w:t>
            </w:r>
          </w:p>
          <w:p w14:paraId="51D192BD" w14:textId="77777777" w:rsidR="005440AC" w:rsidRPr="001E48B9" w:rsidRDefault="005440AC" w:rsidP="006959B1">
            <w:pPr>
              <w:pStyle w:val="BlockText"/>
              <w:ind w:left="342" w:hanging="342"/>
              <w:rPr>
                <w:rFonts w:eastAsia="MS Mincho"/>
                <w:sz w:val="18"/>
                <w:szCs w:val="18"/>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ab/>
              <w:t>API Class 1, Div. 1 (reference facility drawings)</w:t>
            </w:r>
          </w:p>
          <w:p w14:paraId="51D192BE" w14:textId="77777777" w:rsidR="005440AC" w:rsidRPr="001E48B9" w:rsidRDefault="005440AC" w:rsidP="006959B1">
            <w:pPr>
              <w:pStyle w:val="BlockText"/>
              <w:ind w:left="342" w:hanging="342"/>
              <w:rPr>
                <w:rFonts w:eastAsia="MS Mincho"/>
                <w:sz w:val="18"/>
                <w:szCs w:val="18"/>
              </w:rPr>
            </w:pPr>
          </w:p>
          <w:p w14:paraId="51D192BF" w14:textId="77777777" w:rsidR="005440AC" w:rsidRPr="001E48B9" w:rsidRDefault="005440AC" w:rsidP="006959B1">
            <w:pPr>
              <w:pStyle w:val="BlockText"/>
              <w:ind w:left="342" w:hanging="342"/>
              <w:rPr>
                <w:rFonts w:eastAsia="MS Mincho"/>
                <w:sz w:val="18"/>
                <w:szCs w:val="18"/>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ab/>
              <w:t>API Class 1, Div. 2 (reference facility drawings)</w:t>
            </w:r>
          </w:p>
          <w:p w14:paraId="51D192C0" w14:textId="77777777" w:rsidR="005440AC" w:rsidRPr="001E48B9" w:rsidRDefault="005440AC" w:rsidP="006959B1">
            <w:pPr>
              <w:pStyle w:val="BlockText"/>
              <w:ind w:left="342" w:hanging="342"/>
              <w:rPr>
                <w:rFonts w:eastAsia="MS Mincho"/>
                <w:sz w:val="18"/>
                <w:szCs w:val="18"/>
              </w:rPr>
            </w:pPr>
          </w:p>
          <w:p w14:paraId="51D192C1" w14:textId="3F35E917" w:rsidR="005440AC" w:rsidRPr="001E48B9" w:rsidRDefault="005440AC" w:rsidP="006959B1">
            <w:pPr>
              <w:pStyle w:val="BlockText"/>
              <w:ind w:left="342" w:hanging="342"/>
              <w:rPr>
                <w:rFonts w:eastAsia="MS Mincho"/>
                <w:sz w:val="18"/>
                <w:szCs w:val="18"/>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ab/>
              <w:t xml:space="preserve">Less than 40' from an API Class 1, Div. 2 boundary or less than 50’ from a potential leak source as defined in Section 6.6 of </w:t>
            </w:r>
            <w:r w:rsidRPr="00042DF4">
              <w:rPr>
                <w:rFonts w:eastAsia="MS Mincho"/>
                <w:sz w:val="18"/>
                <w:szCs w:val="18"/>
              </w:rPr>
              <w:t>OPS0077A-PR01</w:t>
            </w:r>
          </w:p>
          <w:p w14:paraId="51D192C2" w14:textId="77777777" w:rsidR="005440AC" w:rsidRPr="001E48B9" w:rsidRDefault="005440AC" w:rsidP="006959B1">
            <w:pPr>
              <w:pStyle w:val="BlockText"/>
              <w:ind w:left="342" w:hanging="342"/>
              <w:rPr>
                <w:rFonts w:eastAsia="MS Mincho"/>
                <w:sz w:val="18"/>
                <w:szCs w:val="18"/>
              </w:rPr>
            </w:pPr>
          </w:p>
          <w:p w14:paraId="51D192C3" w14:textId="2E8AC199" w:rsidR="005440AC" w:rsidRPr="001E48B9" w:rsidRDefault="005440AC" w:rsidP="006959B1">
            <w:pPr>
              <w:pStyle w:val="BlockText"/>
              <w:ind w:left="342" w:hanging="342"/>
              <w:rPr>
                <w:rFonts w:eastAsia="MS Mincho"/>
                <w:sz w:val="18"/>
                <w:szCs w:val="18"/>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ab/>
              <w:t xml:space="preserve">More than 40' from an API Class 1, Div. 2 boundary and more than 50' from a potential leak source as defined in Section 6.6 of </w:t>
            </w:r>
            <w:r w:rsidRPr="00042DF4">
              <w:rPr>
                <w:rFonts w:eastAsia="MS Mincho"/>
                <w:sz w:val="18"/>
                <w:szCs w:val="18"/>
              </w:rPr>
              <w:t>OPS0077A-PR01</w:t>
            </w:r>
          </w:p>
        </w:tc>
        <w:tc>
          <w:tcPr>
            <w:tcW w:w="5490" w:type="dxa"/>
            <w:gridSpan w:val="2"/>
          </w:tcPr>
          <w:p w14:paraId="51D192C4" w14:textId="77777777" w:rsidR="005440AC" w:rsidRPr="001E48B9" w:rsidRDefault="005440AC" w:rsidP="006959B1">
            <w:pPr>
              <w:pStyle w:val="BlockText"/>
              <w:rPr>
                <w:rFonts w:eastAsia="MS Mincho"/>
                <w:b/>
                <w:sz w:val="18"/>
                <w:szCs w:val="18"/>
              </w:rPr>
            </w:pPr>
            <w:r w:rsidRPr="001E48B9">
              <w:rPr>
                <w:rFonts w:eastAsia="MS Mincho"/>
                <w:b/>
                <w:sz w:val="18"/>
                <w:szCs w:val="18"/>
              </w:rPr>
              <w:t xml:space="preserve">Type of </w:t>
            </w:r>
            <w:r w:rsidRPr="00460B4E">
              <w:rPr>
                <w:rFonts w:eastAsia="MS Mincho"/>
                <w:b/>
                <w:sz w:val="18"/>
                <w:szCs w:val="18"/>
              </w:rPr>
              <w:t>tag</w:t>
            </w:r>
            <w:r w:rsidRPr="001E48B9">
              <w:rPr>
                <w:rFonts w:eastAsia="MS Mincho"/>
                <w:b/>
                <w:sz w:val="16"/>
                <w:szCs w:val="16"/>
              </w:rPr>
              <w:t xml:space="preserve"> </w:t>
            </w:r>
            <w:r w:rsidRPr="001E48B9">
              <w:rPr>
                <w:rFonts w:eastAsia="MS Mincho"/>
                <w:b/>
                <w:sz w:val="18"/>
                <w:szCs w:val="18"/>
              </w:rPr>
              <w:t>attached to equipment:</w:t>
            </w:r>
          </w:p>
        </w:tc>
      </w:tr>
      <w:tr w:rsidR="005440AC" w14:paraId="51D192C9" w14:textId="77777777" w:rsidTr="005440AC">
        <w:trPr>
          <w:cantSplit/>
          <w:trHeight w:val="710"/>
        </w:trPr>
        <w:tc>
          <w:tcPr>
            <w:tcW w:w="3348" w:type="dxa"/>
            <w:vMerge/>
          </w:tcPr>
          <w:p w14:paraId="51D192C6" w14:textId="77777777" w:rsidR="005440AC" w:rsidRPr="001E48B9" w:rsidRDefault="005440AC" w:rsidP="006959B1">
            <w:pPr>
              <w:pStyle w:val="BlockText"/>
              <w:rPr>
                <w:rFonts w:eastAsia="MS Mincho"/>
                <w:sz w:val="18"/>
                <w:szCs w:val="18"/>
              </w:rPr>
            </w:pPr>
          </w:p>
        </w:tc>
        <w:tc>
          <w:tcPr>
            <w:tcW w:w="5580" w:type="dxa"/>
            <w:gridSpan w:val="2"/>
            <w:vMerge/>
          </w:tcPr>
          <w:p w14:paraId="51D192C7" w14:textId="77777777" w:rsidR="005440AC" w:rsidRPr="001E48B9" w:rsidRDefault="005440AC" w:rsidP="006959B1">
            <w:pPr>
              <w:pStyle w:val="BlockText"/>
              <w:rPr>
                <w:rFonts w:eastAsia="MS Mincho"/>
                <w:sz w:val="18"/>
                <w:szCs w:val="18"/>
              </w:rPr>
            </w:pPr>
          </w:p>
        </w:tc>
        <w:tc>
          <w:tcPr>
            <w:tcW w:w="5490" w:type="dxa"/>
            <w:gridSpan w:val="2"/>
          </w:tcPr>
          <w:p w14:paraId="51D192C8" w14:textId="77777777" w:rsidR="005440AC" w:rsidRPr="001E48B9" w:rsidRDefault="005440AC" w:rsidP="006959B1">
            <w:pPr>
              <w:pStyle w:val="BlockText"/>
              <w:rPr>
                <w:rFonts w:eastAsia="MS Mincho"/>
                <w:b/>
                <w:sz w:val="18"/>
                <w:szCs w:val="18"/>
              </w:rPr>
            </w:pPr>
            <w:r w:rsidRPr="001E48B9">
              <w:rPr>
                <w:rFonts w:eastAsia="MS Mincho"/>
                <w:b/>
                <w:sz w:val="18"/>
                <w:szCs w:val="18"/>
              </w:rPr>
              <w:t>Comments:</w:t>
            </w:r>
          </w:p>
        </w:tc>
      </w:tr>
      <w:tr w:rsidR="005440AC" w14:paraId="51D192D6" w14:textId="77777777" w:rsidTr="005440AC">
        <w:trPr>
          <w:cantSplit/>
          <w:trHeight w:val="1430"/>
        </w:trPr>
        <w:tc>
          <w:tcPr>
            <w:tcW w:w="3348" w:type="dxa"/>
            <w:tcBorders>
              <w:bottom w:val="single" w:sz="24" w:space="0" w:color="auto"/>
            </w:tcBorders>
          </w:tcPr>
          <w:p w14:paraId="51D192CA" w14:textId="77777777" w:rsidR="005440AC" w:rsidRPr="001E48B9" w:rsidRDefault="005440AC" w:rsidP="006959B1">
            <w:pPr>
              <w:pStyle w:val="BlockText"/>
              <w:rPr>
                <w:rFonts w:eastAsia="MS Mincho"/>
                <w:b/>
                <w:sz w:val="18"/>
                <w:szCs w:val="18"/>
              </w:rPr>
            </w:pPr>
            <w:r w:rsidRPr="001E48B9">
              <w:rPr>
                <w:rFonts w:eastAsia="MS Mincho"/>
                <w:b/>
                <w:sz w:val="18"/>
                <w:szCs w:val="18"/>
              </w:rPr>
              <w:t>Date Installed:</w:t>
            </w:r>
          </w:p>
          <w:p w14:paraId="51D192CB" w14:textId="77777777" w:rsidR="005440AC" w:rsidRPr="001E48B9" w:rsidRDefault="005440AC" w:rsidP="006959B1">
            <w:pPr>
              <w:pStyle w:val="BlockText"/>
              <w:rPr>
                <w:rFonts w:eastAsia="MS Mincho"/>
                <w:b/>
                <w:sz w:val="18"/>
                <w:szCs w:val="18"/>
              </w:rPr>
            </w:pPr>
          </w:p>
          <w:p w14:paraId="51D192CC" w14:textId="77777777" w:rsidR="005440AC" w:rsidRPr="001E48B9" w:rsidRDefault="005440AC" w:rsidP="006959B1">
            <w:pPr>
              <w:pStyle w:val="BlockText"/>
              <w:rPr>
                <w:rFonts w:eastAsia="MS Mincho"/>
                <w:b/>
                <w:sz w:val="18"/>
                <w:szCs w:val="18"/>
              </w:rPr>
            </w:pPr>
            <w:r w:rsidRPr="001E48B9">
              <w:rPr>
                <w:rFonts w:eastAsia="MS Mincho"/>
                <w:b/>
                <w:sz w:val="18"/>
                <w:szCs w:val="18"/>
              </w:rPr>
              <w:t>Date Removed:</w:t>
            </w:r>
          </w:p>
          <w:p w14:paraId="51D192CD" w14:textId="77777777" w:rsidR="005440AC" w:rsidRPr="001E48B9" w:rsidRDefault="005440AC" w:rsidP="006959B1">
            <w:pPr>
              <w:pStyle w:val="BlockText"/>
              <w:rPr>
                <w:rFonts w:eastAsia="MS Mincho"/>
                <w:b/>
                <w:sz w:val="18"/>
                <w:szCs w:val="18"/>
              </w:rPr>
            </w:pPr>
          </w:p>
          <w:p w14:paraId="51D192CE" w14:textId="77777777" w:rsidR="005440AC" w:rsidRPr="001E48B9" w:rsidRDefault="005440AC" w:rsidP="006959B1">
            <w:pPr>
              <w:pStyle w:val="BlockText"/>
              <w:rPr>
                <w:rFonts w:eastAsia="MS Mincho"/>
                <w:b/>
                <w:sz w:val="18"/>
                <w:szCs w:val="18"/>
              </w:rPr>
            </w:pPr>
            <w:r w:rsidRPr="001E48B9">
              <w:rPr>
                <w:rFonts w:eastAsia="MS Mincho"/>
                <w:b/>
                <w:sz w:val="18"/>
                <w:szCs w:val="18"/>
              </w:rPr>
              <w:t>Next Inspection Due:</w:t>
            </w:r>
          </w:p>
        </w:tc>
        <w:tc>
          <w:tcPr>
            <w:tcW w:w="5580" w:type="dxa"/>
            <w:gridSpan w:val="2"/>
            <w:vMerge/>
            <w:tcBorders>
              <w:bottom w:val="single" w:sz="24" w:space="0" w:color="auto"/>
            </w:tcBorders>
          </w:tcPr>
          <w:p w14:paraId="51D192CF" w14:textId="77777777" w:rsidR="005440AC" w:rsidRPr="001E48B9" w:rsidRDefault="005440AC" w:rsidP="006959B1">
            <w:pPr>
              <w:pStyle w:val="BlockText"/>
              <w:rPr>
                <w:rFonts w:eastAsia="MS Mincho"/>
                <w:sz w:val="18"/>
                <w:szCs w:val="18"/>
              </w:rPr>
            </w:pPr>
          </w:p>
        </w:tc>
        <w:tc>
          <w:tcPr>
            <w:tcW w:w="5490" w:type="dxa"/>
            <w:gridSpan w:val="2"/>
            <w:tcBorders>
              <w:bottom w:val="single" w:sz="24" w:space="0" w:color="auto"/>
            </w:tcBorders>
          </w:tcPr>
          <w:p w14:paraId="51D192D0" w14:textId="77777777" w:rsidR="005440AC" w:rsidRPr="001E48B9" w:rsidRDefault="005440AC" w:rsidP="006959B1">
            <w:pPr>
              <w:pStyle w:val="BlockText"/>
              <w:rPr>
                <w:b/>
                <w:sz w:val="18"/>
                <w:szCs w:val="18"/>
              </w:rPr>
            </w:pPr>
            <w:r w:rsidRPr="001E48B9">
              <w:rPr>
                <w:b/>
                <w:sz w:val="18"/>
                <w:szCs w:val="18"/>
              </w:rPr>
              <w:t>Is equipment suitable for operation in hazardous (classified) areas?</w:t>
            </w:r>
          </w:p>
          <w:p w14:paraId="51D192D1" w14:textId="77777777" w:rsidR="005440AC" w:rsidRPr="001E48B9" w:rsidRDefault="005440AC" w:rsidP="006959B1">
            <w:pPr>
              <w:pStyle w:val="BlockText"/>
              <w:rPr>
                <w:rFonts w:eastAsia="MS Mincho"/>
                <w:sz w:val="18"/>
                <w:szCs w:val="18"/>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 xml:space="preserve"> Not Rated</w:t>
            </w:r>
          </w:p>
          <w:p w14:paraId="51D192D2" w14:textId="77777777" w:rsidR="005440AC" w:rsidRPr="001E48B9" w:rsidRDefault="005440AC" w:rsidP="006959B1">
            <w:pPr>
              <w:pStyle w:val="BlockText"/>
              <w:rPr>
                <w:rFonts w:eastAsia="MS Mincho"/>
                <w:sz w:val="18"/>
                <w:szCs w:val="18"/>
              </w:rPr>
            </w:pPr>
          </w:p>
          <w:p w14:paraId="51D192D3" w14:textId="77777777" w:rsidR="005440AC" w:rsidRPr="001E48B9" w:rsidRDefault="005440AC" w:rsidP="006959B1">
            <w:pPr>
              <w:pStyle w:val="BlockText"/>
              <w:rPr>
                <w:rFonts w:eastAsia="MS Mincho"/>
                <w:sz w:val="18"/>
                <w:szCs w:val="18"/>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 xml:space="preserve"> API Class 1, Div. 1, Group D</w:t>
            </w:r>
          </w:p>
          <w:p w14:paraId="51D192D4" w14:textId="77777777" w:rsidR="005440AC" w:rsidRPr="001E48B9" w:rsidRDefault="005440AC" w:rsidP="006959B1">
            <w:pPr>
              <w:pStyle w:val="BlockText"/>
              <w:rPr>
                <w:sz w:val="18"/>
                <w:szCs w:val="18"/>
              </w:rPr>
            </w:pPr>
          </w:p>
          <w:p w14:paraId="51D192D5" w14:textId="77777777" w:rsidR="005440AC" w:rsidRPr="001E48B9" w:rsidRDefault="005440AC" w:rsidP="006959B1">
            <w:pPr>
              <w:pStyle w:val="BlockText"/>
              <w:rPr>
                <w:rFonts w:eastAsia="MS Mincho"/>
                <w:sz w:val="18"/>
                <w:szCs w:val="18"/>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 xml:space="preserve"> API Class 1, Div. 2, Group D</w:t>
            </w:r>
          </w:p>
        </w:tc>
      </w:tr>
      <w:tr w:rsidR="005440AC" w14:paraId="51D192D9" w14:textId="77777777" w:rsidTr="005440AC">
        <w:trPr>
          <w:cantSplit/>
          <w:trHeight w:val="300"/>
        </w:trPr>
        <w:tc>
          <w:tcPr>
            <w:tcW w:w="6408" w:type="dxa"/>
            <w:gridSpan w:val="2"/>
            <w:vMerge w:val="restart"/>
            <w:tcBorders>
              <w:top w:val="single" w:sz="24" w:space="0" w:color="auto"/>
            </w:tcBorders>
          </w:tcPr>
          <w:p w14:paraId="51D192D7" w14:textId="77777777" w:rsidR="005440AC" w:rsidRPr="001E48B9" w:rsidRDefault="005440AC" w:rsidP="006959B1">
            <w:pPr>
              <w:pStyle w:val="BlockText"/>
              <w:rPr>
                <w:rFonts w:eastAsia="MS Mincho"/>
                <w:b/>
                <w:sz w:val="18"/>
                <w:szCs w:val="18"/>
              </w:rPr>
            </w:pPr>
            <w:r w:rsidRPr="001E48B9">
              <w:rPr>
                <w:rFonts w:eastAsia="MS Mincho"/>
                <w:b/>
                <w:sz w:val="18"/>
                <w:szCs w:val="18"/>
              </w:rPr>
              <w:t>Equipment Description:</w:t>
            </w:r>
          </w:p>
        </w:tc>
        <w:tc>
          <w:tcPr>
            <w:tcW w:w="8010" w:type="dxa"/>
            <w:gridSpan w:val="3"/>
            <w:tcBorders>
              <w:top w:val="single" w:sz="24" w:space="0" w:color="auto"/>
              <w:bottom w:val="single" w:sz="4" w:space="0" w:color="auto"/>
            </w:tcBorders>
          </w:tcPr>
          <w:p w14:paraId="51D192D8" w14:textId="77777777" w:rsidR="005440AC" w:rsidRPr="001E48B9" w:rsidRDefault="005440AC" w:rsidP="006959B1">
            <w:pPr>
              <w:pStyle w:val="BlockText"/>
              <w:rPr>
                <w:rFonts w:eastAsia="MS Mincho"/>
                <w:b/>
                <w:sz w:val="18"/>
                <w:szCs w:val="18"/>
              </w:rPr>
            </w:pPr>
            <w:r w:rsidRPr="001E48B9">
              <w:rPr>
                <w:rFonts w:cs="Arial"/>
                <w:b/>
                <w:sz w:val="18"/>
                <w:szCs w:val="18"/>
              </w:rPr>
              <w:t xml:space="preserve">Equipment </w:t>
            </w:r>
            <w:r w:rsidRPr="001E48B9">
              <w:rPr>
                <w:b/>
                <w:sz w:val="18"/>
                <w:szCs w:val="18"/>
              </w:rPr>
              <w:t xml:space="preserve">ID number &amp; </w:t>
            </w:r>
            <w:r w:rsidRPr="001E48B9">
              <w:rPr>
                <w:rFonts w:cs="Arial"/>
                <w:b/>
                <w:sz w:val="18"/>
                <w:szCs w:val="18"/>
              </w:rPr>
              <w:t>description</w:t>
            </w:r>
            <w:r w:rsidRPr="001E48B9">
              <w:rPr>
                <w:rFonts w:eastAsia="MS Mincho"/>
                <w:b/>
                <w:sz w:val="18"/>
                <w:szCs w:val="18"/>
              </w:rPr>
              <w:t>:</w:t>
            </w:r>
          </w:p>
        </w:tc>
      </w:tr>
      <w:tr w:rsidR="005440AC" w14:paraId="51D192DD" w14:textId="77777777" w:rsidTr="005440AC">
        <w:trPr>
          <w:cantSplit/>
          <w:trHeight w:val="359"/>
        </w:trPr>
        <w:tc>
          <w:tcPr>
            <w:tcW w:w="6408" w:type="dxa"/>
            <w:gridSpan w:val="2"/>
            <w:vMerge/>
            <w:tcBorders>
              <w:bottom w:val="single" w:sz="4" w:space="0" w:color="auto"/>
            </w:tcBorders>
          </w:tcPr>
          <w:p w14:paraId="51D192DA" w14:textId="77777777" w:rsidR="005440AC" w:rsidRPr="001E48B9" w:rsidRDefault="005440AC" w:rsidP="006959B1">
            <w:pPr>
              <w:pStyle w:val="BlockText"/>
              <w:rPr>
                <w:rFonts w:eastAsia="MS Mincho"/>
                <w:b/>
                <w:sz w:val="18"/>
                <w:szCs w:val="18"/>
              </w:rPr>
            </w:pPr>
          </w:p>
        </w:tc>
        <w:tc>
          <w:tcPr>
            <w:tcW w:w="3690" w:type="dxa"/>
            <w:gridSpan w:val="2"/>
            <w:tcBorders>
              <w:bottom w:val="single" w:sz="4" w:space="0" w:color="auto"/>
            </w:tcBorders>
          </w:tcPr>
          <w:p w14:paraId="51D192DB" w14:textId="77777777" w:rsidR="005440AC" w:rsidRPr="001E48B9" w:rsidRDefault="005440AC" w:rsidP="006959B1">
            <w:pPr>
              <w:pStyle w:val="BlockText"/>
              <w:rPr>
                <w:rFonts w:eastAsia="MS Mincho"/>
                <w:b/>
                <w:sz w:val="18"/>
                <w:szCs w:val="18"/>
              </w:rPr>
            </w:pPr>
            <w:r w:rsidRPr="001E48B9">
              <w:rPr>
                <w:rFonts w:eastAsia="MS Mincho"/>
                <w:b/>
                <w:sz w:val="18"/>
                <w:szCs w:val="18"/>
              </w:rPr>
              <w:t>Work Permit Type:</w:t>
            </w:r>
          </w:p>
        </w:tc>
        <w:tc>
          <w:tcPr>
            <w:tcW w:w="4320" w:type="dxa"/>
            <w:tcBorders>
              <w:bottom w:val="single" w:sz="4" w:space="0" w:color="auto"/>
            </w:tcBorders>
          </w:tcPr>
          <w:p w14:paraId="51D192DC" w14:textId="77777777" w:rsidR="005440AC" w:rsidRPr="001E48B9" w:rsidRDefault="005440AC" w:rsidP="006959B1">
            <w:pPr>
              <w:pStyle w:val="BlockText"/>
              <w:rPr>
                <w:rFonts w:eastAsia="MS Mincho"/>
                <w:b/>
                <w:sz w:val="18"/>
                <w:szCs w:val="18"/>
              </w:rPr>
            </w:pPr>
            <w:r w:rsidRPr="001E48B9">
              <w:rPr>
                <w:rFonts w:eastAsia="MS Mincho"/>
                <w:b/>
                <w:sz w:val="18"/>
                <w:szCs w:val="18"/>
              </w:rPr>
              <w:t>Work Permit #:</w:t>
            </w:r>
          </w:p>
        </w:tc>
      </w:tr>
      <w:tr w:rsidR="005440AC" w14:paraId="51D192E1" w14:textId="77777777" w:rsidTr="005440AC">
        <w:trPr>
          <w:cantSplit/>
          <w:trHeight w:val="350"/>
        </w:trPr>
        <w:tc>
          <w:tcPr>
            <w:tcW w:w="6408" w:type="dxa"/>
            <w:gridSpan w:val="2"/>
            <w:tcBorders>
              <w:bottom w:val="single" w:sz="4" w:space="0" w:color="auto"/>
            </w:tcBorders>
          </w:tcPr>
          <w:p w14:paraId="51D192DE" w14:textId="77777777" w:rsidR="005440AC" w:rsidRPr="001E48B9" w:rsidRDefault="005440AC" w:rsidP="006959B1">
            <w:pPr>
              <w:pStyle w:val="BlockText"/>
              <w:rPr>
                <w:rFonts w:eastAsia="MS Mincho"/>
                <w:b/>
                <w:sz w:val="18"/>
                <w:szCs w:val="18"/>
              </w:rPr>
            </w:pPr>
            <w:r w:rsidRPr="001E48B9">
              <w:rPr>
                <w:rFonts w:eastAsia="MS Mincho"/>
                <w:b/>
                <w:sz w:val="18"/>
                <w:szCs w:val="18"/>
              </w:rPr>
              <w:t>Equipment Requestor:</w:t>
            </w:r>
          </w:p>
        </w:tc>
        <w:tc>
          <w:tcPr>
            <w:tcW w:w="3690" w:type="dxa"/>
            <w:gridSpan w:val="2"/>
            <w:tcBorders>
              <w:bottom w:val="single" w:sz="4" w:space="0" w:color="auto"/>
            </w:tcBorders>
          </w:tcPr>
          <w:p w14:paraId="51D192DF" w14:textId="77777777" w:rsidR="005440AC" w:rsidRPr="001E48B9" w:rsidRDefault="005440AC" w:rsidP="006959B1">
            <w:pPr>
              <w:pStyle w:val="BlockText"/>
              <w:rPr>
                <w:rFonts w:eastAsia="MS Mincho"/>
                <w:b/>
                <w:sz w:val="18"/>
                <w:szCs w:val="18"/>
                <w:lang w:val="fr-FR"/>
              </w:rPr>
            </w:pPr>
            <w:r w:rsidRPr="001E48B9">
              <w:rPr>
                <w:rFonts w:eastAsia="MS Mincho"/>
                <w:b/>
                <w:sz w:val="18"/>
                <w:szCs w:val="18"/>
                <w:lang w:val="fr-FR"/>
              </w:rPr>
              <w:t>MOC #:</w:t>
            </w:r>
          </w:p>
        </w:tc>
        <w:tc>
          <w:tcPr>
            <w:tcW w:w="4320" w:type="dxa"/>
            <w:tcBorders>
              <w:bottom w:val="single" w:sz="4" w:space="0" w:color="auto"/>
            </w:tcBorders>
          </w:tcPr>
          <w:p w14:paraId="51D192E0" w14:textId="77777777" w:rsidR="005440AC" w:rsidRPr="001E48B9" w:rsidRDefault="005440AC" w:rsidP="006959B1">
            <w:pPr>
              <w:pStyle w:val="BlockText"/>
              <w:rPr>
                <w:rFonts w:eastAsia="MS Mincho"/>
                <w:b/>
                <w:sz w:val="18"/>
                <w:szCs w:val="18"/>
                <w:lang w:val="fr-FR"/>
              </w:rPr>
            </w:pPr>
            <w:r w:rsidRPr="001E48B9">
              <w:rPr>
                <w:rFonts w:eastAsia="MS Mincho"/>
                <w:b/>
                <w:sz w:val="18"/>
                <w:szCs w:val="18"/>
                <w:lang w:val="fr-FR"/>
              </w:rPr>
              <w:t>MOC Expires:</w:t>
            </w:r>
          </w:p>
        </w:tc>
      </w:tr>
      <w:tr w:rsidR="005440AC" w14:paraId="51D192ED" w14:textId="77777777" w:rsidTr="005440AC">
        <w:trPr>
          <w:cantSplit/>
          <w:trHeight w:val="557"/>
        </w:trPr>
        <w:tc>
          <w:tcPr>
            <w:tcW w:w="3348" w:type="dxa"/>
            <w:vMerge w:val="restart"/>
          </w:tcPr>
          <w:p w14:paraId="51D192E2" w14:textId="77777777" w:rsidR="005440AC" w:rsidRPr="001E48B9" w:rsidRDefault="005440AC" w:rsidP="006959B1">
            <w:pPr>
              <w:pStyle w:val="BlockText"/>
              <w:rPr>
                <w:rFonts w:eastAsia="MS Mincho"/>
                <w:b/>
                <w:sz w:val="18"/>
                <w:szCs w:val="18"/>
              </w:rPr>
            </w:pPr>
            <w:r w:rsidRPr="001E48B9">
              <w:rPr>
                <w:rFonts w:eastAsia="MS Mincho"/>
                <w:b/>
                <w:sz w:val="18"/>
                <w:szCs w:val="18"/>
              </w:rPr>
              <w:t>Location of Installed Equipment</w:t>
            </w:r>
          </w:p>
          <w:p w14:paraId="51D192E3" w14:textId="77777777" w:rsidR="005440AC" w:rsidRPr="001E48B9" w:rsidRDefault="005440AC" w:rsidP="006959B1">
            <w:pPr>
              <w:pStyle w:val="BlockText"/>
              <w:rPr>
                <w:rFonts w:eastAsia="MS Mincho"/>
                <w:b/>
                <w:sz w:val="18"/>
                <w:szCs w:val="18"/>
              </w:rPr>
            </w:pPr>
            <w:r w:rsidRPr="001E48B9">
              <w:rPr>
                <w:rFonts w:eastAsia="MS Mincho"/>
                <w:b/>
                <w:sz w:val="18"/>
                <w:szCs w:val="18"/>
              </w:rPr>
              <w:t>(deck &amp; area):</w:t>
            </w:r>
          </w:p>
        </w:tc>
        <w:tc>
          <w:tcPr>
            <w:tcW w:w="5580" w:type="dxa"/>
            <w:gridSpan w:val="2"/>
            <w:vMerge w:val="restart"/>
          </w:tcPr>
          <w:p w14:paraId="51D192E4" w14:textId="77777777" w:rsidR="005440AC" w:rsidRPr="001E48B9" w:rsidRDefault="005440AC" w:rsidP="006959B1">
            <w:pPr>
              <w:pStyle w:val="BlockText"/>
              <w:rPr>
                <w:rFonts w:eastAsia="MS Mincho"/>
                <w:b/>
                <w:sz w:val="18"/>
                <w:szCs w:val="18"/>
              </w:rPr>
            </w:pPr>
            <w:r w:rsidRPr="001E48B9">
              <w:rPr>
                <w:rFonts w:eastAsia="MS Mincho"/>
                <w:b/>
                <w:sz w:val="18"/>
                <w:szCs w:val="18"/>
              </w:rPr>
              <w:t>In what type of area will equipment be installed?</w:t>
            </w:r>
          </w:p>
          <w:p w14:paraId="51D192E5" w14:textId="77777777" w:rsidR="005440AC" w:rsidRPr="001E48B9" w:rsidRDefault="005440AC" w:rsidP="006959B1">
            <w:pPr>
              <w:pStyle w:val="BlockText"/>
              <w:ind w:left="342" w:hanging="342"/>
              <w:rPr>
                <w:rFonts w:eastAsia="MS Mincho"/>
                <w:sz w:val="18"/>
                <w:szCs w:val="18"/>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ab/>
              <w:t>API Class 1, Div. 1 (reference facility drawings)</w:t>
            </w:r>
          </w:p>
          <w:p w14:paraId="51D192E6" w14:textId="77777777" w:rsidR="005440AC" w:rsidRPr="001E48B9" w:rsidRDefault="005440AC" w:rsidP="006959B1">
            <w:pPr>
              <w:pStyle w:val="BlockText"/>
              <w:ind w:left="342" w:hanging="342"/>
              <w:rPr>
                <w:rFonts w:eastAsia="MS Mincho"/>
                <w:sz w:val="18"/>
                <w:szCs w:val="18"/>
              </w:rPr>
            </w:pPr>
          </w:p>
          <w:p w14:paraId="51D192E7" w14:textId="77777777" w:rsidR="005440AC" w:rsidRPr="001E48B9" w:rsidRDefault="005440AC" w:rsidP="006959B1">
            <w:pPr>
              <w:pStyle w:val="BlockText"/>
              <w:ind w:left="342" w:hanging="342"/>
              <w:rPr>
                <w:rFonts w:eastAsia="MS Mincho"/>
                <w:sz w:val="18"/>
                <w:szCs w:val="18"/>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ab/>
              <w:t>API Class 1, Div. 2 (reference facility drawings)</w:t>
            </w:r>
          </w:p>
          <w:p w14:paraId="51D192E8" w14:textId="77777777" w:rsidR="005440AC" w:rsidRPr="001E48B9" w:rsidRDefault="005440AC" w:rsidP="006959B1">
            <w:pPr>
              <w:pStyle w:val="BlockText"/>
              <w:ind w:left="342" w:hanging="342"/>
              <w:rPr>
                <w:rFonts w:eastAsia="MS Mincho"/>
                <w:sz w:val="18"/>
                <w:szCs w:val="18"/>
              </w:rPr>
            </w:pPr>
          </w:p>
          <w:p w14:paraId="51D192E9" w14:textId="1D1FC16F" w:rsidR="005440AC" w:rsidRPr="001E48B9" w:rsidRDefault="005440AC" w:rsidP="006959B1">
            <w:pPr>
              <w:pStyle w:val="BlockText"/>
              <w:ind w:left="342" w:hanging="342"/>
              <w:rPr>
                <w:rFonts w:eastAsia="MS Mincho"/>
                <w:sz w:val="18"/>
                <w:szCs w:val="18"/>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ab/>
              <w:t xml:space="preserve">Less than 40' from an API Class 1, Div. 2 boundary or less than 50’ from a potential leak source as defined in Section 6.6 of </w:t>
            </w:r>
            <w:r w:rsidRPr="00042DF4">
              <w:rPr>
                <w:rFonts w:eastAsia="MS Mincho"/>
                <w:sz w:val="18"/>
                <w:szCs w:val="18"/>
              </w:rPr>
              <w:t>OPS0077A-PR01</w:t>
            </w:r>
          </w:p>
          <w:p w14:paraId="51D192EA" w14:textId="77777777" w:rsidR="005440AC" w:rsidRPr="001E48B9" w:rsidRDefault="005440AC" w:rsidP="006959B1">
            <w:pPr>
              <w:pStyle w:val="BlockText"/>
              <w:ind w:left="342" w:hanging="342"/>
              <w:rPr>
                <w:rFonts w:eastAsia="MS Mincho"/>
                <w:sz w:val="18"/>
                <w:szCs w:val="18"/>
              </w:rPr>
            </w:pPr>
          </w:p>
          <w:p w14:paraId="51D192EB" w14:textId="1F1C1DA5" w:rsidR="005440AC" w:rsidRPr="001E48B9" w:rsidRDefault="005440AC" w:rsidP="006959B1">
            <w:pPr>
              <w:pStyle w:val="BlockText"/>
              <w:ind w:left="342" w:hanging="342"/>
              <w:rPr>
                <w:rFonts w:eastAsia="MS Mincho"/>
                <w:sz w:val="18"/>
                <w:szCs w:val="18"/>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ab/>
              <w:t xml:space="preserve">More than 40' from an API Class 1, Div. 2 boundary and more than 50' from a potential leak source as defined in Section 6.6 of </w:t>
            </w:r>
            <w:r w:rsidRPr="00042DF4">
              <w:rPr>
                <w:rFonts w:eastAsia="MS Mincho"/>
                <w:sz w:val="18"/>
                <w:szCs w:val="18"/>
              </w:rPr>
              <w:t>OPS0077A-PR01</w:t>
            </w:r>
          </w:p>
        </w:tc>
        <w:tc>
          <w:tcPr>
            <w:tcW w:w="5490" w:type="dxa"/>
            <w:gridSpan w:val="2"/>
          </w:tcPr>
          <w:p w14:paraId="51D192EC" w14:textId="77777777" w:rsidR="005440AC" w:rsidRPr="001E48B9" w:rsidRDefault="005440AC" w:rsidP="006959B1">
            <w:pPr>
              <w:pStyle w:val="BlockText"/>
              <w:rPr>
                <w:rFonts w:eastAsia="MS Mincho"/>
                <w:b/>
                <w:sz w:val="18"/>
                <w:szCs w:val="18"/>
              </w:rPr>
            </w:pPr>
            <w:r w:rsidRPr="001E48B9">
              <w:rPr>
                <w:rFonts w:eastAsia="MS Mincho"/>
                <w:b/>
                <w:sz w:val="18"/>
                <w:szCs w:val="18"/>
              </w:rPr>
              <w:t xml:space="preserve">Type of </w:t>
            </w:r>
            <w:r w:rsidRPr="00460B4E">
              <w:rPr>
                <w:rFonts w:eastAsia="MS Mincho"/>
                <w:b/>
                <w:sz w:val="18"/>
                <w:szCs w:val="18"/>
              </w:rPr>
              <w:t xml:space="preserve">tag </w:t>
            </w:r>
            <w:r w:rsidRPr="001E48B9">
              <w:rPr>
                <w:rFonts w:eastAsia="MS Mincho"/>
                <w:b/>
                <w:sz w:val="18"/>
                <w:szCs w:val="18"/>
              </w:rPr>
              <w:t>attached to equipment:</w:t>
            </w:r>
          </w:p>
        </w:tc>
      </w:tr>
      <w:tr w:rsidR="005440AC" w14:paraId="51D192F1" w14:textId="77777777" w:rsidTr="005440AC">
        <w:trPr>
          <w:cantSplit/>
          <w:trHeight w:val="683"/>
        </w:trPr>
        <w:tc>
          <w:tcPr>
            <w:tcW w:w="3348" w:type="dxa"/>
            <w:vMerge/>
          </w:tcPr>
          <w:p w14:paraId="51D192EE" w14:textId="77777777" w:rsidR="005440AC" w:rsidRPr="001E48B9" w:rsidRDefault="005440AC" w:rsidP="006959B1">
            <w:pPr>
              <w:pStyle w:val="BlockText"/>
              <w:rPr>
                <w:rFonts w:eastAsia="MS Mincho"/>
                <w:b/>
                <w:sz w:val="18"/>
                <w:szCs w:val="18"/>
              </w:rPr>
            </w:pPr>
          </w:p>
        </w:tc>
        <w:tc>
          <w:tcPr>
            <w:tcW w:w="5580" w:type="dxa"/>
            <w:gridSpan w:val="2"/>
            <w:vMerge/>
          </w:tcPr>
          <w:p w14:paraId="51D192EF" w14:textId="77777777" w:rsidR="005440AC" w:rsidRPr="001E48B9" w:rsidRDefault="005440AC" w:rsidP="006959B1">
            <w:pPr>
              <w:pStyle w:val="BlockText"/>
              <w:rPr>
                <w:rFonts w:eastAsia="MS Mincho"/>
                <w:sz w:val="18"/>
                <w:szCs w:val="18"/>
              </w:rPr>
            </w:pPr>
          </w:p>
        </w:tc>
        <w:tc>
          <w:tcPr>
            <w:tcW w:w="5490" w:type="dxa"/>
            <w:gridSpan w:val="2"/>
          </w:tcPr>
          <w:p w14:paraId="51D192F0" w14:textId="77777777" w:rsidR="005440AC" w:rsidRPr="001E48B9" w:rsidRDefault="005440AC" w:rsidP="006959B1">
            <w:pPr>
              <w:pStyle w:val="BlockText"/>
              <w:rPr>
                <w:rFonts w:eastAsia="MS Mincho"/>
                <w:b/>
                <w:sz w:val="18"/>
                <w:szCs w:val="18"/>
              </w:rPr>
            </w:pPr>
            <w:r w:rsidRPr="001E48B9">
              <w:rPr>
                <w:rFonts w:eastAsia="MS Mincho"/>
                <w:b/>
                <w:sz w:val="18"/>
                <w:szCs w:val="18"/>
              </w:rPr>
              <w:t>Comments:</w:t>
            </w:r>
          </w:p>
        </w:tc>
      </w:tr>
      <w:tr w:rsidR="005440AC" w14:paraId="51D192FE" w14:textId="77777777" w:rsidTr="005440AC">
        <w:trPr>
          <w:cantSplit/>
          <w:trHeight w:val="1430"/>
        </w:trPr>
        <w:tc>
          <w:tcPr>
            <w:tcW w:w="3348" w:type="dxa"/>
            <w:tcBorders>
              <w:bottom w:val="single" w:sz="24" w:space="0" w:color="auto"/>
            </w:tcBorders>
          </w:tcPr>
          <w:p w14:paraId="51D192F2" w14:textId="77777777" w:rsidR="005440AC" w:rsidRPr="001E48B9" w:rsidRDefault="005440AC" w:rsidP="006959B1">
            <w:pPr>
              <w:pStyle w:val="BlockText"/>
              <w:rPr>
                <w:rFonts w:eastAsia="MS Mincho"/>
                <w:b/>
                <w:sz w:val="18"/>
                <w:szCs w:val="18"/>
              </w:rPr>
            </w:pPr>
            <w:r w:rsidRPr="001E48B9">
              <w:rPr>
                <w:rFonts w:eastAsia="MS Mincho"/>
                <w:b/>
                <w:sz w:val="18"/>
                <w:szCs w:val="18"/>
              </w:rPr>
              <w:t>Date Installed:</w:t>
            </w:r>
          </w:p>
          <w:p w14:paraId="51D192F3" w14:textId="77777777" w:rsidR="005440AC" w:rsidRPr="001E48B9" w:rsidRDefault="005440AC" w:rsidP="006959B1">
            <w:pPr>
              <w:pStyle w:val="BlockText"/>
              <w:rPr>
                <w:rFonts w:eastAsia="MS Mincho"/>
                <w:b/>
                <w:sz w:val="18"/>
                <w:szCs w:val="18"/>
              </w:rPr>
            </w:pPr>
          </w:p>
          <w:p w14:paraId="51D192F4" w14:textId="77777777" w:rsidR="005440AC" w:rsidRPr="001E48B9" w:rsidRDefault="005440AC" w:rsidP="006959B1">
            <w:pPr>
              <w:pStyle w:val="BlockText"/>
              <w:rPr>
                <w:rFonts w:eastAsia="MS Mincho"/>
                <w:b/>
                <w:sz w:val="18"/>
                <w:szCs w:val="18"/>
              </w:rPr>
            </w:pPr>
            <w:r w:rsidRPr="001E48B9">
              <w:rPr>
                <w:rFonts w:eastAsia="MS Mincho"/>
                <w:b/>
                <w:sz w:val="18"/>
                <w:szCs w:val="18"/>
              </w:rPr>
              <w:t>Date Removed:</w:t>
            </w:r>
          </w:p>
          <w:p w14:paraId="51D192F5" w14:textId="77777777" w:rsidR="005440AC" w:rsidRPr="001E48B9" w:rsidRDefault="005440AC" w:rsidP="006959B1">
            <w:pPr>
              <w:pStyle w:val="BlockText"/>
              <w:rPr>
                <w:rFonts w:eastAsia="MS Mincho"/>
                <w:b/>
                <w:sz w:val="18"/>
                <w:szCs w:val="18"/>
              </w:rPr>
            </w:pPr>
          </w:p>
          <w:p w14:paraId="51D192F6" w14:textId="77777777" w:rsidR="005440AC" w:rsidRPr="00733A42" w:rsidRDefault="005440AC" w:rsidP="006959B1">
            <w:pPr>
              <w:pStyle w:val="BlockText"/>
              <w:rPr>
                <w:rFonts w:eastAsia="MS Mincho"/>
                <w:b/>
                <w:sz w:val="20"/>
                <w:szCs w:val="20"/>
              </w:rPr>
            </w:pPr>
            <w:r w:rsidRPr="001E48B9">
              <w:rPr>
                <w:rFonts w:eastAsia="MS Mincho"/>
                <w:b/>
                <w:sz w:val="18"/>
                <w:szCs w:val="18"/>
              </w:rPr>
              <w:t>Next Inspection Due:</w:t>
            </w:r>
          </w:p>
        </w:tc>
        <w:tc>
          <w:tcPr>
            <w:tcW w:w="5580" w:type="dxa"/>
            <w:gridSpan w:val="2"/>
            <w:vMerge/>
            <w:tcBorders>
              <w:bottom w:val="single" w:sz="24" w:space="0" w:color="auto"/>
            </w:tcBorders>
          </w:tcPr>
          <w:p w14:paraId="51D192F7" w14:textId="77777777" w:rsidR="005440AC" w:rsidRPr="00733A42" w:rsidRDefault="005440AC" w:rsidP="006959B1">
            <w:pPr>
              <w:pStyle w:val="BlockText"/>
              <w:rPr>
                <w:rFonts w:eastAsia="MS Mincho"/>
                <w:sz w:val="20"/>
                <w:szCs w:val="20"/>
              </w:rPr>
            </w:pPr>
          </w:p>
        </w:tc>
        <w:tc>
          <w:tcPr>
            <w:tcW w:w="5490" w:type="dxa"/>
            <w:gridSpan w:val="2"/>
            <w:tcBorders>
              <w:bottom w:val="single" w:sz="24" w:space="0" w:color="auto"/>
            </w:tcBorders>
          </w:tcPr>
          <w:p w14:paraId="51D192F8" w14:textId="77777777" w:rsidR="005440AC" w:rsidRPr="001E48B9" w:rsidRDefault="005440AC" w:rsidP="006959B1">
            <w:pPr>
              <w:pStyle w:val="BlockText"/>
              <w:rPr>
                <w:b/>
                <w:sz w:val="18"/>
                <w:szCs w:val="18"/>
              </w:rPr>
            </w:pPr>
            <w:r w:rsidRPr="001E48B9">
              <w:rPr>
                <w:b/>
                <w:sz w:val="18"/>
                <w:szCs w:val="18"/>
              </w:rPr>
              <w:t>Is equipment suitable for operation in hazardous (classified) areas?</w:t>
            </w:r>
          </w:p>
          <w:p w14:paraId="51D192F9" w14:textId="77777777" w:rsidR="005440AC" w:rsidRPr="001E48B9" w:rsidRDefault="005440AC" w:rsidP="006959B1">
            <w:pPr>
              <w:pStyle w:val="BlockText"/>
              <w:rPr>
                <w:rFonts w:eastAsia="MS Mincho"/>
                <w:sz w:val="18"/>
                <w:szCs w:val="18"/>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 xml:space="preserve"> Not Rated</w:t>
            </w:r>
          </w:p>
          <w:p w14:paraId="51D192FA" w14:textId="77777777" w:rsidR="005440AC" w:rsidRPr="001E48B9" w:rsidRDefault="005440AC" w:rsidP="006959B1">
            <w:pPr>
              <w:pStyle w:val="BlockText"/>
              <w:rPr>
                <w:sz w:val="18"/>
                <w:szCs w:val="18"/>
              </w:rPr>
            </w:pPr>
          </w:p>
          <w:p w14:paraId="51D192FB" w14:textId="77777777" w:rsidR="005440AC" w:rsidRPr="001E48B9" w:rsidRDefault="005440AC" w:rsidP="006959B1">
            <w:pPr>
              <w:pStyle w:val="BlockText"/>
              <w:rPr>
                <w:rFonts w:eastAsia="MS Mincho"/>
                <w:sz w:val="18"/>
                <w:szCs w:val="18"/>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 xml:space="preserve"> API Class 1, Div. 1, Group D</w:t>
            </w:r>
          </w:p>
          <w:p w14:paraId="51D192FC" w14:textId="77777777" w:rsidR="005440AC" w:rsidRPr="001E48B9" w:rsidRDefault="005440AC" w:rsidP="006959B1">
            <w:pPr>
              <w:pStyle w:val="BlockText"/>
              <w:rPr>
                <w:sz w:val="18"/>
                <w:szCs w:val="18"/>
              </w:rPr>
            </w:pPr>
          </w:p>
          <w:p w14:paraId="51D192FD" w14:textId="77777777" w:rsidR="005440AC" w:rsidRPr="00733A42" w:rsidRDefault="005440AC" w:rsidP="006959B1">
            <w:pPr>
              <w:pStyle w:val="BlockText"/>
              <w:rPr>
                <w:rFonts w:eastAsia="MS Mincho"/>
                <w:sz w:val="20"/>
                <w:szCs w:val="20"/>
              </w:rPr>
            </w:pPr>
            <w:r w:rsidRPr="001E48B9">
              <w:rPr>
                <w:sz w:val="18"/>
                <w:szCs w:val="18"/>
              </w:rPr>
              <w:fldChar w:fldCharType="begin">
                <w:ffData>
                  <w:name w:val="Check3"/>
                  <w:enabled/>
                  <w:calcOnExit w:val="0"/>
                  <w:checkBox>
                    <w:sizeAuto/>
                    <w:default w:val="0"/>
                  </w:checkBox>
                </w:ffData>
              </w:fldChar>
            </w:r>
            <w:r w:rsidRPr="001E48B9">
              <w:rPr>
                <w:sz w:val="18"/>
                <w:szCs w:val="18"/>
              </w:rPr>
              <w:instrText xml:space="preserve"> FORMCHECKBOX </w:instrText>
            </w:r>
            <w:r w:rsidR="00F002A6">
              <w:rPr>
                <w:sz w:val="18"/>
                <w:szCs w:val="18"/>
              </w:rPr>
            </w:r>
            <w:r w:rsidR="00F002A6">
              <w:rPr>
                <w:sz w:val="18"/>
                <w:szCs w:val="18"/>
              </w:rPr>
              <w:fldChar w:fldCharType="separate"/>
            </w:r>
            <w:r w:rsidRPr="001E48B9">
              <w:rPr>
                <w:sz w:val="18"/>
                <w:szCs w:val="18"/>
              </w:rPr>
              <w:fldChar w:fldCharType="end"/>
            </w:r>
            <w:r w:rsidRPr="001E48B9">
              <w:rPr>
                <w:rFonts w:eastAsia="MS Mincho"/>
                <w:sz w:val="18"/>
                <w:szCs w:val="18"/>
              </w:rPr>
              <w:t xml:space="preserve"> API Class 1, Div. 2, Group D</w:t>
            </w:r>
          </w:p>
        </w:tc>
      </w:tr>
    </w:tbl>
    <w:p w14:paraId="51D192FF" w14:textId="77777777" w:rsidR="005440AC" w:rsidRPr="00431C76" w:rsidRDefault="005440AC" w:rsidP="006959B1">
      <w:pPr>
        <w:pStyle w:val="BlockLine"/>
      </w:pPr>
    </w:p>
    <w:p w14:paraId="51D19300" w14:textId="77777777" w:rsidR="007642EF" w:rsidRDefault="007642EF" w:rsidP="006959B1">
      <w:pPr>
        <w:pStyle w:val="BlockText"/>
        <w:rPr>
          <w:sz w:val="4"/>
          <w:szCs w:val="4"/>
        </w:rPr>
        <w:sectPr w:rsidR="007642EF" w:rsidSect="00A91E54">
          <w:footerReference w:type="default" r:id="rId17"/>
          <w:pgSz w:w="15840" w:h="12240" w:orient="landscape" w:code="1"/>
          <w:pgMar w:top="720" w:right="720" w:bottom="720" w:left="720" w:header="720" w:footer="720" w:gutter="0"/>
          <w:cols w:space="720"/>
          <w:docGrid w:linePitch="360"/>
        </w:sectPr>
      </w:pPr>
    </w:p>
    <w:p w14:paraId="69110775" w14:textId="77777777" w:rsidR="00F002A6" w:rsidRDefault="00F002A6" w:rsidP="006959B1">
      <w:pPr>
        <w:pStyle w:val="Heading1"/>
        <w:rPr>
          <w:noProof/>
        </w:rPr>
      </w:pPr>
      <w:bookmarkStart w:id="225" w:name="_Temporary_Buildings_Checklist"/>
      <w:bookmarkEnd w:id="225"/>
      <w:r>
        <w:rPr>
          <w:noProof/>
        </w:rPr>
        <w:lastRenderedPageBreak/>
        <w:t xml:space="preserve">Tool </w:t>
      </w:r>
      <w:r>
        <w:t>OPS0077A-PR01-TO.09</w:t>
      </w:r>
    </w:p>
    <w:p w14:paraId="51D19302" w14:textId="4D580971" w:rsidR="007642EF" w:rsidRPr="00FF53D6" w:rsidRDefault="00F002A6" w:rsidP="006959B1">
      <w:pPr>
        <w:pStyle w:val="Heading3"/>
        <w:rPr>
          <w:noProof/>
        </w:rPr>
      </w:pPr>
      <w:r>
        <w:rPr>
          <w:noProof/>
        </w:rPr>
        <w:t xml:space="preserve"> </w:t>
      </w:r>
      <w:r w:rsidR="007642EF">
        <w:rPr>
          <w:noProof/>
        </w:rPr>
        <w:t>Temporary Building</w:t>
      </w:r>
      <w:r w:rsidR="007642EF" w:rsidRPr="00FF53D6">
        <w:rPr>
          <w:noProof/>
        </w:rPr>
        <w:t>s Checklist</w:t>
      </w:r>
    </w:p>
    <w:p w14:paraId="51D19303" w14:textId="77777777" w:rsidR="007642EF" w:rsidRPr="0067062E" w:rsidRDefault="007642EF" w:rsidP="0067062E">
      <w:pPr>
        <w:pStyle w:val="BlockLine"/>
      </w:pPr>
    </w:p>
    <w:p w14:paraId="51D19304" w14:textId="77777777" w:rsidR="007642EF" w:rsidRPr="00937A0F" w:rsidRDefault="007642EF" w:rsidP="006959B1">
      <w:pPr>
        <w:pStyle w:val="BlockText"/>
        <w:rPr>
          <w:b/>
          <w:bCs/>
          <w:sz w:val="19"/>
          <w:szCs w:val="19"/>
        </w:rPr>
      </w:pPr>
      <w:r>
        <w:rPr>
          <w:b/>
          <w:bCs/>
          <w:sz w:val="19"/>
          <w:szCs w:val="19"/>
        </w:rPr>
        <w:t xml:space="preserve">Note:  </w:t>
      </w:r>
      <w:r w:rsidRPr="00937A0F">
        <w:rPr>
          <w:b/>
          <w:bCs/>
          <w:sz w:val="19"/>
          <w:szCs w:val="19"/>
        </w:rPr>
        <w:t xml:space="preserve">Steps 1 </w:t>
      </w:r>
      <w:r>
        <w:rPr>
          <w:b/>
          <w:bCs/>
          <w:sz w:val="19"/>
          <w:szCs w:val="19"/>
        </w:rPr>
        <w:t>and</w:t>
      </w:r>
      <w:r w:rsidRPr="00937A0F">
        <w:rPr>
          <w:b/>
          <w:bCs/>
          <w:sz w:val="19"/>
          <w:szCs w:val="19"/>
        </w:rPr>
        <w:t xml:space="preserve"> 2 must be complete before scheduling or commencement of any inspection/evaluation</w:t>
      </w:r>
    </w:p>
    <w:tbl>
      <w:tblPr>
        <w:tblW w:w="1044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6"/>
        <w:gridCol w:w="988"/>
        <w:gridCol w:w="353"/>
        <w:gridCol w:w="7"/>
        <w:gridCol w:w="326"/>
        <w:gridCol w:w="664"/>
        <w:gridCol w:w="506"/>
        <w:gridCol w:w="2070"/>
        <w:gridCol w:w="38"/>
        <w:gridCol w:w="1852"/>
        <w:gridCol w:w="180"/>
        <w:gridCol w:w="752"/>
        <w:gridCol w:w="2168"/>
      </w:tblGrid>
      <w:tr w:rsidR="007642EF" w:rsidRPr="00FF53D6" w14:paraId="51D19309" w14:textId="77777777" w:rsidTr="00F602E2">
        <w:trPr>
          <w:cantSplit/>
          <w:trHeight w:val="267"/>
        </w:trPr>
        <w:tc>
          <w:tcPr>
            <w:tcW w:w="536" w:type="dxa"/>
            <w:vMerge w:val="restart"/>
            <w:shd w:val="clear" w:color="auto" w:fill="E0E0E0"/>
            <w:textDirection w:val="btLr"/>
          </w:tcPr>
          <w:p w14:paraId="51D19305" w14:textId="77777777" w:rsidR="007642EF" w:rsidRPr="001E35E9" w:rsidRDefault="007642EF" w:rsidP="006959B1">
            <w:pPr>
              <w:pStyle w:val="BlockText"/>
              <w:ind w:left="113" w:right="113"/>
              <w:jc w:val="center"/>
              <w:rPr>
                <w:rFonts w:cs="Arial"/>
                <w:b/>
                <w:bCs/>
                <w:noProof/>
                <w:sz w:val="18"/>
                <w:szCs w:val="18"/>
              </w:rPr>
            </w:pPr>
            <w:r w:rsidRPr="001E35E9">
              <w:rPr>
                <w:rFonts w:cs="Arial"/>
                <w:b/>
                <w:bCs/>
                <w:noProof/>
                <w:sz w:val="18"/>
                <w:szCs w:val="18"/>
              </w:rPr>
              <w:t>Step 1</w:t>
            </w:r>
            <w:r>
              <w:rPr>
                <w:rFonts w:cs="Arial"/>
                <w:b/>
                <w:bCs/>
                <w:noProof/>
                <w:sz w:val="18"/>
                <w:szCs w:val="18"/>
              </w:rPr>
              <w:br/>
              <w:t>Equipment Requestor</w:t>
            </w:r>
          </w:p>
        </w:tc>
        <w:tc>
          <w:tcPr>
            <w:tcW w:w="4914" w:type="dxa"/>
            <w:gridSpan w:val="7"/>
            <w:shd w:val="clear" w:color="auto" w:fill="E6E6E6"/>
            <w:vAlign w:val="center"/>
          </w:tcPr>
          <w:p w14:paraId="51D19306" w14:textId="77777777" w:rsidR="007642EF" w:rsidRPr="00FF53D6" w:rsidRDefault="007642EF" w:rsidP="006959B1">
            <w:pPr>
              <w:pStyle w:val="BlockText"/>
              <w:widowControl w:val="0"/>
              <w:rPr>
                <w:rFonts w:cs="Arial"/>
                <w:b/>
                <w:bCs/>
                <w:noProof/>
                <w:sz w:val="20"/>
              </w:rPr>
            </w:pPr>
            <w:r w:rsidRPr="00FF53D6">
              <w:rPr>
                <w:rFonts w:cs="Arial"/>
                <w:b/>
                <w:bCs/>
                <w:noProof/>
                <w:sz w:val="20"/>
              </w:rPr>
              <w:t>Equipment Requestor</w:t>
            </w:r>
          </w:p>
        </w:tc>
        <w:tc>
          <w:tcPr>
            <w:tcW w:w="2822" w:type="dxa"/>
            <w:gridSpan w:val="4"/>
            <w:vAlign w:val="center"/>
          </w:tcPr>
          <w:p w14:paraId="51D19307"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 xml:space="preserve">Phone: </w:t>
            </w:r>
            <w:r w:rsidRPr="00900BA6">
              <w:rPr>
                <w:rFonts w:cs="Arial"/>
                <w:noProof/>
                <w:sz w:val="18"/>
                <w:szCs w:val="18"/>
              </w:rPr>
              <w:fldChar w:fldCharType="begin">
                <w:ffData>
                  <w:name w:val="Text5"/>
                  <w:enabled/>
                  <w:calcOnExit w:val="0"/>
                  <w:textInput/>
                </w:ffData>
              </w:fldChar>
            </w:r>
            <w:bookmarkStart w:id="226" w:name="Text5"/>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26"/>
          </w:p>
        </w:tc>
        <w:tc>
          <w:tcPr>
            <w:tcW w:w="2168" w:type="dxa"/>
            <w:vAlign w:val="center"/>
          </w:tcPr>
          <w:p w14:paraId="51D19308"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 xml:space="preserve">Date: </w:t>
            </w:r>
            <w:r w:rsidRPr="00900BA6">
              <w:rPr>
                <w:rFonts w:cs="Arial"/>
                <w:noProof/>
                <w:sz w:val="18"/>
                <w:szCs w:val="18"/>
              </w:rPr>
              <w:fldChar w:fldCharType="begin">
                <w:ffData>
                  <w:name w:val="Text6"/>
                  <w:enabled/>
                  <w:calcOnExit w:val="0"/>
                  <w:textInput/>
                </w:ffData>
              </w:fldChar>
            </w:r>
            <w:bookmarkStart w:id="227" w:name="Text6"/>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27"/>
          </w:p>
        </w:tc>
      </w:tr>
      <w:tr w:rsidR="007642EF" w:rsidRPr="00FF53D6" w14:paraId="51D1930D" w14:textId="77777777" w:rsidTr="00F602E2">
        <w:trPr>
          <w:cantSplit/>
          <w:trHeight w:val="198"/>
        </w:trPr>
        <w:tc>
          <w:tcPr>
            <w:tcW w:w="536" w:type="dxa"/>
            <w:vMerge/>
            <w:shd w:val="clear" w:color="auto" w:fill="E0E0E0"/>
            <w:textDirection w:val="btLr"/>
          </w:tcPr>
          <w:p w14:paraId="51D1930A" w14:textId="77777777" w:rsidR="007642EF" w:rsidRPr="001E35E9" w:rsidRDefault="007642EF" w:rsidP="006959B1">
            <w:pPr>
              <w:pStyle w:val="BlockText"/>
              <w:ind w:left="113" w:right="113"/>
              <w:jc w:val="center"/>
              <w:rPr>
                <w:rFonts w:cs="Arial"/>
                <w:b/>
                <w:bCs/>
                <w:noProof/>
                <w:sz w:val="18"/>
                <w:szCs w:val="18"/>
              </w:rPr>
            </w:pPr>
          </w:p>
        </w:tc>
        <w:tc>
          <w:tcPr>
            <w:tcW w:w="4914" w:type="dxa"/>
            <w:gridSpan w:val="7"/>
          </w:tcPr>
          <w:p w14:paraId="51D1930B"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 xml:space="preserve">MOC Initiated: </w:t>
            </w:r>
            <w:r w:rsidRPr="00900BA6">
              <w:rPr>
                <w:rFonts w:cs="Arial"/>
                <w:noProof/>
                <w:sz w:val="18"/>
                <w:szCs w:val="18"/>
              </w:rPr>
              <w:fldChar w:fldCharType="begin">
                <w:ffData>
                  <w:name w:val="Check3"/>
                  <w:enabled/>
                  <w:calcOnExit w:val="0"/>
                  <w:checkBox>
                    <w:sizeAuto/>
                    <w:default w:val="0"/>
                  </w:checkBox>
                </w:ffData>
              </w:fldChar>
            </w:r>
            <w:r w:rsidRPr="00900BA6">
              <w:rPr>
                <w:rFonts w:cs="Arial"/>
                <w:noProof/>
                <w:sz w:val="18"/>
                <w:szCs w:val="18"/>
              </w:rPr>
              <w:instrText xml:space="preserve"> FORMCHECKBOX </w:instrText>
            </w:r>
            <w:r w:rsidR="00F002A6">
              <w:rPr>
                <w:rFonts w:cs="Arial"/>
                <w:noProof/>
                <w:sz w:val="18"/>
                <w:szCs w:val="18"/>
              </w:rPr>
            </w:r>
            <w:r w:rsidR="00F002A6">
              <w:rPr>
                <w:rFonts w:cs="Arial"/>
                <w:noProof/>
                <w:sz w:val="18"/>
                <w:szCs w:val="18"/>
              </w:rPr>
              <w:fldChar w:fldCharType="separate"/>
            </w:r>
            <w:r w:rsidRPr="00900BA6">
              <w:rPr>
                <w:rFonts w:cs="Arial"/>
                <w:noProof/>
                <w:sz w:val="18"/>
                <w:szCs w:val="18"/>
              </w:rPr>
              <w:fldChar w:fldCharType="end"/>
            </w:r>
            <w:r w:rsidRPr="00900BA6">
              <w:rPr>
                <w:rFonts w:cs="Arial"/>
                <w:b/>
                <w:bCs/>
                <w:noProof/>
                <w:sz w:val="18"/>
                <w:szCs w:val="18"/>
              </w:rPr>
              <w:t xml:space="preserve">  Yes        </w:t>
            </w:r>
            <w:r w:rsidRPr="00900BA6">
              <w:rPr>
                <w:rFonts w:cs="Arial"/>
                <w:noProof/>
                <w:sz w:val="18"/>
                <w:szCs w:val="18"/>
              </w:rPr>
              <w:fldChar w:fldCharType="begin">
                <w:ffData>
                  <w:name w:val="Check3"/>
                  <w:enabled/>
                  <w:calcOnExit w:val="0"/>
                  <w:checkBox>
                    <w:sizeAuto/>
                    <w:default w:val="0"/>
                  </w:checkBox>
                </w:ffData>
              </w:fldChar>
            </w:r>
            <w:r w:rsidRPr="00900BA6">
              <w:rPr>
                <w:rFonts w:cs="Arial"/>
                <w:noProof/>
                <w:sz w:val="18"/>
                <w:szCs w:val="18"/>
              </w:rPr>
              <w:instrText xml:space="preserve"> FORMCHECKBOX </w:instrText>
            </w:r>
            <w:r w:rsidR="00F002A6">
              <w:rPr>
                <w:rFonts w:cs="Arial"/>
                <w:noProof/>
                <w:sz w:val="18"/>
                <w:szCs w:val="18"/>
              </w:rPr>
            </w:r>
            <w:r w:rsidR="00F002A6">
              <w:rPr>
                <w:rFonts w:cs="Arial"/>
                <w:noProof/>
                <w:sz w:val="18"/>
                <w:szCs w:val="18"/>
              </w:rPr>
              <w:fldChar w:fldCharType="separate"/>
            </w:r>
            <w:r w:rsidRPr="00900BA6">
              <w:rPr>
                <w:rFonts w:cs="Arial"/>
                <w:noProof/>
                <w:sz w:val="18"/>
                <w:szCs w:val="18"/>
              </w:rPr>
              <w:fldChar w:fldCharType="end"/>
            </w:r>
            <w:r w:rsidRPr="00900BA6">
              <w:rPr>
                <w:rFonts w:cs="Arial"/>
                <w:noProof/>
                <w:sz w:val="18"/>
                <w:szCs w:val="18"/>
              </w:rPr>
              <w:t xml:space="preserve"> </w:t>
            </w:r>
            <w:r w:rsidRPr="00900BA6">
              <w:rPr>
                <w:rFonts w:cs="Arial"/>
                <w:b/>
                <w:bCs/>
                <w:noProof/>
                <w:sz w:val="18"/>
                <w:szCs w:val="18"/>
              </w:rPr>
              <w:t>No</w:t>
            </w:r>
          </w:p>
        </w:tc>
        <w:tc>
          <w:tcPr>
            <w:tcW w:w="4990" w:type="dxa"/>
            <w:gridSpan w:val="5"/>
          </w:tcPr>
          <w:p w14:paraId="51D1930C"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 xml:space="preserve">MOC Number: </w:t>
            </w:r>
          </w:p>
        </w:tc>
      </w:tr>
      <w:tr w:rsidR="007642EF" w:rsidRPr="00FF53D6" w14:paraId="51D19311" w14:textId="77777777" w:rsidTr="00F602E2">
        <w:trPr>
          <w:cantSplit/>
          <w:trHeight w:val="198"/>
        </w:trPr>
        <w:tc>
          <w:tcPr>
            <w:tcW w:w="536" w:type="dxa"/>
            <w:vMerge/>
            <w:shd w:val="clear" w:color="auto" w:fill="E0E0E0"/>
            <w:textDirection w:val="btLr"/>
          </w:tcPr>
          <w:p w14:paraId="51D1930E" w14:textId="77777777" w:rsidR="007642EF" w:rsidRPr="001E35E9" w:rsidRDefault="007642EF" w:rsidP="006959B1">
            <w:pPr>
              <w:pStyle w:val="BlockText"/>
              <w:ind w:left="113" w:right="113"/>
              <w:jc w:val="center"/>
              <w:rPr>
                <w:rFonts w:cs="Arial"/>
                <w:b/>
                <w:bCs/>
                <w:noProof/>
                <w:sz w:val="18"/>
                <w:szCs w:val="18"/>
              </w:rPr>
            </w:pPr>
          </w:p>
        </w:tc>
        <w:tc>
          <w:tcPr>
            <w:tcW w:w="4914" w:type="dxa"/>
            <w:gridSpan w:val="7"/>
          </w:tcPr>
          <w:p w14:paraId="51D1930F"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 xml:space="preserve">Name: </w:t>
            </w:r>
            <w:r w:rsidRPr="00900BA6">
              <w:rPr>
                <w:rFonts w:cs="Arial"/>
                <w:noProof/>
                <w:sz w:val="18"/>
                <w:szCs w:val="18"/>
              </w:rPr>
              <w:fldChar w:fldCharType="begin">
                <w:ffData>
                  <w:name w:val="Text2"/>
                  <w:enabled/>
                  <w:calcOnExit w:val="0"/>
                  <w:textInput/>
                </w:ffData>
              </w:fldChar>
            </w:r>
            <w:bookmarkStart w:id="228" w:name="Text2"/>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28"/>
          </w:p>
        </w:tc>
        <w:tc>
          <w:tcPr>
            <w:tcW w:w="4990" w:type="dxa"/>
            <w:gridSpan w:val="5"/>
          </w:tcPr>
          <w:p w14:paraId="51D19310"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 xml:space="preserve">Fax: </w:t>
            </w:r>
            <w:r w:rsidRPr="00900BA6">
              <w:rPr>
                <w:rFonts w:cs="Arial"/>
                <w:noProof/>
                <w:sz w:val="18"/>
                <w:szCs w:val="18"/>
              </w:rPr>
              <w:fldChar w:fldCharType="begin">
                <w:ffData>
                  <w:name w:val="Text7"/>
                  <w:enabled/>
                  <w:calcOnExit w:val="0"/>
                  <w:textInput/>
                </w:ffData>
              </w:fldChar>
            </w:r>
            <w:bookmarkStart w:id="229" w:name="Text7"/>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29"/>
          </w:p>
        </w:tc>
      </w:tr>
      <w:tr w:rsidR="007642EF" w:rsidRPr="00FF53D6" w14:paraId="51D19316" w14:textId="77777777" w:rsidTr="00F602E2">
        <w:trPr>
          <w:cantSplit/>
          <w:trHeight w:val="216"/>
        </w:trPr>
        <w:tc>
          <w:tcPr>
            <w:tcW w:w="536" w:type="dxa"/>
            <w:vMerge/>
            <w:shd w:val="clear" w:color="auto" w:fill="E0E0E0"/>
            <w:textDirection w:val="btLr"/>
          </w:tcPr>
          <w:p w14:paraId="51D19312" w14:textId="77777777" w:rsidR="007642EF" w:rsidRPr="001E35E9" w:rsidRDefault="007642EF" w:rsidP="006959B1">
            <w:pPr>
              <w:pStyle w:val="BlockText"/>
              <w:ind w:left="113" w:right="113"/>
              <w:jc w:val="center"/>
              <w:rPr>
                <w:rFonts w:cs="Arial"/>
                <w:b/>
                <w:bCs/>
                <w:noProof/>
                <w:sz w:val="18"/>
                <w:szCs w:val="18"/>
              </w:rPr>
            </w:pPr>
          </w:p>
        </w:tc>
        <w:tc>
          <w:tcPr>
            <w:tcW w:w="2338" w:type="dxa"/>
            <w:gridSpan w:val="5"/>
          </w:tcPr>
          <w:p w14:paraId="51D19313"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 xml:space="preserve">Location: </w:t>
            </w:r>
            <w:r w:rsidRPr="00900BA6">
              <w:rPr>
                <w:rFonts w:cs="Arial"/>
                <w:noProof/>
                <w:sz w:val="18"/>
                <w:szCs w:val="18"/>
              </w:rPr>
              <w:fldChar w:fldCharType="begin">
                <w:ffData>
                  <w:name w:val="Text3"/>
                  <w:enabled/>
                  <w:calcOnExit w:val="0"/>
                  <w:textInput/>
                </w:ffData>
              </w:fldChar>
            </w:r>
            <w:bookmarkStart w:id="230" w:name="Text3"/>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30"/>
          </w:p>
        </w:tc>
        <w:tc>
          <w:tcPr>
            <w:tcW w:w="2576" w:type="dxa"/>
            <w:gridSpan w:val="2"/>
          </w:tcPr>
          <w:p w14:paraId="51D19314"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 xml:space="preserve">Well No.: </w:t>
            </w:r>
            <w:r w:rsidRPr="00900BA6">
              <w:rPr>
                <w:rFonts w:cs="Arial"/>
                <w:noProof/>
                <w:sz w:val="18"/>
                <w:szCs w:val="18"/>
              </w:rPr>
              <w:fldChar w:fldCharType="begin">
                <w:ffData>
                  <w:name w:val="Text4"/>
                  <w:enabled/>
                  <w:calcOnExit w:val="0"/>
                  <w:textInput/>
                </w:ffData>
              </w:fldChar>
            </w:r>
            <w:bookmarkStart w:id="231" w:name="Text4"/>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31"/>
          </w:p>
        </w:tc>
        <w:tc>
          <w:tcPr>
            <w:tcW w:w="4990" w:type="dxa"/>
            <w:gridSpan w:val="5"/>
          </w:tcPr>
          <w:p w14:paraId="51D19315"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 xml:space="preserve">After Hours/Cell Phone: </w:t>
            </w:r>
            <w:r w:rsidRPr="00900BA6">
              <w:rPr>
                <w:rFonts w:cs="Arial"/>
                <w:noProof/>
                <w:sz w:val="18"/>
                <w:szCs w:val="18"/>
              </w:rPr>
              <w:fldChar w:fldCharType="begin">
                <w:ffData>
                  <w:name w:val="Text8"/>
                  <w:enabled/>
                  <w:calcOnExit w:val="0"/>
                  <w:textInput/>
                </w:ffData>
              </w:fldChar>
            </w:r>
            <w:bookmarkStart w:id="232" w:name="Text8"/>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32"/>
          </w:p>
        </w:tc>
      </w:tr>
      <w:tr w:rsidR="007642EF" w:rsidRPr="00FF53D6" w14:paraId="51D1931C" w14:textId="77777777" w:rsidTr="00F602E2">
        <w:trPr>
          <w:cantSplit/>
          <w:trHeight w:val="198"/>
        </w:trPr>
        <w:tc>
          <w:tcPr>
            <w:tcW w:w="536" w:type="dxa"/>
            <w:vMerge/>
            <w:shd w:val="clear" w:color="auto" w:fill="E0E0E0"/>
            <w:textDirection w:val="btLr"/>
          </w:tcPr>
          <w:p w14:paraId="51D19317" w14:textId="77777777" w:rsidR="007642EF" w:rsidRPr="001E35E9" w:rsidRDefault="007642EF" w:rsidP="006959B1">
            <w:pPr>
              <w:pStyle w:val="BlockText"/>
              <w:ind w:left="113" w:right="113"/>
              <w:jc w:val="center"/>
              <w:rPr>
                <w:rFonts w:cs="Arial"/>
                <w:b/>
                <w:bCs/>
                <w:noProof/>
                <w:sz w:val="18"/>
                <w:szCs w:val="18"/>
              </w:rPr>
            </w:pPr>
          </w:p>
        </w:tc>
        <w:tc>
          <w:tcPr>
            <w:tcW w:w="988" w:type="dxa"/>
            <w:shd w:val="clear" w:color="auto" w:fill="E6E6E6"/>
          </w:tcPr>
          <w:p w14:paraId="51D19318"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Ship to:</w:t>
            </w:r>
          </w:p>
        </w:tc>
        <w:tc>
          <w:tcPr>
            <w:tcW w:w="3926" w:type="dxa"/>
            <w:gridSpan w:val="6"/>
          </w:tcPr>
          <w:p w14:paraId="51D19319"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fldChar w:fldCharType="begin">
                <w:ffData>
                  <w:name w:val="Text1"/>
                  <w:enabled/>
                  <w:calcOnExit w:val="0"/>
                  <w:textInput/>
                </w:ffData>
              </w:fldChar>
            </w:r>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p>
        </w:tc>
        <w:tc>
          <w:tcPr>
            <w:tcW w:w="1890" w:type="dxa"/>
            <w:gridSpan w:val="2"/>
            <w:shd w:val="clear" w:color="auto" w:fill="E6E6E6"/>
          </w:tcPr>
          <w:p w14:paraId="51D1931A"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Offshore destination:</w:t>
            </w:r>
          </w:p>
        </w:tc>
        <w:tc>
          <w:tcPr>
            <w:tcW w:w="3100" w:type="dxa"/>
            <w:gridSpan w:val="3"/>
          </w:tcPr>
          <w:p w14:paraId="51D1931B"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fldChar w:fldCharType="begin">
                <w:ffData>
                  <w:name w:val="Text9"/>
                  <w:enabled/>
                  <w:calcOnExit w:val="0"/>
                  <w:textInput/>
                </w:ffData>
              </w:fldChar>
            </w:r>
            <w:bookmarkStart w:id="233" w:name="Text9"/>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33"/>
          </w:p>
        </w:tc>
      </w:tr>
      <w:tr w:rsidR="007642EF" w:rsidRPr="00FF53D6" w14:paraId="51D19320" w14:textId="77777777" w:rsidTr="00F602E2">
        <w:trPr>
          <w:cantSplit/>
          <w:trHeight w:val="207"/>
        </w:trPr>
        <w:tc>
          <w:tcPr>
            <w:tcW w:w="536" w:type="dxa"/>
            <w:vMerge/>
            <w:shd w:val="clear" w:color="auto" w:fill="E6E6E6"/>
            <w:textDirection w:val="btLr"/>
          </w:tcPr>
          <w:p w14:paraId="51D1931D" w14:textId="77777777" w:rsidR="007642EF" w:rsidRPr="001E35E9" w:rsidRDefault="007642EF" w:rsidP="006959B1">
            <w:pPr>
              <w:pStyle w:val="BlockText"/>
              <w:ind w:left="113" w:right="113"/>
              <w:jc w:val="center"/>
              <w:rPr>
                <w:rFonts w:cs="Arial"/>
                <w:b/>
                <w:bCs/>
                <w:noProof/>
                <w:sz w:val="18"/>
                <w:szCs w:val="18"/>
              </w:rPr>
            </w:pPr>
          </w:p>
        </w:tc>
        <w:tc>
          <w:tcPr>
            <w:tcW w:w="4914" w:type="dxa"/>
            <w:gridSpan w:val="7"/>
            <w:shd w:val="clear" w:color="auto" w:fill="E6E6E6"/>
          </w:tcPr>
          <w:p w14:paraId="51D1931E" w14:textId="77777777" w:rsidR="007642EF" w:rsidRPr="000A11B9" w:rsidRDefault="007642EF" w:rsidP="006959B1">
            <w:pPr>
              <w:pStyle w:val="BlockText"/>
              <w:widowControl w:val="0"/>
              <w:rPr>
                <w:rFonts w:cs="Arial"/>
                <w:b/>
                <w:bCs/>
                <w:noProof/>
                <w:sz w:val="20"/>
                <w:szCs w:val="20"/>
              </w:rPr>
            </w:pPr>
            <w:r w:rsidRPr="000A11B9">
              <w:rPr>
                <w:rFonts w:cs="Arial"/>
                <w:b/>
                <w:bCs/>
                <w:noProof/>
                <w:sz w:val="20"/>
                <w:szCs w:val="20"/>
              </w:rPr>
              <w:t>Vendor/Equipment Details</w:t>
            </w:r>
          </w:p>
        </w:tc>
        <w:tc>
          <w:tcPr>
            <w:tcW w:w="4990" w:type="dxa"/>
            <w:gridSpan w:val="5"/>
          </w:tcPr>
          <w:p w14:paraId="51D1931F" w14:textId="77777777" w:rsidR="007642EF" w:rsidRPr="00900BA6" w:rsidRDefault="007642EF" w:rsidP="006959B1">
            <w:pPr>
              <w:pStyle w:val="BlockText"/>
              <w:widowControl w:val="0"/>
              <w:rPr>
                <w:rFonts w:cs="Arial"/>
                <w:b/>
                <w:bCs/>
                <w:noProof/>
                <w:sz w:val="18"/>
                <w:szCs w:val="18"/>
              </w:rPr>
            </w:pPr>
            <w:r w:rsidRPr="00900BA6">
              <w:rPr>
                <w:rFonts w:cs="Arial"/>
                <w:noProof/>
                <w:sz w:val="18"/>
                <w:szCs w:val="18"/>
              </w:rPr>
              <w:t xml:space="preserve">Vendor: </w:t>
            </w:r>
            <w:r w:rsidRPr="00900BA6">
              <w:rPr>
                <w:rFonts w:cs="Arial"/>
                <w:noProof/>
                <w:sz w:val="18"/>
                <w:szCs w:val="18"/>
              </w:rPr>
              <w:fldChar w:fldCharType="begin">
                <w:ffData>
                  <w:name w:val="Text11"/>
                  <w:enabled/>
                  <w:calcOnExit w:val="0"/>
                  <w:textInput/>
                </w:ffData>
              </w:fldChar>
            </w:r>
            <w:bookmarkStart w:id="234" w:name="Text11"/>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34"/>
          </w:p>
        </w:tc>
      </w:tr>
      <w:tr w:rsidR="007642EF" w:rsidRPr="00FF53D6" w14:paraId="51D19324" w14:textId="77777777" w:rsidTr="00F602E2">
        <w:trPr>
          <w:cantSplit/>
          <w:trHeight w:val="126"/>
        </w:trPr>
        <w:tc>
          <w:tcPr>
            <w:tcW w:w="536" w:type="dxa"/>
            <w:vMerge/>
            <w:shd w:val="clear" w:color="auto" w:fill="E0E0E0"/>
            <w:textDirection w:val="btLr"/>
          </w:tcPr>
          <w:p w14:paraId="51D19321" w14:textId="77777777" w:rsidR="007642EF" w:rsidRPr="001E35E9" w:rsidRDefault="007642EF" w:rsidP="006959B1">
            <w:pPr>
              <w:pStyle w:val="BlockText"/>
              <w:ind w:left="113" w:right="113"/>
              <w:jc w:val="center"/>
              <w:rPr>
                <w:rFonts w:cs="Arial"/>
                <w:b/>
                <w:bCs/>
                <w:noProof/>
                <w:sz w:val="18"/>
                <w:szCs w:val="18"/>
              </w:rPr>
            </w:pPr>
          </w:p>
        </w:tc>
        <w:tc>
          <w:tcPr>
            <w:tcW w:w="4914" w:type="dxa"/>
            <w:gridSpan w:val="7"/>
          </w:tcPr>
          <w:p w14:paraId="51D19322"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 xml:space="preserve">Equipment will be at location for approx. </w:t>
            </w:r>
            <w:r w:rsidRPr="00546C85">
              <w:rPr>
                <w:rFonts w:cs="Arial"/>
                <w:noProof/>
                <w:sz w:val="18"/>
                <w:szCs w:val="18"/>
              </w:rPr>
              <w:fldChar w:fldCharType="begin">
                <w:ffData>
                  <w:name w:val="Text10"/>
                  <w:enabled/>
                  <w:calcOnExit w:val="0"/>
                  <w:textInput/>
                </w:ffData>
              </w:fldChar>
            </w:r>
            <w:bookmarkStart w:id="235" w:name="Text10"/>
            <w:r w:rsidRPr="00546C85">
              <w:rPr>
                <w:rFonts w:cs="Arial"/>
                <w:noProof/>
                <w:sz w:val="18"/>
                <w:szCs w:val="18"/>
              </w:rPr>
              <w:instrText xml:space="preserve"> FORMTEXT </w:instrText>
            </w:r>
            <w:r w:rsidRPr="00546C85">
              <w:rPr>
                <w:rFonts w:cs="Arial"/>
                <w:noProof/>
                <w:sz w:val="18"/>
                <w:szCs w:val="18"/>
              </w:rPr>
            </w:r>
            <w:r w:rsidRPr="00546C85">
              <w:rPr>
                <w:rFonts w:cs="Arial"/>
                <w:noProof/>
                <w:sz w:val="18"/>
                <w:szCs w:val="18"/>
              </w:rPr>
              <w:fldChar w:fldCharType="separate"/>
            </w:r>
            <w:r w:rsidRPr="00546C85">
              <w:rPr>
                <w:rFonts w:cs="Arial"/>
                <w:noProof/>
                <w:sz w:val="18"/>
                <w:szCs w:val="18"/>
              </w:rPr>
              <w:t> </w:t>
            </w:r>
            <w:r w:rsidRPr="00546C85">
              <w:rPr>
                <w:rFonts w:cs="Arial"/>
                <w:noProof/>
                <w:sz w:val="18"/>
                <w:szCs w:val="18"/>
              </w:rPr>
              <w:t> </w:t>
            </w:r>
            <w:r w:rsidRPr="00546C85">
              <w:rPr>
                <w:rFonts w:cs="Arial"/>
                <w:noProof/>
                <w:sz w:val="18"/>
                <w:szCs w:val="18"/>
              </w:rPr>
              <w:t> </w:t>
            </w:r>
            <w:r w:rsidRPr="00546C85">
              <w:rPr>
                <w:rFonts w:cs="Arial"/>
                <w:noProof/>
                <w:sz w:val="18"/>
                <w:szCs w:val="18"/>
              </w:rPr>
              <w:t> </w:t>
            </w:r>
            <w:r w:rsidRPr="00546C85">
              <w:rPr>
                <w:rFonts w:cs="Arial"/>
                <w:noProof/>
                <w:sz w:val="18"/>
                <w:szCs w:val="18"/>
              </w:rPr>
              <w:t> </w:t>
            </w:r>
            <w:r w:rsidRPr="00546C85">
              <w:rPr>
                <w:rFonts w:cs="Arial"/>
                <w:noProof/>
                <w:sz w:val="18"/>
                <w:szCs w:val="18"/>
              </w:rPr>
              <w:fldChar w:fldCharType="end"/>
            </w:r>
            <w:bookmarkEnd w:id="235"/>
            <w:r w:rsidRPr="00900BA6">
              <w:rPr>
                <w:rFonts w:cs="Arial"/>
                <w:noProof/>
                <w:sz w:val="18"/>
                <w:szCs w:val="18"/>
              </w:rPr>
              <w:t xml:space="preserve"> days.</w:t>
            </w:r>
          </w:p>
        </w:tc>
        <w:tc>
          <w:tcPr>
            <w:tcW w:w="4990" w:type="dxa"/>
            <w:gridSpan w:val="5"/>
          </w:tcPr>
          <w:p w14:paraId="51D19323"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 xml:space="preserve">Vendor Contact: </w:t>
            </w:r>
            <w:r w:rsidRPr="00900BA6">
              <w:rPr>
                <w:rFonts w:cs="Arial"/>
                <w:noProof/>
                <w:sz w:val="18"/>
                <w:szCs w:val="18"/>
              </w:rPr>
              <w:fldChar w:fldCharType="begin">
                <w:ffData>
                  <w:name w:val="Text12"/>
                  <w:enabled/>
                  <w:calcOnExit w:val="0"/>
                  <w:textInput/>
                </w:ffData>
              </w:fldChar>
            </w:r>
            <w:bookmarkStart w:id="236" w:name="Text12"/>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36"/>
          </w:p>
        </w:tc>
      </w:tr>
      <w:tr w:rsidR="007642EF" w:rsidRPr="00FF53D6" w14:paraId="51D1932D" w14:textId="77777777" w:rsidTr="00F602E2">
        <w:trPr>
          <w:cantSplit/>
          <w:trHeight w:val="450"/>
        </w:trPr>
        <w:tc>
          <w:tcPr>
            <w:tcW w:w="536" w:type="dxa"/>
            <w:vMerge/>
            <w:shd w:val="clear" w:color="auto" w:fill="E0E0E0"/>
            <w:textDirection w:val="btLr"/>
          </w:tcPr>
          <w:p w14:paraId="51D19325" w14:textId="77777777" w:rsidR="007642EF" w:rsidRPr="001E35E9" w:rsidRDefault="007642EF" w:rsidP="006959B1">
            <w:pPr>
              <w:pStyle w:val="BlockText"/>
              <w:ind w:left="113" w:right="113"/>
              <w:jc w:val="center"/>
              <w:rPr>
                <w:rFonts w:cs="Arial"/>
                <w:b/>
                <w:bCs/>
                <w:noProof/>
                <w:sz w:val="18"/>
                <w:szCs w:val="18"/>
              </w:rPr>
            </w:pPr>
          </w:p>
        </w:tc>
        <w:tc>
          <w:tcPr>
            <w:tcW w:w="1674" w:type="dxa"/>
            <w:gridSpan w:val="4"/>
          </w:tcPr>
          <w:p w14:paraId="51D19326" w14:textId="77777777" w:rsidR="007642EF" w:rsidRPr="00900BA6" w:rsidRDefault="007642EF" w:rsidP="006959B1">
            <w:pPr>
              <w:pStyle w:val="BlockText"/>
              <w:rPr>
                <w:rFonts w:cs="Arial"/>
                <w:sz w:val="18"/>
                <w:szCs w:val="18"/>
              </w:rPr>
            </w:pPr>
            <w:r w:rsidRPr="00900BA6">
              <w:rPr>
                <w:rFonts w:cs="Arial"/>
                <w:sz w:val="18"/>
                <w:szCs w:val="18"/>
              </w:rPr>
              <w:t>Charge Code:</w:t>
            </w:r>
          </w:p>
          <w:p w14:paraId="51D19327" w14:textId="77777777" w:rsidR="007642EF" w:rsidRPr="00FF53D6" w:rsidRDefault="007642EF" w:rsidP="006959B1">
            <w:pPr>
              <w:pStyle w:val="BlockText"/>
              <w:rPr>
                <w:rFonts w:cs="Arial"/>
                <w:sz w:val="20"/>
                <w:szCs w:val="20"/>
              </w:rPr>
            </w:pPr>
            <w:r w:rsidRPr="00900BA6">
              <w:rPr>
                <w:rFonts w:cs="Arial"/>
                <w:noProof/>
                <w:sz w:val="18"/>
                <w:szCs w:val="18"/>
              </w:rPr>
              <w:fldChar w:fldCharType="begin">
                <w:ffData>
                  <w:name w:val="Text33"/>
                  <w:enabled/>
                  <w:calcOnExit w:val="0"/>
                  <w:textInput/>
                </w:ffData>
              </w:fldChar>
            </w:r>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p>
        </w:tc>
        <w:tc>
          <w:tcPr>
            <w:tcW w:w="3240" w:type="dxa"/>
            <w:gridSpan w:val="3"/>
          </w:tcPr>
          <w:p w14:paraId="51D19328" w14:textId="77777777" w:rsidR="007642EF" w:rsidRPr="00900BA6" w:rsidRDefault="007642EF" w:rsidP="006959B1">
            <w:pPr>
              <w:pStyle w:val="BlockText"/>
              <w:rPr>
                <w:rFonts w:cs="Arial"/>
                <w:sz w:val="18"/>
                <w:szCs w:val="18"/>
              </w:rPr>
            </w:pPr>
            <w:r w:rsidRPr="00900BA6">
              <w:rPr>
                <w:rFonts w:cs="Arial"/>
                <w:sz w:val="18"/>
                <w:szCs w:val="18"/>
              </w:rPr>
              <w:t>Equipment  owner:</w:t>
            </w:r>
          </w:p>
          <w:p w14:paraId="51D19329" w14:textId="77777777" w:rsidR="007642EF" w:rsidRPr="00FF53D6" w:rsidRDefault="007642EF" w:rsidP="006959B1">
            <w:pPr>
              <w:pStyle w:val="BlockText"/>
              <w:tabs>
                <w:tab w:val="left" w:pos="1692"/>
              </w:tabs>
              <w:rPr>
                <w:rFonts w:cs="Arial"/>
                <w:sz w:val="16"/>
                <w:szCs w:val="16"/>
              </w:rPr>
            </w:pPr>
            <w:r w:rsidRPr="00FF53D6">
              <w:rPr>
                <w:rFonts w:cs="Arial"/>
                <w:sz w:val="16"/>
                <w:szCs w:val="16"/>
              </w:rPr>
              <w:fldChar w:fldCharType="begin">
                <w:ffData>
                  <w:name w:val="Check3"/>
                  <w:enabled/>
                  <w:calcOnExit w:val="0"/>
                  <w:checkBox>
                    <w:sizeAuto/>
                    <w:default w:val="0"/>
                  </w:checkBox>
                </w:ffData>
              </w:fldChar>
            </w:r>
            <w:r w:rsidRPr="00FF53D6">
              <w:rPr>
                <w:rFonts w:cs="Arial"/>
                <w:sz w:val="16"/>
                <w:szCs w:val="16"/>
              </w:rPr>
              <w:instrText xml:space="preserve"> FORMCHECKBOX </w:instrText>
            </w:r>
            <w:r w:rsidR="00F002A6">
              <w:rPr>
                <w:rFonts w:cs="Arial"/>
                <w:sz w:val="16"/>
                <w:szCs w:val="16"/>
              </w:rPr>
            </w:r>
            <w:r w:rsidR="00F002A6">
              <w:rPr>
                <w:rFonts w:cs="Arial"/>
                <w:sz w:val="16"/>
                <w:szCs w:val="16"/>
              </w:rPr>
              <w:fldChar w:fldCharType="separate"/>
            </w:r>
            <w:r w:rsidRPr="00FF53D6">
              <w:rPr>
                <w:rFonts w:cs="Arial"/>
                <w:sz w:val="16"/>
                <w:szCs w:val="16"/>
              </w:rPr>
              <w:fldChar w:fldCharType="end"/>
            </w:r>
            <w:r w:rsidRPr="00FF53D6">
              <w:rPr>
                <w:rFonts w:cs="Arial"/>
                <w:sz w:val="16"/>
                <w:szCs w:val="16"/>
              </w:rPr>
              <w:t xml:space="preserve"> Drilling</w:t>
            </w:r>
            <w:r>
              <w:rPr>
                <w:rFonts w:cs="Arial"/>
                <w:sz w:val="16"/>
                <w:szCs w:val="16"/>
              </w:rPr>
              <w:tab/>
            </w:r>
            <w:r w:rsidRPr="00FF53D6">
              <w:rPr>
                <w:rFonts w:cs="Arial"/>
                <w:sz w:val="16"/>
                <w:szCs w:val="16"/>
              </w:rPr>
              <w:fldChar w:fldCharType="begin">
                <w:ffData>
                  <w:name w:val="Check3"/>
                  <w:enabled/>
                  <w:calcOnExit w:val="0"/>
                  <w:checkBox>
                    <w:sizeAuto/>
                    <w:default w:val="0"/>
                  </w:checkBox>
                </w:ffData>
              </w:fldChar>
            </w:r>
            <w:r w:rsidRPr="00FF53D6">
              <w:rPr>
                <w:rFonts w:cs="Arial"/>
                <w:sz w:val="16"/>
                <w:szCs w:val="16"/>
              </w:rPr>
              <w:instrText xml:space="preserve"> FORMCHECKBOX </w:instrText>
            </w:r>
            <w:r w:rsidR="00F002A6">
              <w:rPr>
                <w:rFonts w:cs="Arial"/>
                <w:sz w:val="16"/>
                <w:szCs w:val="16"/>
              </w:rPr>
            </w:r>
            <w:r w:rsidR="00F002A6">
              <w:rPr>
                <w:rFonts w:cs="Arial"/>
                <w:sz w:val="16"/>
                <w:szCs w:val="16"/>
              </w:rPr>
              <w:fldChar w:fldCharType="separate"/>
            </w:r>
            <w:r w:rsidRPr="00FF53D6">
              <w:rPr>
                <w:rFonts w:cs="Arial"/>
                <w:sz w:val="16"/>
                <w:szCs w:val="16"/>
              </w:rPr>
              <w:fldChar w:fldCharType="end"/>
            </w:r>
            <w:r w:rsidRPr="00FF53D6">
              <w:rPr>
                <w:rFonts w:cs="Arial"/>
                <w:sz w:val="16"/>
                <w:szCs w:val="16"/>
              </w:rPr>
              <w:t xml:space="preserve"> Production</w:t>
            </w:r>
          </w:p>
          <w:p w14:paraId="51D1932A" w14:textId="77777777" w:rsidR="007642EF" w:rsidRPr="00FF53D6" w:rsidRDefault="007642EF" w:rsidP="006959B1">
            <w:pPr>
              <w:pStyle w:val="BlockText"/>
              <w:tabs>
                <w:tab w:val="left" w:pos="1692"/>
              </w:tabs>
              <w:rPr>
                <w:rFonts w:cs="Arial"/>
                <w:sz w:val="16"/>
                <w:szCs w:val="16"/>
              </w:rPr>
            </w:pPr>
            <w:r w:rsidRPr="00FF53D6">
              <w:rPr>
                <w:rFonts w:cs="Arial"/>
                <w:sz w:val="16"/>
                <w:szCs w:val="16"/>
              </w:rPr>
              <w:fldChar w:fldCharType="begin">
                <w:ffData>
                  <w:name w:val="Check3"/>
                  <w:enabled/>
                  <w:calcOnExit w:val="0"/>
                  <w:checkBox>
                    <w:sizeAuto/>
                    <w:default w:val="0"/>
                  </w:checkBox>
                </w:ffData>
              </w:fldChar>
            </w:r>
            <w:r w:rsidRPr="00FF53D6">
              <w:rPr>
                <w:rFonts w:cs="Arial"/>
                <w:sz w:val="16"/>
                <w:szCs w:val="16"/>
              </w:rPr>
              <w:instrText xml:space="preserve"> FORMCHECKBOX </w:instrText>
            </w:r>
            <w:r w:rsidR="00F002A6">
              <w:rPr>
                <w:rFonts w:cs="Arial"/>
                <w:sz w:val="16"/>
                <w:szCs w:val="16"/>
              </w:rPr>
            </w:r>
            <w:r w:rsidR="00F002A6">
              <w:rPr>
                <w:rFonts w:cs="Arial"/>
                <w:sz w:val="16"/>
                <w:szCs w:val="16"/>
              </w:rPr>
              <w:fldChar w:fldCharType="separate"/>
            </w:r>
            <w:r w:rsidRPr="00FF53D6">
              <w:rPr>
                <w:rFonts w:cs="Arial"/>
                <w:sz w:val="16"/>
                <w:szCs w:val="16"/>
              </w:rPr>
              <w:fldChar w:fldCharType="end"/>
            </w:r>
            <w:r w:rsidRPr="00FF53D6">
              <w:rPr>
                <w:rFonts w:cs="Arial"/>
                <w:sz w:val="16"/>
                <w:szCs w:val="16"/>
              </w:rPr>
              <w:t xml:space="preserve"> Well Servicing</w:t>
            </w:r>
            <w:r>
              <w:rPr>
                <w:rFonts w:cs="Arial"/>
                <w:sz w:val="16"/>
                <w:szCs w:val="16"/>
              </w:rPr>
              <w:tab/>
            </w:r>
            <w:r w:rsidRPr="00FF53D6">
              <w:rPr>
                <w:rFonts w:cs="Arial"/>
                <w:sz w:val="16"/>
                <w:szCs w:val="16"/>
              </w:rPr>
              <w:fldChar w:fldCharType="begin">
                <w:ffData>
                  <w:name w:val="Check3"/>
                  <w:enabled/>
                  <w:calcOnExit w:val="0"/>
                  <w:checkBox>
                    <w:sizeAuto/>
                    <w:default w:val="0"/>
                  </w:checkBox>
                </w:ffData>
              </w:fldChar>
            </w:r>
            <w:r w:rsidRPr="00FF53D6">
              <w:rPr>
                <w:rFonts w:cs="Arial"/>
                <w:sz w:val="16"/>
                <w:szCs w:val="16"/>
              </w:rPr>
              <w:instrText xml:space="preserve"> FORMCHECKBOX </w:instrText>
            </w:r>
            <w:r w:rsidR="00F002A6">
              <w:rPr>
                <w:rFonts w:cs="Arial"/>
                <w:sz w:val="16"/>
                <w:szCs w:val="16"/>
              </w:rPr>
            </w:r>
            <w:r w:rsidR="00F002A6">
              <w:rPr>
                <w:rFonts w:cs="Arial"/>
                <w:sz w:val="16"/>
                <w:szCs w:val="16"/>
              </w:rPr>
              <w:fldChar w:fldCharType="separate"/>
            </w:r>
            <w:r w:rsidRPr="00FF53D6">
              <w:rPr>
                <w:rFonts w:cs="Arial"/>
                <w:sz w:val="16"/>
                <w:szCs w:val="16"/>
              </w:rPr>
              <w:fldChar w:fldCharType="end"/>
            </w:r>
            <w:r w:rsidRPr="00FF53D6">
              <w:rPr>
                <w:rFonts w:cs="Arial"/>
                <w:sz w:val="16"/>
                <w:szCs w:val="16"/>
              </w:rPr>
              <w:t xml:space="preserve"> Construction</w:t>
            </w:r>
          </w:p>
          <w:p w14:paraId="51D1932B" w14:textId="77777777" w:rsidR="007642EF" w:rsidRPr="00FF53D6" w:rsidRDefault="007642EF" w:rsidP="006959B1">
            <w:pPr>
              <w:pStyle w:val="BlockText"/>
              <w:tabs>
                <w:tab w:val="left" w:pos="1692"/>
              </w:tabs>
              <w:rPr>
                <w:rFonts w:cs="Arial"/>
                <w:sz w:val="16"/>
                <w:szCs w:val="16"/>
              </w:rPr>
            </w:pPr>
            <w:r w:rsidRPr="00FF53D6">
              <w:rPr>
                <w:rFonts w:cs="Arial"/>
                <w:sz w:val="16"/>
                <w:szCs w:val="16"/>
              </w:rPr>
              <w:fldChar w:fldCharType="begin">
                <w:ffData>
                  <w:name w:val="Check3"/>
                  <w:enabled/>
                  <w:calcOnExit w:val="0"/>
                  <w:checkBox>
                    <w:sizeAuto/>
                    <w:default w:val="0"/>
                  </w:checkBox>
                </w:ffData>
              </w:fldChar>
            </w:r>
            <w:r w:rsidRPr="00FF53D6">
              <w:rPr>
                <w:rFonts w:cs="Arial"/>
                <w:sz w:val="16"/>
                <w:szCs w:val="16"/>
              </w:rPr>
              <w:instrText xml:space="preserve"> FORMCHECKBOX </w:instrText>
            </w:r>
            <w:r w:rsidR="00F002A6">
              <w:rPr>
                <w:rFonts w:cs="Arial"/>
                <w:sz w:val="16"/>
                <w:szCs w:val="16"/>
              </w:rPr>
            </w:r>
            <w:r w:rsidR="00F002A6">
              <w:rPr>
                <w:rFonts w:cs="Arial"/>
                <w:sz w:val="16"/>
                <w:szCs w:val="16"/>
              </w:rPr>
              <w:fldChar w:fldCharType="separate"/>
            </w:r>
            <w:r w:rsidRPr="00FF53D6">
              <w:rPr>
                <w:rFonts w:cs="Arial"/>
                <w:sz w:val="16"/>
                <w:szCs w:val="16"/>
              </w:rPr>
              <w:fldChar w:fldCharType="end"/>
            </w:r>
            <w:r w:rsidRPr="00FF53D6">
              <w:rPr>
                <w:rFonts w:cs="Arial"/>
                <w:sz w:val="16"/>
                <w:szCs w:val="16"/>
              </w:rPr>
              <w:t xml:space="preserve"> Completion</w:t>
            </w:r>
            <w:r>
              <w:rPr>
                <w:rFonts w:cs="Arial"/>
                <w:sz w:val="16"/>
                <w:szCs w:val="16"/>
              </w:rPr>
              <w:tab/>
            </w:r>
            <w:r w:rsidRPr="00FF53D6">
              <w:rPr>
                <w:rFonts w:cs="Arial"/>
                <w:sz w:val="16"/>
                <w:szCs w:val="16"/>
              </w:rPr>
              <w:fldChar w:fldCharType="begin">
                <w:ffData>
                  <w:name w:val="Check3"/>
                  <w:enabled/>
                  <w:calcOnExit w:val="0"/>
                  <w:checkBox>
                    <w:sizeAuto/>
                    <w:default w:val="0"/>
                  </w:checkBox>
                </w:ffData>
              </w:fldChar>
            </w:r>
            <w:r w:rsidRPr="00FF53D6">
              <w:rPr>
                <w:rFonts w:cs="Arial"/>
                <w:sz w:val="16"/>
                <w:szCs w:val="16"/>
              </w:rPr>
              <w:instrText xml:space="preserve"> FORMCHECKBOX </w:instrText>
            </w:r>
            <w:r w:rsidR="00F002A6">
              <w:rPr>
                <w:rFonts w:cs="Arial"/>
                <w:sz w:val="16"/>
                <w:szCs w:val="16"/>
              </w:rPr>
            </w:r>
            <w:r w:rsidR="00F002A6">
              <w:rPr>
                <w:rFonts w:cs="Arial"/>
                <w:sz w:val="16"/>
                <w:szCs w:val="16"/>
              </w:rPr>
              <w:fldChar w:fldCharType="separate"/>
            </w:r>
            <w:r w:rsidRPr="00FF53D6">
              <w:rPr>
                <w:rFonts w:cs="Arial"/>
                <w:sz w:val="16"/>
                <w:szCs w:val="16"/>
              </w:rPr>
              <w:fldChar w:fldCharType="end"/>
            </w:r>
            <w:r w:rsidRPr="00FF53D6">
              <w:rPr>
                <w:rFonts w:cs="Arial"/>
                <w:sz w:val="16"/>
                <w:szCs w:val="16"/>
              </w:rPr>
              <w:t xml:space="preserve"> Other</w:t>
            </w:r>
          </w:p>
        </w:tc>
        <w:tc>
          <w:tcPr>
            <w:tcW w:w="4990" w:type="dxa"/>
            <w:gridSpan w:val="5"/>
          </w:tcPr>
          <w:p w14:paraId="51D1932C"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 xml:space="preserve">Equipment description: </w:t>
            </w:r>
            <w:r w:rsidRPr="00900BA6">
              <w:rPr>
                <w:rFonts w:cs="Arial"/>
                <w:noProof/>
                <w:sz w:val="18"/>
                <w:szCs w:val="18"/>
              </w:rPr>
              <w:fldChar w:fldCharType="begin">
                <w:ffData>
                  <w:name w:val="Text13"/>
                  <w:enabled/>
                  <w:calcOnExit w:val="0"/>
                  <w:textInput/>
                </w:ffData>
              </w:fldChar>
            </w:r>
            <w:bookmarkStart w:id="237" w:name="Text13"/>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37"/>
          </w:p>
        </w:tc>
      </w:tr>
      <w:tr w:rsidR="007642EF" w:rsidRPr="00FF53D6" w14:paraId="51D19330" w14:textId="77777777" w:rsidTr="00F602E2">
        <w:trPr>
          <w:cantSplit/>
          <w:trHeight w:val="162"/>
        </w:trPr>
        <w:tc>
          <w:tcPr>
            <w:tcW w:w="536" w:type="dxa"/>
            <w:vMerge/>
            <w:shd w:val="clear" w:color="auto" w:fill="E0E0E0"/>
            <w:textDirection w:val="btLr"/>
          </w:tcPr>
          <w:p w14:paraId="51D1932E" w14:textId="77777777" w:rsidR="007642EF" w:rsidRPr="001E35E9" w:rsidRDefault="007642EF" w:rsidP="006959B1">
            <w:pPr>
              <w:pStyle w:val="BlockText"/>
              <w:ind w:left="113" w:right="113"/>
              <w:jc w:val="center"/>
              <w:rPr>
                <w:rFonts w:cs="Arial"/>
                <w:b/>
                <w:bCs/>
                <w:noProof/>
                <w:sz w:val="18"/>
                <w:szCs w:val="18"/>
              </w:rPr>
            </w:pPr>
          </w:p>
        </w:tc>
        <w:tc>
          <w:tcPr>
            <w:tcW w:w="9904" w:type="dxa"/>
            <w:gridSpan w:val="12"/>
          </w:tcPr>
          <w:p w14:paraId="51D1932F" w14:textId="77777777" w:rsidR="007642EF" w:rsidRPr="00FF53D6" w:rsidRDefault="007642EF" w:rsidP="006959B1">
            <w:pPr>
              <w:pStyle w:val="BlockText"/>
              <w:widowControl w:val="0"/>
              <w:rPr>
                <w:rFonts w:cs="Arial"/>
                <w:noProof/>
                <w:sz w:val="20"/>
              </w:rPr>
            </w:pPr>
            <w:r w:rsidRPr="00FF53D6">
              <w:rPr>
                <w:rFonts w:cs="Arial"/>
                <w:b/>
                <w:bCs/>
                <w:sz w:val="18"/>
              </w:rPr>
              <w:t xml:space="preserve">Has Marine Supervisor been consulted to address stability, deck loading, and support issues?      </w:t>
            </w:r>
            <w:r w:rsidRPr="00FF53D6">
              <w:rPr>
                <w:rFonts w:cs="Arial"/>
                <w:sz w:val="18"/>
              </w:rPr>
              <w:fldChar w:fldCharType="begin">
                <w:ffData>
                  <w:name w:val="Check3"/>
                  <w:enabled/>
                  <w:calcOnExit w:val="0"/>
                  <w:checkBox>
                    <w:sizeAuto/>
                    <w:default w:val="0"/>
                  </w:checkBox>
                </w:ffData>
              </w:fldChar>
            </w:r>
            <w:r w:rsidRPr="00FF53D6">
              <w:rPr>
                <w:rFonts w:cs="Arial"/>
                <w:sz w:val="18"/>
              </w:rPr>
              <w:instrText xml:space="preserve"> FORMCHECKBOX </w:instrText>
            </w:r>
            <w:r w:rsidR="00F002A6">
              <w:rPr>
                <w:rFonts w:cs="Arial"/>
                <w:sz w:val="18"/>
              </w:rPr>
            </w:r>
            <w:r w:rsidR="00F002A6">
              <w:rPr>
                <w:rFonts w:cs="Arial"/>
                <w:sz w:val="18"/>
              </w:rPr>
              <w:fldChar w:fldCharType="separate"/>
            </w:r>
            <w:r w:rsidRPr="00FF53D6">
              <w:rPr>
                <w:rFonts w:cs="Arial"/>
                <w:sz w:val="18"/>
              </w:rPr>
              <w:fldChar w:fldCharType="end"/>
            </w:r>
            <w:r w:rsidRPr="00FF53D6">
              <w:rPr>
                <w:rFonts w:cs="Arial"/>
                <w:sz w:val="18"/>
              </w:rPr>
              <w:t xml:space="preserve"> Y       </w:t>
            </w:r>
            <w:r w:rsidRPr="00FF53D6">
              <w:rPr>
                <w:rFonts w:cs="Arial"/>
                <w:sz w:val="18"/>
              </w:rPr>
              <w:fldChar w:fldCharType="begin">
                <w:ffData>
                  <w:name w:val="Check3"/>
                  <w:enabled/>
                  <w:calcOnExit w:val="0"/>
                  <w:checkBox>
                    <w:sizeAuto/>
                    <w:default w:val="0"/>
                  </w:checkBox>
                </w:ffData>
              </w:fldChar>
            </w:r>
            <w:r w:rsidRPr="00FF53D6">
              <w:rPr>
                <w:rFonts w:cs="Arial"/>
                <w:sz w:val="18"/>
              </w:rPr>
              <w:instrText xml:space="preserve"> FORMCHECKBOX </w:instrText>
            </w:r>
            <w:r w:rsidR="00F002A6">
              <w:rPr>
                <w:rFonts w:cs="Arial"/>
                <w:sz w:val="18"/>
              </w:rPr>
            </w:r>
            <w:r w:rsidR="00F002A6">
              <w:rPr>
                <w:rFonts w:cs="Arial"/>
                <w:sz w:val="18"/>
              </w:rPr>
              <w:fldChar w:fldCharType="separate"/>
            </w:r>
            <w:r w:rsidRPr="00FF53D6">
              <w:rPr>
                <w:rFonts w:cs="Arial"/>
                <w:sz w:val="18"/>
              </w:rPr>
              <w:fldChar w:fldCharType="end"/>
            </w:r>
            <w:r w:rsidRPr="00FF53D6">
              <w:rPr>
                <w:rFonts w:cs="Arial"/>
                <w:sz w:val="16"/>
              </w:rPr>
              <w:t xml:space="preserve"> N</w:t>
            </w:r>
          </w:p>
        </w:tc>
      </w:tr>
      <w:tr w:rsidR="007642EF" w:rsidRPr="00FF53D6" w14:paraId="51D19334" w14:textId="77777777" w:rsidTr="00F602E2">
        <w:trPr>
          <w:cantSplit/>
          <w:trHeight w:val="414"/>
        </w:trPr>
        <w:tc>
          <w:tcPr>
            <w:tcW w:w="536" w:type="dxa"/>
            <w:vMerge/>
            <w:shd w:val="clear" w:color="auto" w:fill="E0E0E0"/>
            <w:textDirection w:val="btLr"/>
          </w:tcPr>
          <w:p w14:paraId="51D19331" w14:textId="77777777" w:rsidR="007642EF" w:rsidRPr="001E35E9" w:rsidRDefault="007642EF" w:rsidP="006959B1">
            <w:pPr>
              <w:pStyle w:val="BlockText"/>
              <w:ind w:left="113" w:right="113"/>
              <w:jc w:val="center"/>
              <w:rPr>
                <w:rFonts w:cs="Arial"/>
                <w:b/>
                <w:bCs/>
                <w:noProof/>
                <w:sz w:val="18"/>
                <w:szCs w:val="18"/>
              </w:rPr>
            </w:pPr>
          </w:p>
        </w:tc>
        <w:tc>
          <w:tcPr>
            <w:tcW w:w="4952" w:type="dxa"/>
            <w:gridSpan w:val="8"/>
          </w:tcPr>
          <w:p w14:paraId="51D19332" w14:textId="77777777" w:rsidR="007642EF" w:rsidRPr="00900BA6" w:rsidRDefault="007642EF" w:rsidP="006959B1">
            <w:pPr>
              <w:pStyle w:val="BlockText"/>
              <w:widowControl w:val="0"/>
              <w:rPr>
                <w:rFonts w:cs="Arial"/>
                <w:noProof/>
                <w:sz w:val="18"/>
                <w:szCs w:val="18"/>
              </w:rPr>
            </w:pPr>
            <w:r>
              <w:rPr>
                <w:rFonts w:cs="Arial"/>
                <w:noProof/>
                <w:sz w:val="18"/>
                <w:szCs w:val="18"/>
              </w:rPr>
              <w:t>Use of building (e.g.</w:t>
            </w:r>
            <w:r w:rsidRPr="00900BA6">
              <w:rPr>
                <w:rFonts w:cs="Arial"/>
                <w:noProof/>
                <w:sz w:val="18"/>
                <w:szCs w:val="18"/>
              </w:rPr>
              <w:t xml:space="preserve"> storage, </w:t>
            </w:r>
            <w:r>
              <w:rPr>
                <w:rFonts w:cs="Arial"/>
                <w:noProof/>
                <w:sz w:val="18"/>
                <w:szCs w:val="18"/>
              </w:rPr>
              <w:t>office, galley, living/berthing</w:t>
            </w:r>
            <w:r w:rsidRPr="00900BA6">
              <w:rPr>
                <w:rFonts w:cs="Arial"/>
                <w:noProof/>
                <w:sz w:val="18"/>
                <w:szCs w:val="18"/>
              </w:rPr>
              <w:t xml:space="preserve">): </w:t>
            </w:r>
            <w:r w:rsidRPr="00900BA6">
              <w:rPr>
                <w:rFonts w:cs="Arial"/>
                <w:noProof/>
                <w:sz w:val="18"/>
                <w:szCs w:val="18"/>
              </w:rPr>
              <w:fldChar w:fldCharType="begin">
                <w:ffData>
                  <w:name w:val="Text14"/>
                  <w:enabled/>
                  <w:calcOnExit w:val="0"/>
                  <w:textInput/>
                </w:ffData>
              </w:fldChar>
            </w:r>
            <w:bookmarkStart w:id="238" w:name="Text14"/>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38"/>
          </w:p>
        </w:tc>
        <w:tc>
          <w:tcPr>
            <w:tcW w:w="4952" w:type="dxa"/>
            <w:gridSpan w:val="4"/>
          </w:tcPr>
          <w:p w14:paraId="51D19333" w14:textId="77777777" w:rsidR="007642EF" w:rsidRPr="00900BA6" w:rsidRDefault="007642EF" w:rsidP="006959B1">
            <w:pPr>
              <w:pStyle w:val="BlockText"/>
              <w:widowControl w:val="0"/>
              <w:rPr>
                <w:rFonts w:cs="Arial"/>
                <w:noProof/>
                <w:sz w:val="18"/>
                <w:szCs w:val="18"/>
              </w:rPr>
            </w:pPr>
            <w:r w:rsidRPr="00900BA6">
              <w:rPr>
                <w:rFonts w:cs="Arial"/>
                <w:noProof/>
                <w:sz w:val="18"/>
                <w:szCs w:val="18"/>
              </w:rPr>
              <w:t xml:space="preserve">Building Manufacturer: </w:t>
            </w:r>
            <w:r w:rsidRPr="00900BA6">
              <w:rPr>
                <w:rFonts w:cs="Arial"/>
                <w:noProof/>
                <w:sz w:val="18"/>
                <w:szCs w:val="18"/>
              </w:rPr>
              <w:fldChar w:fldCharType="begin">
                <w:ffData>
                  <w:name w:val="Text15"/>
                  <w:enabled/>
                  <w:calcOnExit w:val="0"/>
                  <w:textInput/>
                </w:ffData>
              </w:fldChar>
            </w:r>
            <w:bookmarkStart w:id="239" w:name="Text15"/>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39"/>
          </w:p>
        </w:tc>
      </w:tr>
      <w:tr w:rsidR="007642EF" w:rsidRPr="00FF53D6" w14:paraId="51D19339" w14:textId="77777777" w:rsidTr="00F602E2">
        <w:trPr>
          <w:cantSplit/>
          <w:trHeight w:val="207"/>
        </w:trPr>
        <w:tc>
          <w:tcPr>
            <w:tcW w:w="536" w:type="dxa"/>
            <w:vMerge/>
            <w:shd w:val="clear" w:color="auto" w:fill="E0E0E0"/>
            <w:textDirection w:val="btLr"/>
          </w:tcPr>
          <w:p w14:paraId="51D19335" w14:textId="77777777" w:rsidR="007642EF" w:rsidRPr="001E35E9" w:rsidRDefault="007642EF" w:rsidP="006959B1">
            <w:pPr>
              <w:pStyle w:val="BlockText"/>
              <w:ind w:left="113" w:right="113"/>
              <w:jc w:val="center"/>
              <w:rPr>
                <w:rFonts w:cs="Arial"/>
                <w:b/>
                <w:bCs/>
                <w:noProof/>
                <w:sz w:val="18"/>
                <w:szCs w:val="18"/>
              </w:rPr>
            </w:pPr>
          </w:p>
        </w:tc>
        <w:tc>
          <w:tcPr>
            <w:tcW w:w="4952" w:type="dxa"/>
            <w:gridSpan w:val="8"/>
          </w:tcPr>
          <w:p w14:paraId="51D19336" w14:textId="77777777" w:rsidR="007642EF" w:rsidRPr="00900BA6" w:rsidRDefault="007642EF" w:rsidP="006959B1">
            <w:pPr>
              <w:pStyle w:val="BlockText"/>
              <w:widowControl w:val="0"/>
              <w:spacing w:before="20" w:after="20"/>
              <w:rPr>
                <w:rFonts w:cs="Arial"/>
                <w:b/>
                <w:bCs/>
                <w:noProof/>
                <w:sz w:val="18"/>
                <w:szCs w:val="18"/>
              </w:rPr>
            </w:pPr>
            <w:r w:rsidRPr="00900BA6">
              <w:rPr>
                <w:rFonts w:cs="Arial"/>
                <w:noProof/>
                <w:sz w:val="18"/>
                <w:szCs w:val="18"/>
              </w:rPr>
              <w:t xml:space="preserve">Will building be occupied?       </w:t>
            </w:r>
            <w:r w:rsidRPr="00900BA6">
              <w:rPr>
                <w:rFonts w:cs="Arial"/>
                <w:noProof/>
                <w:sz w:val="18"/>
                <w:szCs w:val="18"/>
              </w:rPr>
              <w:fldChar w:fldCharType="begin">
                <w:ffData>
                  <w:name w:val="Check3"/>
                  <w:enabled/>
                  <w:calcOnExit w:val="0"/>
                  <w:checkBox>
                    <w:sizeAuto/>
                    <w:default w:val="0"/>
                  </w:checkBox>
                </w:ffData>
              </w:fldChar>
            </w:r>
            <w:r w:rsidRPr="00900BA6">
              <w:rPr>
                <w:rFonts w:cs="Arial"/>
                <w:noProof/>
                <w:sz w:val="18"/>
                <w:szCs w:val="18"/>
              </w:rPr>
              <w:instrText xml:space="preserve"> FORMCHECKBOX </w:instrText>
            </w:r>
            <w:r w:rsidR="00F002A6">
              <w:rPr>
                <w:rFonts w:cs="Arial"/>
                <w:noProof/>
                <w:sz w:val="18"/>
                <w:szCs w:val="18"/>
              </w:rPr>
            </w:r>
            <w:r w:rsidR="00F002A6">
              <w:rPr>
                <w:rFonts w:cs="Arial"/>
                <w:noProof/>
                <w:sz w:val="18"/>
                <w:szCs w:val="18"/>
              </w:rPr>
              <w:fldChar w:fldCharType="separate"/>
            </w:r>
            <w:r w:rsidRPr="00900BA6">
              <w:rPr>
                <w:rFonts w:cs="Arial"/>
                <w:noProof/>
                <w:sz w:val="18"/>
                <w:szCs w:val="18"/>
              </w:rPr>
              <w:fldChar w:fldCharType="end"/>
            </w:r>
            <w:r w:rsidRPr="003B7629">
              <w:rPr>
                <w:rFonts w:cs="Arial"/>
                <w:noProof/>
                <w:sz w:val="18"/>
                <w:szCs w:val="18"/>
              </w:rPr>
              <w:t xml:space="preserve">  </w:t>
            </w:r>
            <w:r w:rsidRPr="00900BA6">
              <w:rPr>
                <w:rFonts w:cs="Arial"/>
                <w:b/>
                <w:bCs/>
                <w:noProof/>
                <w:sz w:val="18"/>
                <w:szCs w:val="18"/>
              </w:rPr>
              <w:t xml:space="preserve">Yes     </w:t>
            </w:r>
            <w:r w:rsidRPr="00900BA6">
              <w:rPr>
                <w:rFonts w:cs="Arial"/>
                <w:noProof/>
                <w:sz w:val="18"/>
                <w:szCs w:val="18"/>
              </w:rPr>
              <w:fldChar w:fldCharType="begin">
                <w:ffData>
                  <w:name w:val="Check3"/>
                  <w:enabled/>
                  <w:calcOnExit w:val="0"/>
                  <w:checkBox>
                    <w:sizeAuto/>
                    <w:default w:val="0"/>
                  </w:checkBox>
                </w:ffData>
              </w:fldChar>
            </w:r>
            <w:r w:rsidRPr="00900BA6">
              <w:rPr>
                <w:rFonts w:cs="Arial"/>
                <w:noProof/>
                <w:sz w:val="18"/>
                <w:szCs w:val="18"/>
              </w:rPr>
              <w:instrText xml:space="preserve"> FORMCHECKBOX </w:instrText>
            </w:r>
            <w:r w:rsidR="00F002A6">
              <w:rPr>
                <w:rFonts w:cs="Arial"/>
                <w:noProof/>
                <w:sz w:val="18"/>
                <w:szCs w:val="18"/>
              </w:rPr>
            </w:r>
            <w:r w:rsidR="00F002A6">
              <w:rPr>
                <w:rFonts w:cs="Arial"/>
                <w:noProof/>
                <w:sz w:val="18"/>
                <w:szCs w:val="18"/>
              </w:rPr>
              <w:fldChar w:fldCharType="separate"/>
            </w:r>
            <w:r w:rsidRPr="00900BA6">
              <w:rPr>
                <w:rFonts w:cs="Arial"/>
                <w:noProof/>
                <w:sz w:val="18"/>
                <w:szCs w:val="18"/>
              </w:rPr>
              <w:fldChar w:fldCharType="end"/>
            </w:r>
            <w:r w:rsidRPr="00900BA6">
              <w:rPr>
                <w:rFonts w:cs="Arial"/>
                <w:noProof/>
                <w:sz w:val="18"/>
                <w:szCs w:val="18"/>
              </w:rPr>
              <w:t xml:space="preserve"> </w:t>
            </w:r>
            <w:r>
              <w:rPr>
                <w:rFonts w:cs="Arial"/>
                <w:noProof/>
                <w:sz w:val="18"/>
                <w:szCs w:val="18"/>
              </w:rPr>
              <w:t xml:space="preserve"> </w:t>
            </w:r>
            <w:r w:rsidRPr="00900BA6">
              <w:rPr>
                <w:rFonts w:cs="Arial"/>
                <w:b/>
                <w:bCs/>
                <w:noProof/>
                <w:sz w:val="18"/>
                <w:szCs w:val="18"/>
              </w:rPr>
              <w:t>No</w:t>
            </w:r>
          </w:p>
          <w:p w14:paraId="51D19337" w14:textId="05192964" w:rsidR="007642EF" w:rsidRPr="00900BA6" w:rsidRDefault="007642EF" w:rsidP="006959B1">
            <w:pPr>
              <w:pStyle w:val="BlockText"/>
              <w:widowControl w:val="0"/>
              <w:spacing w:before="40"/>
              <w:rPr>
                <w:rFonts w:cs="Arial"/>
                <w:b/>
                <w:bCs/>
                <w:i/>
                <w:iCs/>
                <w:noProof/>
                <w:sz w:val="16"/>
                <w:szCs w:val="16"/>
              </w:rPr>
            </w:pPr>
            <w:r w:rsidRPr="00900BA6">
              <w:rPr>
                <w:rFonts w:cs="Arial"/>
                <w:b/>
                <w:bCs/>
                <w:i/>
                <w:iCs/>
                <w:noProof/>
                <w:sz w:val="16"/>
                <w:szCs w:val="16"/>
              </w:rPr>
              <w:t xml:space="preserve">If building is to be occupied, refer to </w:t>
            </w:r>
            <w:r w:rsidRPr="00042DF4">
              <w:rPr>
                <w:rFonts w:cs="Arial"/>
                <w:b/>
                <w:i/>
                <w:sz w:val="16"/>
                <w:szCs w:val="16"/>
              </w:rPr>
              <w:t>HSE0149-PR01</w:t>
            </w:r>
            <w:r w:rsidRPr="00900BA6">
              <w:rPr>
                <w:rFonts w:cs="Arial"/>
                <w:b/>
                <w:bCs/>
                <w:i/>
                <w:iCs/>
                <w:noProof/>
                <w:sz w:val="16"/>
                <w:szCs w:val="16"/>
              </w:rPr>
              <w:t xml:space="preserve"> for requirements and process for siting the building.</w:t>
            </w:r>
          </w:p>
        </w:tc>
        <w:tc>
          <w:tcPr>
            <w:tcW w:w="4952" w:type="dxa"/>
            <w:gridSpan w:val="4"/>
          </w:tcPr>
          <w:p w14:paraId="51D19338" w14:textId="77777777" w:rsidR="007642EF" w:rsidRPr="00900BA6" w:rsidRDefault="007642EF" w:rsidP="006959B1">
            <w:pPr>
              <w:pStyle w:val="BlockText"/>
              <w:widowControl w:val="0"/>
              <w:spacing w:before="20" w:after="20"/>
              <w:rPr>
                <w:rFonts w:cs="Arial"/>
                <w:b/>
                <w:bCs/>
                <w:noProof/>
                <w:sz w:val="18"/>
                <w:szCs w:val="18"/>
              </w:rPr>
            </w:pPr>
            <w:r w:rsidRPr="00900BA6">
              <w:rPr>
                <w:rFonts w:cs="Arial"/>
                <w:noProof/>
                <w:sz w:val="18"/>
                <w:szCs w:val="18"/>
              </w:rPr>
              <w:t xml:space="preserve">Building Serial Number: </w:t>
            </w:r>
            <w:r w:rsidRPr="00900BA6">
              <w:rPr>
                <w:rFonts w:cs="Arial"/>
                <w:noProof/>
                <w:sz w:val="18"/>
                <w:szCs w:val="18"/>
              </w:rPr>
              <w:fldChar w:fldCharType="begin">
                <w:ffData>
                  <w:name w:val="Text16"/>
                  <w:enabled/>
                  <w:calcOnExit w:val="0"/>
                  <w:textInput/>
                </w:ffData>
              </w:fldChar>
            </w:r>
            <w:bookmarkStart w:id="240" w:name="Text16"/>
            <w:r w:rsidRPr="00900BA6">
              <w:rPr>
                <w:rFonts w:cs="Arial"/>
                <w:noProof/>
                <w:sz w:val="18"/>
                <w:szCs w:val="18"/>
              </w:rPr>
              <w:instrText xml:space="preserve"> FORMTEXT </w:instrText>
            </w:r>
            <w:r w:rsidRPr="00900BA6">
              <w:rPr>
                <w:rFonts w:cs="Arial"/>
                <w:noProof/>
                <w:sz w:val="18"/>
                <w:szCs w:val="18"/>
              </w:rPr>
            </w:r>
            <w:r w:rsidRPr="00900BA6">
              <w:rPr>
                <w:rFonts w:cs="Arial"/>
                <w:noProof/>
                <w:sz w:val="18"/>
                <w:szCs w:val="18"/>
              </w:rPr>
              <w:fldChar w:fldCharType="separate"/>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t> </w:t>
            </w:r>
            <w:r w:rsidRPr="00900BA6">
              <w:rPr>
                <w:rFonts w:cs="Arial"/>
                <w:noProof/>
                <w:sz w:val="18"/>
                <w:szCs w:val="18"/>
              </w:rPr>
              <w:fldChar w:fldCharType="end"/>
            </w:r>
            <w:bookmarkEnd w:id="240"/>
          </w:p>
        </w:tc>
      </w:tr>
      <w:tr w:rsidR="007642EF" w:rsidRPr="00FF53D6" w14:paraId="51D1933C" w14:textId="77777777" w:rsidTr="00F602E2">
        <w:trPr>
          <w:cantSplit/>
          <w:trHeight w:val="207"/>
        </w:trPr>
        <w:tc>
          <w:tcPr>
            <w:tcW w:w="536" w:type="dxa"/>
            <w:vMerge/>
            <w:shd w:val="clear" w:color="auto" w:fill="E6E6E6"/>
            <w:textDirection w:val="btLr"/>
          </w:tcPr>
          <w:p w14:paraId="51D1933A" w14:textId="77777777" w:rsidR="007642EF" w:rsidRPr="001E35E9" w:rsidRDefault="007642EF" w:rsidP="006959B1">
            <w:pPr>
              <w:pStyle w:val="BlockText"/>
              <w:ind w:left="113" w:right="113"/>
              <w:jc w:val="center"/>
              <w:rPr>
                <w:rFonts w:cs="Arial"/>
                <w:b/>
                <w:bCs/>
                <w:noProof/>
                <w:sz w:val="18"/>
                <w:szCs w:val="18"/>
              </w:rPr>
            </w:pPr>
          </w:p>
        </w:tc>
        <w:tc>
          <w:tcPr>
            <w:tcW w:w="9904" w:type="dxa"/>
            <w:gridSpan w:val="12"/>
            <w:shd w:val="clear" w:color="auto" w:fill="E6E6E6"/>
          </w:tcPr>
          <w:p w14:paraId="51D1933B" w14:textId="77777777" w:rsidR="007642EF" w:rsidRPr="007A7A0D" w:rsidRDefault="007642EF" w:rsidP="006959B1">
            <w:pPr>
              <w:pStyle w:val="BlockText"/>
              <w:widowControl w:val="0"/>
              <w:spacing w:before="20" w:after="20"/>
              <w:rPr>
                <w:b/>
                <w:sz w:val="18"/>
              </w:rPr>
            </w:pPr>
            <w:r w:rsidRPr="00327649">
              <w:rPr>
                <w:b/>
                <w:sz w:val="18"/>
              </w:rPr>
              <w:t>NOTE:  All tem</w:t>
            </w:r>
            <w:r>
              <w:rPr>
                <w:b/>
                <w:sz w:val="18"/>
              </w:rPr>
              <w:t>porary buildings require an MOC</w:t>
            </w:r>
            <w:r w:rsidRPr="00327649">
              <w:rPr>
                <w:b/>
                <w:sz w:val="18"/>
              </w:rPr>
              <w:t xml:space="preserve"> with a GA drawing indicating installation location of building.</w:t>
            </w:r>
          </w:p>
        </w:tc>
      </w:tr>
      <w:tr w:rsidR="007642EF" w:rsidRPr="00FF53D6" w14:paraId="51D1933F" w14:textId="77777777" w:rsidTr="00F602E2">
        <w:trPr>
          <w:cantSplit/>
          <w:trHeight w:val="207"/>
        </w:trPr>
        <w:tc>
          <w:tcPr>
            <w:tcW w:w="536" w:type="dxa"/>
            <w:vMerge/>
            <w:shd w:val="clear" w:color="auto" w:fill="E0E0E0"/>
            <w:textDirection w:val="btLr"/>
          </w:tcPr>
          <w:p w14:paraId="51D1933D" w14:textId="77777777" w:rsidR="007642EF" w:rsidRPr="001E35E9" w:rsidRDefault="007642EF" w:rsidP="006959B1">
            <w:pPr>
              <w:pStyle w:val="BlockText"/>
              <w:ind w:left="113" w:right="113"/>
              <w:jc w:val="center"/>
              <w:rPr>
                <w:rFonts w:cs="Arial"/>
                <w:b/>
                <w:bCs/>
                <w:noProof/>
                <w:sz w:val="18"/>
                <w:szCs w:val="18"/>
              </w:rPr>
            </w:pPr>
          </w:p>
        </w:tc>
        <w:tc>
          <w:tcPr>
            <w:tcW w:w="9904" w:type="dxa"/>
            <w:gridSpan w:val="12"/>
          </w:tcPr>
          <w:p w14:paraId="51D1933E" w14:textId="77777777" w:rsidR="007642EF" w:rsidRPr="00FF53D6" w:rsidRDefault="007642EF" w:rsidP="006959B1">
            <w:pPr>
              <w:pStyle w:val="BlockText"/>
              <w:widowControl w:val="0"/>
              <w:rPr>
                <w:rFonts w:cs="Arial"/>
                <w:noProof/>
                <w:sz w:val="20"/>
              </w:rPr>
            </w:pPr>
            <w:r w:rsidRPr="00FF53D6">
              <w:rPr>
                <w:rFonts w:cs="Arial"/>
                <w:noProof/>
                <w:sz w:val="18"/>
              </w:rPr>
              <w:t xml:space="preserve">Check when this approved checklist has been electronically attached to the MOC </w:t>
            </w:r>
            <w:r w:rsidRPr="00FF53D6">
              <w:rPr>
                <w:rFonts w:cs="Arial"/>
                <w:noProof/>
                <w:sz w:val="18"/>
              </w:rPr>
              <w:fldChar w:fldCharType="begin">
                <w:ffData>
                  <w:name w:val="Check3"/>
                  <w:enabled/>
                  <w:calcOnExit w:val="0"/>
                  <w:checkBox>
                    <w:sizeAuto/>
                    <w:default w:val="0"/>
                  </w:checkBox>
                </w:ffData>
              </w:fldChar>
            </w:r>
            <w:r w:rsidRPr="00FF53D6">
              <w:rPr>
                <w:rFonts w:cs="Arial"/>
                <w:noProof/>
                <w:sz w:val="18"/>
              </w:rPr>
              <w:instrText xml:space="preserve"> FORMCHECKBOX </w:instrText>
            </w:r>
            <w:r w:rsidR="00F002A6">
              <w:rPr>
                <w:rFonts w:cs="Arial"/>
                <w:noProof/>
                <w:sz w:val="18"/>
              </w:rPr>
            </w:r>
            <w:r w:rsidR="00F002A6">
              <w:rPr>
                <w:rFonts w:cs="Arial"/>
                <w:noProof/>
                <w:sz w:val="18"/>
              </w:rPr>
              <w:fldChar w:fldCharType="separate"/>
            </w:r>
            <w:r w:rsidRPr="00FF53D6">
              <w:rPr>
                <w:rFonts w:cs="Arial"/>
                <w:noProof/>
                <w:sz w:val="18"/>
              </w:rPr>
              <w:fldChar w:fldCharType="end"/>
            </w:r>
          </w:p>
        </w:tc>
      </w:tr>
      <w:tr w:rsidR="007642EF" w:rsidRPr="00FF53D6" w14:paraId="51D19342" w14:textId="77777777" w:rsidTr="00F602E2">
        <w:trPr>
          <w:cantSplit/>
          <w:trHeight w:val="180"/>
        </w:trPr>
        <w:tc>
          <w:tcPr>
            <w:tcW w:w="536" w:type="dxa"/>
            <w:vMerge/>
            <w:shd w:val="clear" w:color="auto" w:fill="E6E6E6"/>
          </w:tcPr>
          <w:p w14:paraId="51D19340" w14:textId="77777777" w:rsidR="007642EF" w:rsidRPr="001E35E9" w:rsidRDefault="007642EF" w:rsidP="006959B1">
            <w:pPr>
              <w:pStyle w:val="BlockText"/>
              <w:rPr>
                <w:rFonts w:cs="Arial"/>
                <w:noProof/>
                <w:sz w:val="18"/>
                <w:szCs w:val="18"/>
              </w:rPr>
            </w:pPr>
          </w:p>
        </w:tc>
        <w:tc>
          <w:tcPr>
            <w:tcW w:w="9904" w:type="dxa"/>
            <w:gridSpan w:val="12"/>
            <w:shd w:val="clear" w:color="auto" w:fill="E6E6E6"/>
          </w:tcPr>
          <w:p w14:paraId="51D19341" w14:textId="77777777" w:rsidR="007642EF" w:rsidRPr="00685FBB" w:rsidRDefault="007642EF" w:rsidP="006959B1">
            <w:pPr>
              <w:pStyle w:val="BlockText"/>
              <w:widowControl w:val="0"/>
              <w:tabs>
                <w:tab w:val="left" w:pos="342"/>
              </w:tabs>
              <w:ind w:left="346" w:hanging="346"/>
              <w:rPr>
                <w:rFonts w:cs="Arial"/>
                <w:b/>
                <w:bCs/>
                <w:noProof/>
                <w:sz w:val="18"/>
                <w:szCs w:val="18"/>
              </w:rPr>
            </w:pPr>
            <w:r w:rsidRPr="00685FBB">
              <w:rPr>
                <w:rFonts w:cs="Arial"/>
                <w:b/>
                <w:bCs/>
                <w:noProof/>
                <w:sz w:val="18"/>
                <w:szCs w:val="18"/>
              </w:rPr>
              <w:t xml:space="preserve">Equipment Placement at Offshore Location </w:t>
            </w:r>
            <w:r w:rsidRPr="00685FBB">
              <w:rPr>
                <w:rFonts w:cs="Arial"/>
                <w:i/>
                <w:iCs/>
                <w:noProof/>
                <w:sz w:val="18"/>
                <w:szCs w:val="18"/>
              </w:rPr>
              <w:t>(check one):</w:t>
            </w:r>
          </w:p>
        </w:tc>
      </w:tr>
      <w:tr w:rsidR="007642EF" w:rsidRPr="00FF53D6" w14:paraId="51D19346" w14:textId="77777777" w:rsidTr="00F602E2">
        <w:trPr>
          <w:cantSplit/>
          <w:trHeight w:val="70"/>
        </w:trPr>
        <w:tc>
          <w:tcPr>
            <w:tcW w:w="536" w:type="dxa"/>
            <w:vMerge/>
            <w:shd w:val="clear" w:color="auto" w:fill="E0E0E0"/>
          </w:tcPr>
          <w:p w14:paraId="51D19343" w14:textId="77777777" w:rsidR="007642EF" w:rsidRPr="001E35E9" w:rsidRDefault="007642EF" w:rsidP="006959B1">
            <w:pPr>
              <w:pStyle w:val="BlockText"/>
              <w:rPr>
                <w:rFonts w:cs="Arial"/>
                <w:noProof/>
                <w:sz w:val="18"/>
                <w:szCs w:val="18"/>
              </w:rPr>
            </w:pPr>
          </w:p>
        </w:tc>
        <w:tc>
          <w:tcPr>
            <w:tcW w:w="9904" w:type="dxa"/>
            <w:gridSpan w:val="12"/>
          </w:tcPr>
          <w:p w14:paraId="51D19344" w14:textId="77777777" w:rsidR="007642EF" w:rsidRPr="00900BA6" w:rsidRDefault="007642EF" w:rsidP="006959B1">
            <w:pPr>
              <w:pStyle w:val="BlockText"/>
              <w:widowControl w:val="0"/>
              <w:tabs>
                <w:tab w:val="left" w:pos="342"/>
              </w:tabs>
              <w:spacing w:before="40"/>
              <w:ind w:left="342" w:hanging="342"/>
              <w:rPr>
                <w:rFonts w:cs="Arial"/>
                <w:sz w:val="18"/>
                <w:szCs w:val="18"/>
              </w:rPr>
            </w:pPr>
            <w:r w:rsidRPr="00FF53D6">
              <w:rPr>
                <w:rFonts w:cs="Arial"/>
                <w:noProof/>
                <w:sz w:val="20"/>
              </w:rPr>
              <w:fldChar w:fldCharType="begin">
                <w:ffData>
                  <w:name w:val="Check3"/>
                  <w:enabled/>
                  <w:calcOnExit w:val="0"/>
                  <w:checkBox>
                    <w:sizeAuto/>
                    <w:default w:val="0"/>
                  </w:checkBox>
                </w:ffData>
              </w:fldChar>
            </w:r>
            <w:r w:rsidRPr="00FF53D6">
              <w:rPr>
                <w:rFonts w:cs="Arial"/>
                <w:noProof/>
                <w:sz w:val="20"/>
              </w:rPr>
              <w:instrText xml:space="preserve"> FORMCHECKBOX </w:instrText>
            </w:r>
            <w:r w:rsidR="00F002A6">
              <w:rPr>
                <w:rFonts w:cs="Arial"/>
                <w:noProof/>
                <w:sz w:val="20"/>
              </w:rPr>
            </w:r>
            <w:r w:rsidR="00F002A6">
              <w:rPr>
                <w:rFonts w:cs="Arial"/>
                <w:noProof/>
                <w:sz w:val="20"/>
              </w:rPr>
              <w:fldChar w:fldCharType="separate"/>
            </w:r>
            <w:r w:rsidRPr="00FF53D6">
              <w:rPr>
                <w:rFonts w:cs="Arial"/>
                <w:noProof/>
                <w:sz w:val="20"/>
              </w:rPr>
              <w:fldChar w:fldCharType="end"/>
            </w:r>
            <w:r w:rsidRPr="00FF53D6">
              <w:rPr>
                <w:rFonts w:cs="Arial"/>
                <w:noProof/>
                <w:sz w:val="20"/>
              </w:rPr>
              <w:t xml:space="preserve">  </w:t>
            </w:r>
            <w:r w:rsidRPr="006A7F31">
              <w:rPr>
                <w:rFonts w:cs="Arial"/>
                <w:b/>
                <w:bCs/>
                <w:sz w:val="18"/>
                <w:szCs w:val="18"/>
              </w:rPr>
              <w:t xml:space="preserve">Unclassified Area – </w:t>
            </w:r>
            <w:r w:rsidRPr="006A7F31">
              <w:rPr>
                <w:sz w:val="18"/>
                <w:szCs w:val="18"/>
              </w:rPr>
              <w:t xml:space="preserve">Equipment will be located more than 40' from </w:t>
            </w:r>
            <w:r w:rsidRPr="006A7F31">
              <w:rPr>
                <w:rFonts w:cs="Arial"/>
                <w:sz w:val="18"/>
                <w:szCs w:val="18"/>
              </w:rPr>
              <w:t>an API</w:t>
            </w:r>
            <w:r w:rsidRPr="006A7F31">
              <w:rPr>
                <w:sz w:val="18"/>
                <w:szCs w:val="18"/>
              </w:rPr>
              <w:t xml:space="preserve"> Class 1</w:t>
            </w:r>
            <w:r w:rsidRPr="006A7F31">
              <w:rPr>
                <w:rFonts w:cs="Arial"/>
                <w:sz w:val="18"/>
                <w:szCs w:val="18"/>
              </w:rPr>
              <w:t>,</w:t>
            </w:r>
            <w:r w:rsidRPr="006A7F31">
              <w:rPr>
                <w:sz w:val="18"/>
                <w:szCs w:val="18"/>
              </w:rPr>
              <w:t xml:space="preserve"> Div</w:t>
            </w:r>
            <w:r w:rsidRPr="006A7F31">
              <w:rPr>
                <w:rFonts w:cs="Arial"/>
                <w:sz w:val="18"/>
                <w:szCs w:val="18"/>
              </w:rPr>
              <w:t>.</w:t>
            </w:r>
            <w:r w:rsidRPr="006A7F31">
              <w:rPr>
                <w:sz w:val="18"/>
                <w:szCs w:val="18"/>
              </w:rPr>
              <w:t xml:space="preserve"> 2</w:t>
            </w:r>
            <w:r>
              <w:rPr>
                <w:rFonts w:cs="Arial"/>
                <w:sz w:val="20"/>
              </w:rPr>
              <w:t>,</w:t>
            </w:r>
            <w:r w:rsidRPr="006A7F31">
              <w:rPr>
                <w:rFonts w:cs="Arial"/>
                <w:sz w:val="18"/>
                <w:szCs w:val="18"/>
              </w:rPr>
              <w:t xml:space="preserve"> Group D area and more than 50' from a potential leak source as defined in 6.6 Classification of Potential Leak Sources.</w:t>
            </w:r>
          </w:p>
          <w:p w14:paraId="51D19345" w14:textId="77777777" w:rsidR="007642EF" w:rsidRPr="00FC6705" w:rsidRDefault="007642EF" w:rsidP="006959B1">
            <w:pPr>
              <w:pStyle w:val="BlockText"/>
              <w:widowControl w:val="0"/>
              <w:tabs>
                <w:tab w:val="left" w:pos="342"/>
              </w:tabs>
              <w:ind w:left="346" w:hanging="346"/>
              <w:jc w:val="right"/>
              <w:rPr>
                <w:rFonts w:cs="Arial"/>
                <w:noProof/>
                <w:color w:val="FF0000"/>
                <w:sz w:val="18"/>
              </w:rPr>
            </w:pPr>
            <w:r w:rsidRPr="00FC6705">
              <w:rPr>
                <w:rFonts w:cs="Arial"/>
                <w:i/>
                <w:iCs/>
                <w:noProof/>
                <w:color w:val="FF0000"/>
                <w:sz w:val="18"/>
              </w:rPr>
              <w:t xml:space="preserve">Complete </w:t>
            </w:r>
            <w:r w:rsidRPr="00FC6705">
              <w:rPr>
                <w:rFonts w:cs="Arial"/>
                <w:b/>
                <w:bCs/>
                <w:i/>
                <w:iCs/>
                <w:noProof/>
                <w:color w:val="FF0000"/>
                <w:sz w:val="18"/>
              </w:rPr>
              <w:t>Part A</w:t>
            </w:r>
            <w:r w:rsidRPr="00FC6705">
              <w:rPr>
                <w:rFonts w:cs="Arial"/>
                <w:i/>
                <w:iCs/>
                <w:noProof/>
                <w:color w:val="FF0000"/>
                <w:sz w:val="18"/>
              </w:rPr>
              <w:t xml:space="preserve"> of checklist.</w:t>
            </w:r>
          </w:p>
        </w:tc>
      </w:tr>
      <w:tr w:rsidR="007642EF" w:rsidRPr="00FF53D6" w14:paraId="51D1934A" w14:textId="77777777" w:rsidTr="00F602E2">
        <w:trPr>
          <w:cantSplit/>
          <w:trHeight w:val="657"/>
        </w:trPr>
        <w:tc>
          <w:tcPr>
            <w:tcW w:w="536" w:type="dxa"/>
            <w:vMerge/>
            <w:shd w:val="clear" w:color="auto" w:fill="E0E0E0"/>
          </w:tcPr>
          <w:p w14:paraId="51D19347" w14:textId="77777777" w:rsidR="007642EF" w:rsidRPr="001E35E9" w:rsidRDefault="007642EF" w:rsidP="006959B1">
            <w:pPr>
              <w:pStyle w:val="BlockText"/>
              <w:rPr>
                <w:rFonts w:cs="Arial"/>
                <w:noProof/>
                <w:sz w:val="18"/>
                <w:szCs w:val="18"/>
              </w:rPr>
            </w:pPr>
          </w:p>
        </w:tc>
        <w:tc>
          <w:tcPr>
            <w:tcW w:w="9904" w:type="dxa"/>
            <w:gridSpan w:val="12"/>
          </w:tcPr>
          <w:p w14:paraId="51D19348" w14:textId="77777777" w:rsidR="007642EF" w:rsidRPr="000928B5" w:rsidRDefault="007642EF" w:rsidP="006959B1">
            <w:pPr>
              <w:pStyle w:val="BlockText"/>
              <w:tabs>
                <w:tab w:val="left" w:pos="342"/>
              </w:tabs>
              <w:spacing w:before="40"/>
              <w:ind w:left="342" w:hanging="342"/>
              <w:rPr>
                <w:sz w:val="18"/>
              </w:rPr>
            </w:pPr>
            <w:r w:rsidRPr="00FF53D6">
              <w:rPr>
                <w:rFonts w:cs="Arial"/>
                <w:noProof/>
                <w:sz w:val="20"/>
              </w:rPr>
              <w:fldChar w:fldCharType="begin">
                <w:ffData>
                  <w:name w:val="Check3"/>
                  <w:enabled/>
                  <w:calcOnExit w:val="0"/>
                  <w:checkBox>
                    <w:sizeAuto/>
                    <w:default w:val="0"/>
                  </w:checkBox>
                </w:ffData>
              </w:fldChar>
            </w:r>
            <w:r w:rsidRPr="00FF53D6">
              <w:rPr>
                <w:rFonts w:cs="Arial"/>
                <w:noProof/>
                <w:sz w:val="20"/>
              </w:rPr>
              <w:instrText xml:space="preserve"> FORMCHECKBOX </w:instrText>
            </w:r>
            <w:r w:rsidR="00F002A6">
              <w:rPr>
                <w:rFonts w:cs="Arial"/>
                <w:noProof/>
                <w:sz w:val="20"/>
              </w:rPr>
            </w:r>
            <w:r w:rsidR="00F002A6">
              <w:rPr>
                <w:rFonts w:cs="Arial"/>
                <w:noProof/>
                <w:sz w:val="20"/>
              </w:rPr>
              <w:fldChar w:fldCharType="separate"/>
            </w:r>
            <w:r w:rsidRPr="00FF53D6">
              <w:rPr>
                <w:rFonts w:cs="Arial"/>
                <w:noProof/>
                <w:sz w:val="20"/>
              </w:rPr>
              <w:fldChar w:fldCharType="end"/>
            </w:r>
            <w:r w:rsidRPr="00FF53D6">
              <w:rPr>
                <w:rFonts w:cs="Arial"/>
                <w:noProof/>
                <w:sz w:val="20"/>
              </w:rPr>
              <w:t xml:space="preserve">  </w:t>
            </w:r>
            <w:r w:rsidRPr="006A7F31">
              <w:rPr>
                <w:b/>
                <w:bCs/>
                <w:sz w:val="18"/>
                <w:szCs w:val="18"/>
              </w:rPr>
              <w:t>Within 40'</w:t>
            </w:r>
            <w:r w:rsidRPr="006A7F31">
              <w:rPr>
                <w:b/>
                <w:sz w:val="18"/>
                <w:szCs w:val="18"/>
              </w:rPr>
              <w:t xml:space="preserve"> </w:t>
            </w:r>
            <w:r w:rsidRPr="006A7F31">
              <w:rPr>
                <w:b/>
                <w:bCs/>
                <w:sz w:val="18"/>
                <w:szCs w:val="18"/>
              </w:rPr>
              <w:t>of Class1 Div 2</w:t>
            </w:r>
            <w:r w:rsidRPr="006A7F31">
              <w:rPr>
                <w:b/>
                <w:sz w:val="18"/>
                <w:szCs w:val="18"/>
              </w:rPr>
              <w:t xml:space="preserve"> area or within 50' of a </w:t>
            </w:r>
            <w:r w:rsidRPr="006A7F31">
              <w:rPr>
                <w:rFonts w:cs="Arial"/>
                <w:b/>
                <w:sz w:val="18"/>
                <w:szCs w:val="18"/>
              </w:rPr>
              <w:t xml:space="preserve">potential leak source </w:t>
            </w:r>
            <w:r w:rsidRPr="00912E8B">
              <w:rPr>
                <w:rFonts w:cs="Arial"/>
                <w:bCs/>
                <w:sz w:val="18"/>
                <w:szCs w:val="18"/>
              </w:rPr>
              <w:t xml:space="preserve">as defined in 6.6 Classification of </w:t>
            </w:r>
            <w:r w:rsidRPr="00912E8B">
              <w:rPr>
                <w:bCs/>
                <w:sz w:val="18"/>
                <w:szCs w:val="18"/>
              </w:rPr>
              <w:t xml:space="preserve">Potential </w:t>
            </w:r>
            <w:r w:rsidRPr="00912E8B">
              <w:rPr>
                <w:rFonts w:cs="Arial"/>
                <w:bCs/>
                <w:sz w:val="18"/>
                <w:szCs w:val="18"/>
              </w:rPr>
              <w:t>Leak Sources</w:t>
            </w:r>
            <w:r w:rsidRPr="00912E8B">
              <w:rPr>
                <w:bCs/>
                <w:sz w:val="18"/>
                <w:szCs w:val="18"/>
              </w:rPr>
              <w:t>.</w:t>
            </w:r>
            <w:r w:rsidRPr="006A7F31">
              <w:rPr>
                <w:b/>
                <w:sz w:val="18"/>
                <w:szCs w:val="18"/>
              </w:rPr>
              <w:t xml:space="preserve"> </w:t>
            </w:r>
            <w:r w:rsidRPr="006A7F31">
              <w:rPr>
                <w:rFonts w:cs="Arial"/>
                <w:noProof/>
                <w:sz w:val="18"/>
                <w:szCs w:val="18"/>
              </w:rPr>
              <w:t xml:space="preserve">Equipment must be suitable for </w:t>
            </w:r>
            <w:r w:rsidRPr="006A7F31">
              <w:rPr>
                <w:sz w:val="18"/>
                <w:szCs w:val="18"/>
              </w:rPr>
              <w:t>Class 1, Division 2, Group D.</w:t>
            </w:r>
          </w:p>
          <w:p w14:paraId="51D19349" w14:textId="77777777" w:rsidR="007642EF" w:rsidRPr="00FC6705" w:rsidRDefault="007642EF" w:rsidP="006959B1">
            <w:pPr>
              <w:pStyle w:val="BlockText"/>
              <w:tabs>
                <w:tab w:val="left" w:pos="342"/>
              </w:tabs>
              <w:ind w:left="346" w:hanging="346"/>
              <w:jc w:val="right"/>
              <w:rPr>
                <w:rFonts w:cs="Arial"/>
                <w:noProof/>
                <w:color w:val="FF0000"/>
                <w:sz w:val="20"/>
              </w:rPr>
            </w:pPr>
            <w:r w:rsidRPr="00FC6705">
              <w:rPr>
                <w:rFonts w:cs="Arial"/>
                <w:i/>
                <w:iCs/>
                <w:noProof/>
                <w:color w:val="FF0000"/>
                <w:sz w:val="18"/>
              </w:rPr>
              <w:t xml:space="preserve">Complete </w:t>
            </w:r>
            <w:r w:rsidRPr="00FC6705">
              <w:rPr>
                <w:rFonts w:cs="Arial"/>
                <w:b/>
                <w:bCs/>
                <w:i/>
                <w:iCs/>
                <w:noProof/>
                <w:color w:val="FF0000"/>
                <w:sz w:val="18"/>
              </w:rPr>
              <w:t>Parts A &amp; B</w:t>
            </w:r>
            <w:r w:rsidRPr="00FC6705">
              <w:rPr>
                <w:rFonts w:cs="Arial"/>
                <w:i/>
                <w:iCs/>
                <w:noProof/>
                <w:color w:val="FF0000"/>
                <w:sz w:val="18"/>
              </w:rPr>
              <w:t xml:space="preserve"> of checklist.</w:t>
            </w:r>
          </w:p>
        </w:tc>
      </w:tr>
      <w:tr w:rsidR="007642EF" w:rsidRPr="00FF53D6" w14:paraId="51D1934D" w14:textId="77777777" w:rsidTr="00F602E2">
        <w:trPr>
          <w:cantSplit/>
          <w:trHeight w:val="180"/>
        </w:trPr>
        <w:tc>
          <w:tcPr>
            <w:tcW w:w="536" w:type="dxa"/>
            <w:vMerge/>
            <w:tcBorders>
              <w:bottom w:val="single" w:sz="12" w:space="0" w:color="auto"/>
            </w:tcBorders>
            <w:shd w:val="clear" w:color="auto" w:fill="E0E0E0"/>
          </w:tcPr>
          <w:p w14:paraId="51D1934B" w14:textId="77777777" w:rsidR="007642EF" w:rsidRPr="001E35E9" w:rsidRDefault="007642EF" w:rsidP="006959B1">
            <w:pPr>
              <w:pStyle w:val="BlockText"/>
              <w:rPr>
                <w:rFonts w:cs="Arial"/>
                <w:noProof/>
                <w:sz w:val="18"/>
                <w:szCs w:val="18"/>
              </w:rPr>
            </w:pPr>
          </w:p>
        </w:tc>
        <w:tc>
          <w:tcPr>
            <w:tcW w:w="9904" w:type="dxa"/>
            <w:gridSpan w:val="12"/>
            <w:tcBorders>
              <w:bottom w:val="single" w:sz="12" w:space="0" w:color="auto"/>
            </w:tcBorders>
          </w:tcPr>
          <w:p w14:paraId="51D1934C" w14:textId="77777777" w:rsidR="007642EF" w:rsidRPr="00900BA6" w:rsidRDefault="007642EF" w:rsidP="006959B1">
            <w:pPr>
              <w:pStyle w:val="BlockText"/>
              <w:tabs>
                <w:tab w:val="left" w:pos="342"/>
              </w:tabs>
              <w:ind w:left="346" w:hanging="346"/>
              <w:rPr>
                <w:rFonts w:cs="Arial"/>
                <w:b/>
                <w:bCs/>
                <w:noProof/>
                <w:sz w:val="18"/>
                <w:szCs w:val="18"/>
              </w:rPr>
            </w:pPr>
            <w:r w:rsidRPr="00900BA6">
              <w:rPr>
                <w:rFonts w:cs="Arial"/>
                <w:b/>
                <w:bCs/>
                <w:noProof/>
                <w:sz w:val="18"/>
                <w:szCs w:val="18"/>
              </w:rPr>
              <w:t>NOTE:</w:t>
            </w:r>
            <w:r w:rsidRPr="00900BA6">
              <w:rPr>
                <w:rFonts w:cs="Arial"/>
                <w:b/>
                <w:bCs/>
                <w:noProof/>
                <w:sz w:val="18"/>
                <w:szCs w:val="18"/>
              </w:rPr>
              <w:tab/>
              <w:t>Temporary Buildings shall not be located in Class 1 Division 1 locations.</w:t>
            </w:r>
          </w:p>
        </w:tc>
      </w:tr>
      <w:tr w:rsidR="007642EF" w:rsidRPr="00FF53D6" w14:paraId="51D19354" w14:textId="77777777" w:rsidTr="00F602E2">
        <w:trPr>
          <w:cantSplit/>
          <w:trHeight w:val="187"/>
        </w:trPr>
        <w:tc>
          <w:tcPr>
            <w:tcW w:w="536" w:type="dxa"/>
            <w:vMerge w:val="restart"/>
            <w:tcBorders>
              <w:top w:val="single" w:sz="12" w:space="0" w:color="auto"/>
            </w:tcBorders>
            <w:shd w:val="clear" w:color="auto" w:fill="E0E0E0"/>
            <w:textDirection w:val="btLr"/>
          </w:tcPr>
          <w:p w14:paraId="51D1934E" w14:textId="77777777" w:rsidR="007642EF" w:rsidRPr="001E35E9" w:rsidRDefault="007642EF" w:rsidP="006959B1">
            <w:pPr>
              <w:pStyle w:val="BlockText"/>
              <w:ind w:left="115" w:right="115"/>
              <w:jc w:val="center"/>
              <w:rPr>
                <w:rFonts w:cs="Arial"/>
                <w:b/>
                <w:bCs/>
                <w:noProof/>
                <w:sz w:val="18"/>
                <w:szCs w:val="18"/>
              </w:rPr>
            </w:pPr>
            <w:r w:rsidRPr="001E35E9">
              <w:rPr>
                <w:rFonts w:cs="Arial"/>
                <w:b/>
                <w:bCs/>
                <w:noProof/>
                <w:sz w:val="18"/>
                <w:szCs w:val="18"/>
              </w:rPr>
              <w:t>Step 2</w:t>
            </w:r>
          </w:p>
          <w:p w14:paraId="51D1934F" w14:textId="77777777" w:rsidR="007642EF" w:rsidRPr="001E35E9" w:rsidRDefault="007642EF" w:rsidP="006959B1">
            <w:pPr>
              <w:pStyle w:val="BlockText"/>
              <w:ind w:left="115" w:right="115"/>
              <w:jc w:val="center"/>
              <w:rPr>
                <w:rFonts w:cs="Arial"/>
                <w:b/>
                <w:bCs/>
                <w:noProof/>
                <w:sz w:val="18"/>
                <w:szCs w:val="18"/>
              </w:rPr>
            </w:pPr>
            <w:r>
              <w:rPr>
                <w:rFonts w:cs="Arial"/>
                <w:b/>
                <w:bCs/>
                <w:noProof/>
                <w:sz w:val="18"/>
                <w:szCs w:val="18"/>
              </w:rPr>
              <w:t>Vendor</w:t>
            </w:r>
          </w:p>
        </w:tc>
        <w:tc>
          <w:tcPr>
            <w:tcW w:w="1341" w:type="dxa"/>
            <w:gridSpan w:val="2"/>
            <w:tcBorders>
              <w:top w:val="single" w:sz="12" w:space="0" w:color="auto"/>
            </w:tcBorders>
            <w:shd w:val="clear" w:color="auto" w:fill="BFBFBF" w:themeFill="background1" w:themeFillShade="BF"/>
            <w:vAlign w:val="center"/>
          </w:tcPr>
          <w:p w14:paraId="51D19350" w14:textId="77777777" w:rsidR="007642EF" w:rsidRPr="001E35E9" w:rsidRDefault="007642EF" w:rsidP="006959B1">
            <w:pPr>
              <w:pStyle w:val="BlockText"/>
              <w:widowControl w:val="0"/>
              <w:jc w:val="center"/>
              <w:rPr>
                <w:rFonts w:cs="Arial"/>
                <w:b/>
                <w:bCs/>
                <w:noProof/>
                <w:sz w:val="20"/>
                <w:szCs w:val="20"/>
              </w:rPr>
            </w:pPr>
            <w:r w:rsidRPr="001E35E9">
              <w:rPr>
                <w:rFonts w:cs="Arial"/>
                <w:b/>
                <w:bCs/>
                <w:noProof/>
                <w:sz w:val="20"/>
                <w:szCs w:val="20"/>
              </w:rPr>
              <w:t>Vendor:</w:t>
            </w:r>
          </w:p>
        </w:tc>
        <w:tc>
          <w:tcPr>
            <w:tcW w:w="8563" w:type="dxa"/>
            <w:gridSpan w:val="10"/>
            <w:tcBorders>
              <w:top w:val="single" w:sz="12" w:space="0" w:color="auto"/>
            </w:tcBorders>
          </w:tcPr>
          <w:p w14:paraId="51D19351" w14:textId="77777777" w:rsidR="007642EF" w:rsidRPr="00A26143" w:rsidRDefault="007642EF" w:rsidP="006959B1">
            <w:pPr>
              <w:pStyle w:val="BlockText"/>
              <w:numPr>
                <w:ilvl w:val="0"/>
                <w:numId w:val="25"/>
              </w:numPr>
              <w:ind w:left="130" w:hanging="130"/>
              <w:rPr>
                <w:noProof/>
                <w:sz w:val="18"/>
                <w:szCs w:val="18"/>
              </w:rPr>
            </w:pPr>
            <w:r w:rsidRPr="00A26143">
              <w:rPr>
                <w:noProof/>
                <w:sz w:val="18"/>
                <w:szCs w:val="18"/>
              </w:rPr>
              <w:t>Complete Step 2 information below and checklist part A or parts A and B based on equipment location selected in step 1.</w:t>
            </w:r>
          </w:p>
          <w:p w14:paraId="51D19352" w14:textId="77777777" w:rsidR="007642EF" w:rsidRPr="00A26143" w:rsidRDefault="007642EF" w:rsidP="006959B1">
            <w:pPr>
              <w:pStyle w:val="BlockText"/>
              <w:numPr>
                <w:ilvl w:val="0"/>
                <w:numId w:val="25"/>
              </w:numPr>
              <w:ind w:left="130" w:hanging="130"/>
              <w:rPr>
                <w:noProof/>
                <w:sz w:val="18"/>
                <w:szCs w:val="18"/>
              </w:rPr>
            </w:pPr>
            <w:r w:rsidRPr="00A26143">
              <w:rPr>
                <w:noProof/>
                <w:sz w:val="18"/>
                <w:szCs w:val="18"/>
              </w:rPr>
              <w:t>Provide function test documentation.</w:t>
            </w:r>
          </w:p>
          <w:p w14:paraId="51D19353" w14:textId="77777777" w:rsidR="007642EF" w:rsidRPr="00A26143" w:rsidRDefault="007642EF" w:rsidP="006959B1">
            <w:pPr>
              <w:pStyle w:val="BlockText"/>
              <w:numPr>
                <w:ilvl w:val="0"/>
                <w:numId w:val="25"/>
              </w:numPr>
              <w:ind w:left="130" w:hanging="130"/>
              <w:rPr>
                <w:noProof/>
                <w:sz w:val="18"/>
                <w:szCs w:val="18"/>
              </w:rPr>
            </w:pPr>
            <w:r w:rsidRPr="00A26143">
              <w:rPr>
                <w:noProof/>
                <w:sz w:val="18"/>
                <w:szCs w:val="18"/>
              </w:rPr>
              <w:t>Forward checklist with equipment.</w:t>
            </w:r>
          </w:p>
        </w:tc>
      </w:tr>
      <w:tr w:rsidR="007642EF" w:rsidRPr="00FF53D6" w14:paraId="51D19359" w14:textId="77777777" w:rsidTr="00F602E2">
        <w:trPr>
          <w:cantSplit/>
          <w:trHeight w:val="202"/>
        </w:trPr>
        <w:tc>
          <w:tcPr>
            <w:tcW w:w="536" w:type="dxa"/>
            <w:vMerge/>
            <w:shd w:val="clear" w:color="auto" w:fill="E0E0E0"/>
            <w:textDirection w:val="btLr"/>
          </w:tcPr>
          <w:p w14:paraId="51D19355" w14:textId="77777777" w:rsidR="007642EF" w:rsidRPr="001E35E9" w:rsidRDefault="007642EF" w:rsidP="006959B1">
            <w:pPr>
              <w:pStyle w:val="BlockText"/>
              <w:jc w:val="center"/>
              <w:rPr>
                <w:rFonts w:cs="Arial"/>
                <w:b/>
                <w:bCs/>
                <w:noProof/>
                <w:sz w:val="18"/>
                <w:szCs w:val="18"/>
              </w:rPr>
            </w:pPr>
          </w:p>
        </w:tc>
        <w:tc>
          <w:tcPr>
            <w:tcW w:w="4914" w:type="dxa"/>
            <w:gridSpan w:val="7"/>
            <w:shd w:val="clear" w:color="auto" w:fill="E6E6E6"/>
          </w:tcPr>
          <w:p w14:paraId="51D19356" w14:textId="77777777" w:rsidR="007642EF" w:rsidRPr="00A26143" w:rsidRDefault="007642EF" w:rsidP="006959B1">
            <w:pPr>
              <w:pStyle w:val="BlockText"/>
              <w:widowControl w:val="0"/>
              <w:rPr>
                <w:rFonts w:cs="Arial"/>
                <w:b/>
                <w:bCs/>
                <w:noProof/>
                <w:sz w:val="18"/>
                <w:szCs w:val="18"/>
              </w:rPr>
            </w:pPr>
            <w:r w:rsidRPr="00A26143">
              <w:rPr>
                <w:rFonts w:cs="Arial"/>
                <w:b/>
                <w:bCs/>
                <w:noProof/>
                <w:sz w:val="18"/>
                <w:szCs w:val="18"/>
              </w:rPr>
              <w:t>Vendor</w:t>
            </w:r>
          </w:p>
        </w:tc>
        <w:tc>
          <w:tcPr>
            <w:tcW w:w="2070" w:type="dxa"/>
            <w:gridSpan w:val="3"/>
          </w:tcPr>
          <w:p w14:paraId="51D19357"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Phone: </w:t>
            </w:r>
            <w:r w:rsidRPr="00A26143">
              <w:rPr>
                <w:rFonts w:cs="Arial"/>
                <w:noProof/>
                <w:sz w:val="18"/>
                <w:szCs w:val="18"/>
              </w:rPr>
              <w:fldChar w:fldCharType="begin">
                <w:ffData>
                  <w:name w:val="Text21"/>
                  <w:enabled/>
                  <w:calcOnExit w:val="0"/>
                  <w:textInput/>
                </w:ffData>
              </w:fldChar>
            </w:r>
            <w:bookmarkStart w:id="241" w:name="Text21"/>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41"/>
          </w:p>
        </w:tc>
        <w:tc>
          <w:tcPr>
            <w:tcW w:w="2920" w:type="dxa"/>
            <w:gridSpan w:val="2"/>
          </w:tcPr>
          <w:p w14:paraId="51D19358"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Date Needed: </w:t>
            </w:r>
            <w:r w:rsidRPr="00A26143">
              <w:rPr>
                <w:rFonts w:cs="Arial"/>
                <w:noProof/>
                <w:sz w:val="18"/>
                <w:szCs w:val="18"/>
              </w:rPr>
              <w:fldChar w:fldCharType="begin">
                <w:ffData>
                  <w:name w:val="Text22"/>
                  <w:enabled/>
                  <w:calcOnExit w:val="0"/>
                  <w:textInput/>
                </w:ffData>
              </w:fldChar>
            </w:r>
            <w:bookmarkStart w:id="242" w:name="Text22"/>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42"/>
          </w:p>
        </w:tc>
      </w:tr>
      <w:tr w:rsidR="007642EF" w:rsidRPr="00FF53D6" w14:paraId="51D1935D" w14:textId="77777777" w:rsidTr="00F602E2">
        <w:trPr>
          <w:cantSplit/>
          <w:trHeight w:val="202"/>
        </w:trPr>
        <w:tc>
          <w:tcPr>
            <w:tcW w:w="536" w:type="dxa"/>
            <w:vMerge/>
            <w:shd w:val="clear" w:color="auto" w:fill="E0E0E0"/>
            <w:textDirection w:val="btLr"/>
          </w:tcPr>
          <w:p w14:paraId="51D1935A" w14:textId="77777777" w:rsidR="007642EF" w:rsidRPr="001E35E9" w:rsidRDefault="007642EF" w:rsidP="006959B1">
            <w:pPr>
              <w:pStyle w:val="BlockText"/>
              <w:ind w:left="113" w:right="113"/>
              <w:jc w:val="center"/>
              <w:rPr>
                <w:rFonts w:cs="Arial"/>
                <w:b/>
                <w:bCs/>
                <w:noProof/>
                <w:sz w:val="18"/>
                <w:szCs w:val="18"/>
              </w:rPr>
            </w:pPr>
          </w:p>
        </w:tc>
        <w:tc>
          <w:tcPr>
            <w:tcW w:w="4914" w:type="dxa"/>
            <w:gridSpan w:val="7"/>
          </w:tcPr>
          <w:p w14:paraId="51D1935B"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Company: </w:t>
            </w:r>
            <w:r w:rsidRPr="00A26143">
              <w:rPr>
                <w:rFonts w:cs="Arial"/>
                <w:noProof/>
                <w:sz w:val="18"/>
                <w:szCs w:val="18"/>
              </w:rPr>
              <w:fldChar w:fldCharType="begin">
                <w:ffData>
                  <w:name w:val="Text18"/>
                  <w:enabled/>
                  <w:calcOnExit w:val="0"/>
                  <w:textInput/>
                </w:ffData>
              </w:fldChar>
            </w:r>
            <w:bookmarkStart w:id="243" w:name="Text18"/>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43"/>
          </w:p>
        </w:tc>
        <w:tc>
          <w:tcPr>
            <w:tcW w:w="4990" w:type="dxa"/>
            <w:gridSpan w:val="5"/>
          </w:tcPr>
          <w:p w14:paraId="51D1935C"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Fax: </w:t>
            </w:r>
            <w:r w:rsidRPr="00A26143">
              <w:rPr>
                <w:rFonts w:cs="Arial"/>
                <w:noProof/>
                <w:sz w:val="18"/>
                <w:szCs w:val="18"/>
              </w:rPr>
              <w:fldChar w:fldCharType="begin">
                <w:ffData>
                  <w:name w:val="Text23"/>
                  <w:enabled/>
                  <w:calcOnExit w:val="0"/>
                  <w:textInput/>
                </w:ffData>
              </w:fldChar>
            </w:r>
            <w:bookmarkStart w:id="244" w:name="Text23"/>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44"/>
          </w:p>
        </w:tc>
      </w:tr>
      <w:tr w:rsidR="007642EF" w:rsidRPr="00FF53D6" w14:paraId="51D19361" w14:textId="77777777" w:rsidTr="00F602E2">
        <w:trPr>
          <w:cantSplit/>
          <w:trHeight w:val="202"/>
        </w:trPr>
        <w:tc>
          <w:tcPr>
            <w:tcW w:w="536" w:type="dxa"/>
            <w:vMerge/>
            <w:shd w:val="clear" w:color="auto" w:fill="E0E0E0"/>
            <w:textDirection w:val="btLr"/>
          </w:tcPr>
          <w:p w14:paraId="51D1935E" w14:textId="77777777" w:rsidR="007642EF" w:rsidRPr="001E35E9" w:rsidRDefault="007642EF" w:rsidP="006959B1">
            <w:pPr>
              <w:pStyle w:val="BlockText"/>
              <w:ind w:left="113" w:right="113"/>
              <w:jc w:val="center"/>
              <w:rPr>
                <w:rFonts w:cs="Arial"/>
                <w:b/>
                <w:bCs/>
                <w:noProof/>
                <w:sz w:val="18"/>
                <w:szCs w:val="18"/>
              </w:rPr>
            </w:pPr>
          </w:p>
        </w:tc>
        <w:tc>
          <w:tcPr>
            <w:tcW w:w="4914" w:type="dxa"/>
            <w:gridSpan w:val="7"/>
          </w:tcPr>
          <w:p w14:paraId="51D1935F"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Contact: </w:t>
            </w:r>
            <w:r w:rsidRPr="00A26143">
              <w:rPr>
                <w:rFonts w:cs="Arial"/>
                <w:noProof/>
                <w:sz w:val="18"/>
                <w:szCs w:val="18"/>
              </w:rPr>
              <w:fldChar w:fldCharType="begin">
                <w:ffData>
                  <w:name w:val="Text19"/>
                  <w:enabled/>
                  <w:calcOnExit w:val="0"/>
                  <w:textInput/>
                </w:ffData>
              </w:fldChar>
            </w:r>
            <w:bookmarkStart w:id="245" w:name="Text19"/>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45"/>
          </w:p>
        </w:tc>
        <w:tc>
          <w:tcPr>
            <w:tcW w:w="4990" w:type="dxa"/>
            <w:gridSpan w:val="5"/>
          </w:tcPr>
          <w:p w14:paraId="51D19360"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After Hours/Cell Phone: </w:t>
            </w:r>
            <w:r w:rsidRPr="00A26143">
              <w:rPr>
                <w:rFonts w:cs="Arial"/>
                <w:noProof/>
                <w:sz w:val="18"/>
                <w:szCs w:val="18"/>
              </w:rPr>
              <w:fldChar w:fldCharType="begin">
                <w:ffData>
                  <w:name w:val="Text24"/>
                  <w:enabled/>
                  <w:calcOnExit w:val="0"/>
                  <w:textInput/>
                </w:ffData>
              </w:fldChar>
            </w:r>
            <w:bookmarkStart w:id="246" w:name="Text24"/>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46"/>
          </w:p>
        </w:tc>
      </w:tr>
      <w:tr w:rsidR="007642EF" w:rsidRPr="00FF53D6" w14:paraId="51D19366" w14:textId="77777777" w:rsidTr="00F602E2">
        <w:trPr>
          <w:cantSplit/>
          <w:trHeight w:val="202"/>
        </w:trPr>
        <w:tc>
          <w:tcPr>
            <w:tcW w:w="536" w:type="dxa"/>
            <w:vMerge/>
            <w:tcBorders>
              <w:bottom w:val="single" w:sz="12" w:space="0" w:color="auto"/>
            </w:tcBorders>
            <w:shd w:val="clear" w:color="auto" w:fill="E0E0E0"/>
            <w:textDirection w:val="btLr"/>
          </w:tcPr>
          <w:p w14:paraId="51D19362" w14:textId="77777777" w:rsidR="007642EF" w:rsidRPr="001E35E9" w:rsidRDefault="007642EF" w:rsidP="006959B1">
            <w:pPr>
              <w:pStyle w:val="BlockText"/>
              <w:ind w:left="113" w:right="113"/>
              <w:jc w:val="center"/>
              <w:rPr>
                <w:rFonts w:cs="Arial"/>
                <w:b/>
                <w:bCs/>
                <w:noProof/>
                <w:sz w:val="18"/>
                <w:szCs w:val="18"/>
              </w:rPr>
            </w:pPr>
          </w:p>
        </w:tc>
        <w:tc>
          <w:tcPr>
            <w:tcW w:w="2844" w:type="dxa"/>
            <w:gridSpan w:val="6"/>
            <w:tcBorders>
              <w:bottom w:val="single" w:sz="12" w:space="0" w:color="auto"/>
            </w:tcBorders>
          </w:tcPr>
          <w:p w14:paraId="51D19363"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Additional Info: </w:t>
            </w:r>
            <w:r w:rsidRPr="00A26143">
              <w:rPr>
                <w:rFonts w:cs="Arial"/>
                <w:noProof/>
                <w:sz w:val="18"/>
                <w:szCs w:val="18"/>
              </w:rPr>
              <w:fldChar w:fldCharType="begin">
                <w:ffData>
                  <w:name w:val="Text20"/>
                  <w:enabled/>
                  <w:calcOnExit w:val="0"/>
                  <w:textInput/>
                </w:ffData>
              </w:fldChar>
            </w:r>
            <w:bookmarkStart w:id="247" w:name="Text20"/>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47"/>
          </w:p>
        </w:tc>
        <w:tc>
          <w:tcPr>
            <w:tcW w:w="4140" w:type="dxa"/>
            <w:gridSpan w:val="4"/>
            <w:tcBorders>
              <w:bottom w:val="single" w:sz="12" w:space="0" w:color="auto"/>
            </w:tcBorders>
          </w:tcPr>
          <w:p w14:paraId="51D19364"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Person Inspecting Equipment: </w:t>
            </w:r>
            <w:r w:rsidRPr="00A26143">
              <w:rPr>
                <w:rFonts w:cs="Arial"/>
                <w:noProof/>
                <w:sz w:val="18"/>
                <w:szCs w:val="18"/>
              </w:rPr>
              <w:fldChar w:fldCharType="begin">
                <w:ffData>
                  <w:name w:val="Text25"/>
                  <w:enabled/>
                  <w:calcOnExit w:val="0"/>
                  <w:textInput/>
                </w:ffData>
              </w:fldChar>
            </w:r>
            <w:bookmarkStart w:id="248" w:name="Text25"/>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48"/>
          </w:p>
        </w:tc>
        <w:tc>
          <w:tcPr>
            <w:tcW w:w="2920" w:type="dxa"/>
            <w:gridSpan w:val="2"/>
            <w:tcBorders>
              <w:bottom w:val="single" w:sz="12" w:space="0" w:color="auto"/>
            </w:tcBorders>
          </w:tcPr>
          <w:p w14:paraId="51D19365"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Date Slings Inspected: </w:t>
            </w:r>
            <w:r w:rsidRPr="00A26143">
              <w:rPr>
                <w:rFonts w:cs="Arial"/>
                <w:noProof/>
                <w:sz w:val="18"/>
                <w:szCs w:val="18"/>
              </w:rPr>
              <w:fldChar w:fldCharType="begin">
                <w:ffData>
                  <w:name w:val="Text26"/>
                  <w:enabled/>
                  <w:calcOnExit w:val="0"/>
                  <w:textInput/>
                </w:ffData>
              </w:fldChar>
            </w:r>
            <w:bookmarkStart w:id="249" w:name="Text26"/>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49"/>
          </w:p>
        </w:tc>
      </w:tr>
      <w:tr w:rsidR="007642EF" w:rsidRPr="00FF53D6" w14:paraId="51D1936E" w14:textId="77777777" w:rsidTr="00F602E2">
        <w:trPr>
          <w:cantSplit/>
          <w:trHeight w:val="202"/>
        </w:trPr>
        <w:tc>
          <w:tcPr>
            <w:tcW w:w="536" w:type="dxa"/>
            <w:vMerge w:val="restart"/>
            <w:tcBorders>
              <w:top w:val="single" w:sz="12" w:space="0" w:color="auto"/>
            </w:tcBorders>
            <w:shd w:val="clear" w:color="auto" w:fill="E0E0E0"/>
            <w:textDirection w:val="btLr"/>
          </w:tcPr>
          <w:p w14:paraId="51D19367" w14:textId="77777777" w:rsidR="007642EF" w:rsidRPr="001E35E9" w:rsidRDefault="007642EF" w:rsidP="006959B1">
            <w:pPr>
              <w:pStyle w:val="BlockText"/>
              <w:ind w:left="113" w:right="113"/>
              <w:jc w:val="center"/>
              <w:rPr>
                <w:rFonts w:cs="Arial"/>
                <w:b/>
                <w:bCs/>
                <w:noProof/>
                <w:sz w:val="18"/>
                <w:szCs w:val="18"/>
              </w:rPr>
            </w:pPr>
            <w:r w:rsidRPr="001E35E9">
              <w:rPr>
                <w:rFonts w:cs="Arial"/>
                <w:b/>
                <w:bCs/>
                <w:noProof/>
                <w:sz w:val="18"/>
                <w:szCs w:val="18"/>
              </w:rPr>
              <w:t>Step 3</w:t>
            </w:r>
          </w:p>
          <w:p w14:paraId="51D19368" w14:textId="77777777" w:rsidR="007642EF" w:rsidRPr="001E35E9" w:rsidRDefault="007642EF" w:rsidP="006959B1">
            <w:pPr>
              <w:pStyle w:val="BlockText"/>
              <w:jc w:val="center"/>
              <w:rPr>
                <w:rFonts w:cs="Arial"/>
                <w:b/>
                <w:bCs/>
                <w:noProof/>
                <w:sz w:val="18"/>
                <w:szCs w:val="18"/>
              </w:rPr>
            </w:pPr>
            <w:r w:rsidRPr="001E35E9">
              <w:rPr>
                <w:rFonts w:cs="Arial"/>
                <w:b/>
                <w:bCs/>
                <w:noProof/>
                <w:sz w:val="18"/>
                <w:szCs w:val="18"/>
              </w:rPr>
              <w:t>3</w:t>
            </w:r>
            <w:r w:rsidRPr="001E35E9">
              <w:rPr>
                <w:rFonts w:cs="Arial"/>
                <w:b/>
                <w:bCs/>
                <w:noProof/>
                <w:sz w:val="18"/>
                <w:szCs w:val="18"/>
                <w:vertAlign w:val="superscript"/>
              </w:rPr>
              <w:t>rd</w:t>
            </w:r>
            <w:r w:rsidRPr="001E35E9">
              <w:rPr>
                <w:rFonts w:cs="Arial"/>
                <w:b/>
                <w:bCs/>
                <w:noProof/>
                <w:sz w:val="18"/>
                <w:szCs w:val="18"/>
              </w:rPr>
              <w:t xml:space="preserve"> Party Inspector</w:t>
            </w:r>
          </w:p>
        </w:tc>
        <w:tc>
          <w:tcPr>
            <w:tcW w:w="1341" w:type="dxa"/>
            <w:gridSpan w:val="2"/>
            <w:tcBorders>
              <w:top w:val="single" w:sz="12" w:space="0" w:color="auto"/>
            </w:tcBorders>
            <w:shd w:val="clear" w:color="auto" w:fill="BFBFBF" w:themeFill="background1" w:themeFillShade="BF"/>
            <w:vAlign w:val="center"/>
          </w:tcPr>
          <w:p w14:paraId="51D19369" w14:textId="77777777" w:rsidR="007642EF" w:rsidRPr="001E35E9" w:rsidRDefault="007642EF" w:rsidP="006959B1">
            <w:pPr>
              <w:pStyle w:val="BlockText"/>
              <w:spacing w:after="40"/>
              <w:jc w:val="center"/>
              <w:rPr>
                <w:rFonts w:cs="Arial"/>
                <w:b/>
                <w:bCs/>
                <w:noProof/>
                <w:sz w:val="20"/>
                <w:szCs w:val="20"/>
              </w:rPr>
            </w:pPr>
            <w:r w:rsidRPr="001E35E9">
              <w:rPr>
                <w:rFonts w:cs="Arial"/>
                <w:b/>
                <w:bCs/>
                <w:noProof/>
                <w:sz w:val="20"/>
                <w:szCs w:val="20"/>
              </w:rPr>
              <w:t>Designated Inspector:</w:t>
            </w:r>
          </w:p>
        </w:tc>
        <w:tc>
          <w:tcPr>
            <w:tcW w:w="8563" w:type="dxa"/>
            <w:gridSpan w:val="10"/>
            <w:tcBorders>
              <w:top w:val="single" w:sz="12" w:space="0" w:color="auto"/>
            </w:tcBorders>
          </w:tcPr>
          <w:p w14:paraId="51D1936A" w14:textId="77777777" w:rsidR="007642EF" w:rsidRPr="00A26143" w:rsidRDefault="007642EF" w:rsidP="006959B1">
            <w:pPr>
              <w:pStyle w:val="BlockText"/>
              <w:numPr>
                <w:ilvl w:val="0"/>
                <w:numId w:val="25"/>
              </w:numPr>
              <w:ind w:left="130" w:hanging="130"/>
              <w:rPr>
                <w:noProof/>
                <w:sz w:val="18"/>
                <w:szCs w:val="18"/>
              </w:rPr>
            </w:pPr>
            <w:r w:rsidRPr="00A26143">
              <w:rPr>
                <w:sz w:val="18"/>
                <w:szCs w:val="18"/>
              </w:rPr>
              <w:t>Complete Step 3 information below</w:t>
            </w:r>
            <w:r>
              <w:rPr>
                <w:sz w:val="18"/>
                <w:szCs w:val="18"/>
              </w:rPr>
              <w:t xml:space="preserve"> </w:t>
            </w:r>
            <w:r w:rsidRPr="00A26143">
              <w:rPr>
                <w:sz w:val="18"/>
                <w:szCs w:val="18"/>
              </w:rPr>
              <w:t>and checklist parts based on equipment location.</w:t>
            </w:r>
          </w:p>
          <w:p w14:paraId="51D1936B" w14:textId="77777777" w:rsidR="007642EF" w:rsidRPr="00A26143" w:rsidRDefault="007642EF" w:rsidP="006959B1">
            <w:pPr>
              <w:pStyle w:val="BlockText"/>
              <w:numPr>
                <w:ilvl w:val="0"/>
                <w:numId w:val="25"/>
              </w:numPr>
              <w:ind w:left="130" w:hanging="130"/>
              <w:rPr>
                <w:b/>
                <w:noProof/>
                <w:sz w:val="18"/>
                <w:szCs w:val="18"/>
              </w:rPr>
            </w:pPr>
            <w:r w:rsidRPr="00A26143">
              <w:rPr>
                <w:noProof/>
                <w:sz w:val="18"/>
                <w:szCs w:val="18"/>
              </w:rPr>
              <w:t xml:space="preserve">If any requirements are not met, complete </w:t>
            </w:r>
            <w:hyperlink w:anchor="Non_Conformance" w:history="1">
              <w:r w:rsidRPr="00B640D2">
                <w:rPr>
                  <w:rStyle w:val="Hyperlink"/>
                  <w:sz w:val="18"/>
                  <w:szCs w:val="18"/>
                </w:rPr>
                <w:t>Nonconformance</w:t>
              </w:r>
            </w:hyperlink>
            <w:r w:rsidRPr="00A26143">
              <w:rPr>
                <w:sz w:val="18"/>
                <w:szCs w:val="18"/>
              </w:rPr>
              <w:t xml:space="preserve"> section (see page </w:t>
            </w:r>
            <w:r>
              <w:rPr>
                <w:bCs/>
                <w:iCs/>
                <w:noProof/>
                <w:sz w:val="18"/>
                <w:szCs w:val="18"/>
              </w:rPr>
              <w:t>4</w:t>
            </w:r>
            <w:r w:rsidRPr="00A26143">
              <w:rPr>
                <w:sz w:val="18"/>
                <w:szCs w:val="18"/>
              </w:rPr>
              <w:t>)</w:t>
            </w:r>
            <w:r w:rsidRPr="00A26143">
              <w:rPr>
                <w:noProof/>
                <w:sz w:val="18"/>
                <w:szCs w:val="18"/>
              </w:rPr>
              <w:t xml:space="preserve"> of this checklist and contact Equipment Requestor for instructions.</w:t>
            </w:r>
          </w:p>
          <w:p w14:paraId="51D1936C" w14:textId="77777777" w:rsidR="007642EF" w:rsidRPr="00A26143" w:rsidRDefault="007642EF" w:rsidP="006959B1">
            <w:pPr>
              <w:pStyle w:val="BlockText"/>
              <w:numPr>
                <w:ilvl w:val="0"/>
                <w:numId w:val="25"/>
              </w:numPr>
              <w:ind w:left="130" w:hanging="130"/>
              <w:rPr>
                <w:noProof/>
                <w:sz w:val="18"/>
                <w:szCs w:val="18"/>
              </w:rPr>
            </w:pPr>
            <w:r w:rsidRPr="00A26143">
              <w:rPr>
                <w:noProof/>
                <w:sz w:val="18"/>
                <w:szCs w:val="18"/>
              </w:rPr>
              <w:t xml:space="preserve">Affix Inspection </w:t>
            </w:r>
            <w:r>
              <w:rPr>
                <w:noProof/>
                <w:sz w:val="18"/>
                <w:szCs w:val="18"/>
              </w:rPr>
              <w:t>tag</w:t>
            </w:r>
            <w:r w:rsidRPr="00A26143">
              <w:rPr>
                <w:noProof/>
                <w:sz w:val="18"/>
                <w:szCs w:val="18"/>
              </w:rPr>
              <w:t xml:space="preserve"> when/if inspection complete.</w:t>
            </w:r>
          </w:p>
          <w:p w14:paraId="51D1936D" w14:textId="77777777" w:rsidR="007642EF" w:rsidRPr="00A26143" w:rsidRDefault="007642EF" w:rsidP="006959B1">
            <w:pPr>
              <w:pStyle w:val="BlockText"/>
              <w:numPr>
                <w:ilvl w:val="0"/>
                <w:numId w:val="25"/>
              </w:numPr>
              <w:ind w:left="130" w:hanging="130"/>
              <w:rPr>
                <w:noProof/>
                <w:sz w:val="18"/>
                <w:szCs w:val="18"/>
              </w:rPr>
            </w:pPr>
            <w:r w:rsidRPr="00A26143">
              <w:rPr>
                <w:noProof/>
                <w:sz w:val="18"/>
                <w:szCs w:val="18"/>
              </w:rPr>
              <w:t>Send completed checklists/function test results with equipment to Offshore Location.</w:t>
            </w:r>
          </w:p>
        </w:tc>
      </w:tr>
      <w:tr w:rsidR="007642EF" w:rsidRPr="00FF53D6" w14:paraId="51D19373" w14:textId="77777777" w:rsidTr="00F602E2">
        <w:trPr>
          <w:cantSplit/>
          <w:trHeight w:val="202"/>
        </w:trPr>
        <w:tc>
          <w:tcPr>
            <w:tcW w:w="536" w:type="dxa"/>
            <w:vMerge/>
            <w:shd w:val="clear" w:color="auto" w:fill="E0E0E0"/>
            <w:textDirection w:val="btLr"/>
          </w:tcPr>
          <w:p w14:paraId="51D1936F" w14:textId="77777777" w:rsidR="007642EF" w:rsidRPr="001E35E9" w:rsidRDefault="007642EF" w:rsidP="006959B1">
            <w:pPr>
              <w:pStyle w:val="BlockText"/>
              <w:jc w:val="center"/>
              <w:rPr>
                <w:rFonts w:cs="Arial"/>
                <w:b/>
                <w:bCs/>
                <w:noProof/>
                <w:sz w:val="18"/>
                <w:szCs w:val="18"/>
              </w:rPr>
            </w:pPr>
          </w:p>
        </w:tc>
        <w:tc>
          <w:tcPr>
            <w:tcW w:w="4914" w:type="dxa"/>
            <w:gridSpan w:val="7"/>
            <w:shd w:val="clear" w:color="auto" w:fill="E6E6E6"/>
          </w:tcPr>
          <w:p w14:paraId="51D19370" w14:textId="77777777" w:rsidR="007642EF" w:rsidRPr="00A26143" w:rsidRDefault="007642EF" w:rsidP="006959B1">
            <w:pPr>
              <w:pStyle w:val="BlockText"/>
              <w:widowControl w:val="0"/>
              <w:rPr>
                <w:rFonts w:cs="Arial"/>
                <w:b/>
                <w:bCs/>
                <w:noProof/>
                <w:sz w:val="18"/>
                <w:szCs w:val="18"/>
              </w:rPr>
            </w:pPr>
            <w:r w:rsidRPr="00A26143">
              <w:rPr>
                <w:rFonts w:cs="Arial"/>
                <w:b/>
                <w:bCs/>
                <w:noProof/>
                <w:sz w:val="18"/>
                <w:szCs w:val="18"/>
              </w:rPr>
              <w:t>Approved 3</w:t>
            </w:r>
            <w:r w:rsidRPr="00A26143">
              <w:rPr>
                <w:rFonts w:cs="Arial"/>
                <w:b/>
                <w:bCs/>
                <w:noProof/>
                <w:sz w:val="18"/>
                <w:szCs w:val="18"/>
                <w:vertAlign w:val="superscript"/>
              </w:rPr>
              <w:t>rd</w:t>
            </w:r>
            <w:r w:rsidRPr="00A26143">
              <w:rPr>
                <w:rFonts w:cs="Arial"/>
                <w:b/>
                <w:bCs/>
                <w:noProof/>
                <w:sz w:val="18"/>
                <w:szCs w:val="18"/>
              </w:rPr>
              <w:t xml:space="preserve"> Party Inspector</w:t>
            </w:r>
          </w:p>
        </w:tc>
        <w:tc>
          <w:tcPr>
            <w:tcW w:w="2822" w:type="dxa"/>
            <w:gridSpan w:val="4"/>
          </w:tcPr>
          <w:p w14:paraId="51D19371"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Phone: </w:t>
            </w:r>
            <w:r w:rsidRPr="00A26143">
              <w:rPr>
                <w:rFonts w:cs="Arial"/>
                <w:noProof/>
                <w:sz w:val="18"/>
                <w:szCs w:val="18"/>
              </w:rPr>
              <w:fldChar w:fldCharType="begin">
                <w:ffData>
                  <w:name w:val="Text29"/>
                  <w:enabled/>
                  <w:calcOnExit w:val="0"/>
                  <w:textInput/>
                </w:ffData>
              </w:fldChar>
            </w:r>
            <w:bookmarkStart w:id="250" w:name="Text29"/>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50"/>
          </w:p>
        </w:tc>
        <w:tc>
          <w:tcPr>
            <w:tcW w:w="2168" w:type="dxa"/>
          </w:tcPr>
          <w:p w14:paraId="51D19372"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Date: </w:t>
            </w:r>
            <w:r w:rsidRPr="00A26143">
              <w:rPr>
                <w:rFonts w:cs="Arial"/>
                <w:noProof/>
                <w:sz w:val="18"/>
                <w:szCs w:val="18"/>
              </w:rPr>
              <w:fldChar w:fldCharType="begin">
                <w:ffData>
                  <w:name w:val="Text31"/>
                  <w:enabled/>
                  <w:calcOnExit w:val="0"/>
                  <w:textInput/>
                </w:ffData>
              </w:fldChar>
            </w:r>
            <w:bookmarkStart w:id="251" w:name="Text31"/>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51"/>
          </w:p>
        </w:tc>
      </w:tr>
      <w:tr w:rsidR="007642EF" w:rsidRPr="00FF53D6" w14:paraId="51D19377" w14:textId="77777777" w:rsidTr="00F602E2">
        <w:trPr>
          <w:cantSplit/>
          <w:trHeight w:val="202"/>
        </w:trPr>
        <w:tc>
          <w:tcPr>
            <w:tcW w:w="536" w:type="dxa"/>
            <w:vMerge/>
            <w:shd w:val="clear" w:color="auto" w:fill="E0E0E0"/>
            <w:textDirection w:val="btLr"/>
          </w:tcPr>
          <w:p w14:paraId="51D19374" w14:textId="77777777" w:rsidR="007642EF" w:rsidRPr="001E35E9" w:rsidRDefault="007642EF" w:rsidP="006959B1">
            <w:pPr>
              <w:pStyle w:val="BlockText"/>
              <w:ind w:left="113" w:right="113"/>
              <w:jc w:val="center"/>
              <w:rPr>
                <w:rFonts w:cs="Arial"/>
                <w:b/>
                <w:bCs/>
                <w:noProof/>
                <w:sz w:val="18"/>
                <w:szCs w:val="18"/>
              </w:rPr>
            </w:pPr>
          </w:p>
        </w:tc>
        <w:tc>
          <w:tcPr>
            <w:tcW w:w="4914" w:type="dxa"/>
            <w:gridSpan w:val="7"/>
          </w:tcPr>
          <w:p w14:paraId="51D19375"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Location: </w:t>
            </w:r>
            <w:r w:rsidRPr="00A26143">
              <w:rPr>
                <w:rFonts w:cs="Arial"/>
                <w:noProof/>
                <w:sz w:val="18"/>
                <w:szCs w:val="18"/>
              </w:rPr>
              <w:fldChar w:fldCharType="begin">
                <w:ffData>
                  <w:name w:val="Text27"/>
                  <w:enabled/>
                  <w:calcOnExit w:val="0"/>
                  <w:textInput/>
                </w:ffData>
              </w:fldChar>
            </w:r>
            <w:bookmarkStart w:id="252" w:name="Text27"/>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52"/>
          </w:p>
        </w:tc>
        <w:tc>
          <w:tcPr>
            <w:tcW w:w="4990" w:type="dxa"/>
            <w:gridSpan w:val="5"/>
          </w:tcPr>
          <w:p w14:paraId="51D19376"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Email or Fax: </w:t>
            </w:r>
            <w:r w:rsidRPr="00A26143">
              <w:rPr>
                <w:rFonts w:cs="Arial"/>
                <w:noProof/>
                <w:sz w:val="18"/>
                <w:szCs w:val="18"/>
              </w:rPr>
              <w:fldChar w:fldCharType="begin">
                <w:ffData>
                  <w:name w:val="Text32"/>
                  <w:enabled/>
                  <w:calcOnExit w:val="0"/>
                  <w:textInput/>
                </w:ffData>
              </w:fldChar>
            </w:r>
            <w:bookmarkStart w:id="253" w:name="Text32"/>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53"/>
          </w:p>
        </w:tc>
      </w:tr>
      <w:tr w:rsidR="007642EF" w:rsidRPr="00FF53D6" w14:paraId="51D1937B" w14:textId="77777777" w:rsidTr="00F602E2">
        <w:trPr>
          <w:cantSplit/>
          <w:trHeight w:val="202"/>
        </w:trPr>
        <w:tc>
          <w:tcPr>
            <w:tcW w:w="536" w:type="dxa"/>
            <w:vMerge/>
            <w:tcBorders>
              <w:bottom w:val="single" w:sz="12" w:space="0" w:color="auto"/>
            </w:tcBorders>
            <w:shd w:val="clear" w:color="auto" w:fill="E0E0E0"/>
            <w:textDirection w:val="btLr"/>
          </w:tcPr>
          <w:p w14:paraId="51D19378" w14:textId="77777777" w:rsidR="007642EF" w:rsidRPr="001E35E9" w:rsidRDefault="007642EF" w:rsidP="006959B1">
            <w:pPr>
              <w:pStyle w:val="BlockText"/>
              <w:ind w:left="113" w:right="113"/>
              <w:jc w:val="center"/>
              <w:rPr>
                <w:rFonts w:cs="Arial"/>
                <w:b/>
                <w:bCs/>
                <w:noProof/>
                <w:sz w:val="18"/>
                <w:szCs w:val="18"/>
              </w:rPr>
            </w:pPr>
          </w:p>
        </w:tc>
        <w:tc>
          <w:tcPr>
            <w:tcW w:w="4914" w:type="dxa"/>
            <w:gridSpan w:val="7"/>
            <w:tcBorders>
              <w:bottom w:val="single" w:sz="12" w:space="0" w:color="auto"/>
            </w:tcBorders>
          </w:tcPr>
          <w:p w14:paraId="51D19379"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Contact: </w:t>
            </w:r>
            <w:r w:rsidRPr="00A26143">
              <w:rPr>
                <w:rFonts w:cs="Arial"/>
                <w:noProof/>
                <w:sz w:val="18"/>
                <w:szCs w:val="18"/>
              </w:rPr>
              <w:fldChar w:fldCharType="begin">
                <w:ffData>
                  <w:name w:val="Text28"/>
                  <w:enabled/>
                  <w:calcOnExit w:val="0"/>
                  <w:textInput/>
                </w:ffData>
              </w:fldChar>
            </w:r>
            <w:bookmarkStart w:id="254" w:name="Text28"/>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54"/>
          </w:p>
        </w:tc>
        <w:tc>
          <w:tcPr>
            <w:tcW w:w="4990" w:type="dxa"/>
            <w:gridSpan w:val="5"/>
            <w:tcBorders>
              <w:bottom w:val="single" w:sz="12" w:space="0" w:color="auto"/>
            </w:tcBorders>
          </w:tcPr>
          <w:p w14:paraId="51D1937A" w14:textId="77777777" w:rsidR="007642EF" w:rsidRPr="00A26143" w:rsidRDefault="007642EF" w:rsidP="006959B1">
            <w:pPr>
              <w:pStyle w:val="BlockText"/>
              <w:widowControl w:val="0"/>
              <w:rPr>
                <w:rFonts w:cs="Arial"/>
                <w:noProof/>
                <w:sz w:val="18"/>
                <w:szCs w:val="18"/>
              </w:rPr>
            </w:pPr>
            <w:r w:rsidRPr="00A26143">
              <w:rPr>
                <w:rFonts w:cs="Arial"/>
                <w:noProof/>
                <w:sz w:val="18"/>
                <w:szCs w:val="18"/>
              </w:rPr>
              <w:t xml:space="preserve">Cell Phone: </w:t>
            </w:r>
            <w:r w:rsidRPr="00A26143">
              <w:rPr>
                <w:rFonts w:cs="Arial"/>
                <w:noProof/>
                <w:sz w:val="18"/>
                <w:szCs w:val="18"/>
              </w:rPr>
              <w:fldChar w:fldCharType="begin">
                <w:ffData>
                  <w:name w:val="Text33"/>
                  <w:enabled/>
                  <w:calcOnExit w:val="0"/>
                  <w:textInput/>
                </w:ffData>
              </w:fldChar>
            </w:r>
            <w:bookmarkStart w:id="255" w:name="Text33"/>
            <w:r w:rsidRPr="00A26143">
              <w:rPr>
                <w:rFonts w:cs="Arial"/>
                <w:noProof/>
                <w:sz w:val="18"/>
                <w:szCs w:val="18"/>
              </w:rPr>
              <w:instrText xml:space="preserve"> FORMTEXT </w:instrText>
            </w:r>
            <w:r w:rsidRPr="00A26143">
              <w:rPr>
                <w:rFonts w:cs="Arial"/>
                <w:noProof/>
                <w:sz w:val="18"/>
                <w:szCs w:val="18"/>
              </w:rPr>
            </w:r>
            <w:r w:rsidRPr="00A26143">
              <w:rPr>
                <w:rFonts w:cs="Arial"/>
                <w:noProof/>
                <w:sz w:val="18"/>
                <w:szCs w:val="18"/>
              </w:rPr>
              <w:fldChar w:fldCharType="separate"/>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t> </w:t>
            </w:r>
            <w:r w:rsidRPr="00A26143">
              <w:rPr>
                <w:rFonts w:cs="Arial"/>
                <w:noProof/>
                <w:sz w:val="18"/>
                <w:szCs w:val="18"/>
              </w:rPr>
              <w:fldChar w:fldCharType="end"/>
            </w:r>
            <w:bookmarkEnd w:id="255"/>
          </w:p>
        </w:tc>
      </w:tr>
      <w:tr w:rsidR="007642EF" w:rsidRPr="00FF53D6" w14:paraId="51D19386" w14:textId="77777777" w:rsidTr="00F602E2">
        <w:trPr>
          <w:cantSplit/>
          <w:trHeight w:val="1267"/>
        </w:trPr>
        <w:tc>
          <w:tcPr>
            <w:tcW w:w="536" w:type="dxa"/>
            <w:tcBorders>
              <w:top w:val="single" w:sz="12" w:space="0" w:color="auto"/>
            </w:tcBorders>
            <w:shd w:val="clear" w:color="auto" w:fill="E0E0E0"/>
            <w:textDirection w:val="btLr"/>
            <w:vAlign w:val="center"/>
          </w:tcPr>
          <w:p w14:paraId="51D1937C" w14:textId="77777777" w:rsidR="007642EF" w:rsidRPr="001E35E9" w:rsidRDefault="007642EF" w:rsidP="006959B1">
            <w:pPr>
              <w:pStyle w:val="BlockText"/>
              <w:ind w:left="14" w:right="14"/>
              <w:jc w:val="center"/>
              <w:rPr>
                <w:rFonts w:cs="Arial"/>
                <w:b/>
                <w:bCs/>
                <w:noProof/>
                <w:sz w:val="18"/>
                <w:szCs w:val="18"/>
              </w:rPr>
            </w:pPr>
            <w:r w:rsidRPr="001E35E9">
              <w:rPr>
                <w:rFonts w:cs="Arial"/>
                <w:b/>
                <w:bCs/>
                <w:noProof/>
                <w:sz w:val="18"/>
                <w:szCs w:val="18"/>
              </w:rPr>
              <w:t>Step 4</w:t>
            </w:r>
            <w:r>
              <w:rPr>
                <w:rFonts w:cs="Arial"/>
                <w:b/>
                <w:bCs/>
                <w:noProof/>
                <w:sz w:val="18"/>
                <w:szCs w:val="18"/>
              </w:rPr>
              <w:br/>
              <w:t>Offshore</w:t>
            </w:r>
          </w:p>
        </w:tc>
        <w:tc>
          <w:tcPr>
            <w:tcW w:w="1348" w:type="dxa"/>
            <w:gridSpan w:val="3"/>
            <w:tcBorders>
              <w:top w:val="single" w:sz="12" w:space="0" w:color="auto"/>
            </w:tcBorders>
            <w:shd w:val="clear" w:color="auto" w:fill="BFBFBF" w:themeFill="background1" w:themeFillShade="BF"/>
            <w:vAlign w:val="center"/>
          </w:tcPr>
          <w:p w14:paraId="51D1937D" w14:textId="77777777" w:rsidR="007642EF" w:rsidRPr="001E35E9" w:rsidRDefault="007642EF" w:rsidP="006959B1">
            <w:pPr>
              <w:pStyle w:val="BlockText"/>
              <w:rPr>
                <w:rFonts w:cs="Arial"/>
                <w:b/>
                <w:bCs/>
                <w:noProof/>
                <w:sz w:val="20"/>
                <w:szCs w:val="20"/>
              </w:rPr>
            </w:pPr>
            <w:r w:rsidRPr="001E35E9">
              <w:rPr>
                <w:rFonts w:cs="Arial"/>
                <w:b/>
                <w:bCs/>
                <w:noProof/>
                <w:sz w:val="20"/>
                <w:szCs w:val="20"/>
              </w:rPr>
              <w:t>Designated</w:t>
            </w:r>
          </w:p>
          <w:p w14:paraId="51D1937E" w14:textId="77777777" w:rsidR="007642EF" w:rsidRPr="00A26143" w:rsidRDefault="007642EF" w:rsidP="006959B1">
            <w:pPr>
              <w:pStyle w:val="BlockText"/>
              <w:rPr>
                <w:rFonts w:cs="Arial"/>
                <w:b/>
                <w:bCs/>
                <w:noProof/>
                <w:sz w:val="18"/>
                <w:szCs w:val="18"/>
              </w:rPr>
            </w:pPr>
            <w:r w:rsidRPr="001E35E9">
              <w:rPr>
                <w:rFonts w:cs="Arial"/>
                <w:b/>
                <w:bCs/>
                <w:noProof/>
                <w:sz w:val="20"/>
                <w:szCs w:val="20"/>
              </w:rPr>
              <w:t>Inspector:</w:t>
            </w:r>
          </w:p>
        </w:tc>
        <w:tc>
          <w:tcPr>
            <w:tcW w:w="8556" w:type="dxa"/>
            <w:gridSpan w:val="9"/>
            <w:tcBorders>
              <w:top w:val="single" w:sz="12" w:space="0" w:color="auto"/>
            </w:tcBorders>
            <w:vAlign w:val="center"/>
          </w:tcPr>
          <w:p w14:paraId="51D1937F" w14:textId="77777777" w:rsidR="007642EF" w:rsidRPr="00A26143" w:rsidRDefault="007642EF" w:rsidP="006959B1">
            <w:pPr>
              <w:pStyle w:val="BlockText"/>
              <w:numPr>
                <w:ilvl w:val="0"/>
                <w:numId w:val="25"/>
              </w:numPr>
              <w:ind w:left="130" w:hanging="130"/>
              <w:rPr>
                <w:sz w:val="18"/>
                <w:szCs w:val="18"/>
              </w:rPr>
            </w:pPr>
            <w:r w:rsidRPr="00A26143">
              <w:rPr>
                <w:sz w:val="18"/>
                <w:szCs w:val="18"/>
              </w:rPr>
              <w:t xml:space="preserve">Verify Vendor and Inspector columns of the checklist have been completed. </w:t>
            </w:r>
          </w:p>
          <w:p w14:paraId="51D19380" w14:textId="77777777" w:rsidR="007642EF" w:rsidRPr="00A26143" w:rsidRDefault="007642EF" w:rsidP="006959B1">
            <w:pPr>
              <w:pStyle w:val="BlockText"/>
              <w:numPr>
                <w:ilvl w:val="0"/>
                <w:numId w:val="25"/>
              </w:numPr>
              <w:ind w:left="130" w:hanging="130"/>
              <w:rPr>
                <w:sz w:val="18"/>
                <w:szCs w:val="18"/>
              </w:rPr>
            </w:pPr>
            <w:r w:rsidRPr="00A26143">
              <w:rPr>
                <w:sz w:val="18"/>
                <w:szCs w:val="18"/>
              </w:rPr>
              <w:t xml:space="preserve">Verify appropriate </w:t>
            </w:r>
            <w:r>
              <w:rPr>
                <w:sz w:val="18"/>
                <w:szCs w:val="18"/>
              </w:rPr>
              <w:t>tag</w:t>
            </w:r>
            <w:r w:rsidRPr="00A26143">
              <w:rPr>
                <w:sz w:val="18"/>
                <w:szCs w:val="18"/>
              </w:rPr>
              <w:t xml:space="preserve"> is affixed.</w:t>
            </w:r>
          </w:p>
          <w:p w14:paraId="51D19381" w14:textId="77777777" w:rsidR="007642EF" w:rsidRPr="00A26143" w:rsidRDefault="007642EF" w:rsidP="006959B1">
            <w:pPr>
              <w:pStyle w:val="BlockText"/>
              <w:numPr>
                <w:ilvl w:val="0"/>
                <w:numId w:val="25"/>
              </w:numPr>
              <w:ind w:left="130" w:hanging="130"/>
              <w:rPr>
                <w:sz w:val="18"/>
                <w:szCs w:val="18"/>
              </w:rPr>
            </w:pPr>
            <w:r w:rsidRPr="00A26143">
              <w:rPr>
                <w:sz w:val="18"/>
                <w:szCs w:val="18"/>
              </w:rPr>
              <w:t>Complete the Offshore Location column of the checklist.</w:t>
            </w:r>
          </w:p>
          <w:p w14:paraId="51D19382" w14:textId="77777777" w:rsidR="007642EF" w:rsidRPr="00A26143" w:rsidRDefault="007642EF" w:rsidP="006959B1">
            <w:pPr>
              <w:pStyle w:val="BlockText"/>
              <w:numPr>
                <w:ilvl w:val="0"/>
                <w:numId w:val="25"/>
              </w:numPr>
              <w:ind w:left="130" w:hanging="130"/>
              <w:rPr>
                <w:sz w:val="18"/>
                <w:szCs w:val="18"/>
              </w:rPr>
            </w:pPr>
            <w:r w:rsidRPr="00A26143">
              <w:rPr>
                <w:sz w:val="18"/>
                <w:szCs w:val="18"/>
              </w:rPr>
              <w:t xml:space="preserve">If no </w:t>
            </w:r>
            <w:r>
              <w:rPr>
                <w:sz w:val="18"/>
                <w:szCs w:val="18"/>
              </w:rPr>
              <w:t>tag</w:t>
            </w:r>
            <w:r w:rsidRPr="00A26143">
              <w:rPr>
                <w:sz w:val="18"/>
                <w:szCs w:val="18"/>
              </w:rPr>
              <w:t xml:space="preserve">, affix </w:t>
            </w:r>
            <w:r>
              <w:rPr>
                <w:sz w:val="18"/>
                <w:szCs w:val="18"/>
              </w:rPr>
              <w:t>tag</w:t>
            </w:r>
            <w:r w:rsidRPr="00A26143">
              <w:rPr>
                <w:sz w:val="18"/>
                <w:szCs w:val="18"/>
              </w:rPr>
              <w:t xml:space="preserve"> after inspection (Offshore Location column of checklist).</w:t>
            </w:r>
          </w:p>
          <w:p w14:paraId="51D19383" w14:textId="77777777" w:rsidR="007642EF" w:rsidRPr="00A26143" w:rsidRDefault="007642EF" w:rsidP="006959B1">
            <w:pPr>
              <w:pStyle w:val="BlockText"/>
              <w:numPr>
                <w:ilvl w:val="0"/>
                <w:numId w:val="25"/>
              </w:numPr>
              <w:ind w:left="130" w:hanging="130"/>
              <w:rPr>
                <w:sz w:val="18"/>
                <w:szCs w:val="18"/>
              </w:rPr>
            </w:pPr>
            <w:r w:rsidRPr="00A26143">
              <w:rPr>
                <w:sz w:val="18"/>
                <w:szCs w:val="18"/>
              </w:rPr>
              <w:t xml:space="preserve">Log equipment on the Temporary Equipment Log. </w:t>
            </w:r>
          </w:p>
          <w:p w14:paraId="51D19384" w14:textId="77777777" w:rsidR="007642EF" w:rsidRPr="00A26143" w:rsidRDefault="007642EF" w:rsidP="006959B1">
            <w:pPr>
              <w:pStyle w:val="BlockText"/>
              <w:numPr>
                <w:ilvl w:val="0"/>
                <w:numId w:val="25"/>
              </w:numPr>
              <w:ind w:left="130" w:hanging="130"/>
              <w:rPr>
                <w:sz w:val="18"/>
                <w:szCs w:val="18"/>
              </w:rPr>
            </w:pPr>
            <w:r w:rsidRPr="00A26143">
              <w:rPr>
                <w:sz w:val="18"/>
                <w:szCs w:val="18"/>
              </w:rPr>
              <w:t>Contact Structures TA and/or HSE Technical Safety for approval of additional requirements (Part A) if building is to be occupied.</w:t>
            </w:r>
          </w:p>
          <w:p w14:paraId="51D19385" w14:textId="77777777" w:rsidR="007642EF" w:rsidRPr="00A26143" w:rsidRDefault="007642EF" w:rsidP="006959B1">
            <w:pPr>
              <w:pStyle w:val="BlockText"/>
              <w:numPr>
                <w:ilvl w:val="0"/>
                <w:numId w:val="25"/>
              </w:numPr>
              <w:ind w:left="130" w:hanging="130"/>
              <w:rPr>
                <w:noProof/>
                <w:sz w:val="18"/>
                <w:szCs w:val="18"/>
              </w:rPr>
            </w:pPr>
            <w:r w:rsidRPr="00A26143">
              <w:rPr>
                <w:sz w:val="18"/>
                <w:szCs w:val="18"/>
              </w:rPr>
              <w:t>Place original in appropriate file and deliver copies to others listed; post in building.</w:t>
            </w:r>
          </w:p>
        </w:tc>
      </w:tr>
    </w:tbl>
    <w:p w14:paraId="51D19389" w14:textId="77777777" w:rsidR="007642EF" w:rsidRPr="0067062E" w:rsidRDefault="007642EF" w:rsidP="0067062E">
      <w:pPr>
        <w:pStyle w:val="BlockLine"/>
      </w:pPr>
    </w:p>
    <w:tbl>
      <w:tblPr>
        <w:tblW w:w="10530"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70"/>
        <w:gridCol w:w="540"/>
        <w:gridCol w:w="360"/>
        <w:gridCol w:w="7200"/>
        <w:gridCol w:w="720"/>
        <w:gridCol w:w="720"/>
        <w:gridCol w:w="720"/>
      </w:tblGrid>
      <w:tr w:rsidR="008E3D9B" w:rsidRPr="00FF53D6" w14:paraId="51D1938F" w14:textId="77777777" w:rsidTr="00F602E2">
        <w:trPr>
          <w:cantSplit/>
          <w:trHeight w:val="610"/>
        </w:trPr>
        <w:tc>
          <w:tcPr>
            <w:tcW w:w="270" w:type="dxa"/>
            <w:vMerge w:val="restart"/>
            <w:shd w:val="clear" w:color="auto" w:fill="E6E6E6"/>
            <w:textDirection w:val="btLr"/>
            <w:vAlign w:val="center"/>
          </w:tcPr>
          <w:p w14:paraId="51D1938A" w14:textId="41546706" w:rsidR="008E3D9B" w:rsidRPr="00466CE8" w:rsidRDefault="008E3D9B" w:rsidP="008E3D9B">
            <w:pPr>
              <w:pStyle w:val="BlockText"/>
              <w:jc w:val="center"/>
              <w:rPr>
                <w:rFonts w:cs="Arial"/>
                <w:b/>
                <w:bCs/>
                <w:noProof/>
                <w:sz w:val="20"/>
                <w:szCs w:val="20"/>
              </w:rPr>
            </w:pPr>
            <w:r w:rsidRPr="00466CE8">
              <w:rPr>
                <w:rFonts w:cs="Arial"/>
                <w:b/>
                <w:bCs/>
                <w:noProof/>
                <w:sz w:val="20"/>
                <w:szCs w:val="20"/>
              </w:rPr>
              <w:lastRenderedPageBreak/>
              <w:t xml:space="preserve">Part A </w:t>
            </w:r>
            <w:r w:rsidRPr="00466CE8">
              <w:rPr>
                <w:rFonts w:cs="Arial"/>
                <w:noProof/>
                <w:sz w:val="20"/>
                <w:szCs w:val="20"/>
              </w:rPr>
              <w:t>– Unclassified Equipment</w:t>
            </w:r>
          </w:p>
        </w:tc>
        <w:tc>
          <w:tcPr>
            <w:tcW w:w="8100" w:type="dxa"/>
            <w:gridSpan w:val="3"/>
            <w:shd w:val="clear" w:color="auto" w:fill="E6E6E6"/>
            <w:vAlign w:val="center"/>
          </w:tcPr>
          <w:p w14:paraId="51D1938B" w14:textId="77777777" w:rsidR="008E3D9B" w:rsidRPr="00AC5EE1" w:rsidRDefault="008E3D9B" w:rsidP="006959B1">
            <w:pPr>
              <w:pStyle w:val="TableHeaderText"/>
              <w:jc w:val="left"/>
              <w:rPr>
                <w:sz w:val="16"/>
                <w:szCs w:val="16"/>
              </w:rPr>
            </w:pPr>
            <w:r w:rsidRPr="00AC5EE1">
              <w:rPr>
                <w:sz w:val="16"/>
                <w:szCs w:val="16"/>
              </w:rPr>
              <w:t>NOTE: If the Temporary Equipment: 1) arrives damaged or is perceived to be damaged in transit, 2) is acquired through field-to field transfer, or 3) asset chooses to bypass 3rd party inspection process, then the Offshore Location shall complete all boxes in the “Offshore Location” column, including the “NA” boxes.</w:t>
            </w:r>
          </w:p>
        </w:tc>
        <w:tc>
          <w:tcPr>
            <w:tcW w:w="720" w:type="dxa"/>
            <w:shd w:val="clear" w:color="auto" w:fill="E6E6E6"/>
            <w:vAlign w:val="center"/>
          </w:tcPr>
          <w:p w14:paraId="51D1938C" w14:textId="77777777" w:rsidR="008E3D9B" w:rsidRPr="00FF53D6" w:rsidRDefault="008E3D9B" w:rsidP="006959B1">
            <w:pPr>
              <w:pStyle w:val="TableHeaderText"/>
              <w:rPr>
                <w:noProof/>
                <w:sz w:val="18"/>
              </w:rPr>
            </w:pPr>
            <w:r w:rsidRPr="00FF53D6">
              <w:rPr>
                <w:noProof/>
                <w:sz w:val="18"/>
              </w:rPr>
              <w:t>V</w:t>
            </w:r>
          </w:p>
        </w:tc>
        <w:tc>
          <w:tcPr>
            <w:tcW w:w="720" w:type="dxa"/>
            <w:shd w:val="clear" w:color="auto" w:fill="E6E6E6"/>
            <w:vAlign w:val="center"/>
          </w:tcPr>
          <w:p w14:paraId="51D1938D" w14:textId="77777777" w:rsidR="008E3D9B" w:rsidRPr="00FF53D6" w:rsidRDefault="008E3D9B" w:rsidP="006959B1">
            <w:pPr>
              <w:pStyle w:val="TableHeaderText"/>
              <w:rPr>
                <w:noProof/>
                <w:sz w:val="18"/>
              </w:rPr>
            </w:pPr>
            <w:r w:rsidRPr="00FF53D6">
              <w:rPr>
                <w:noProof/>
                <w:sz w:val="18"/>
              </w:rPr>
              <w:t>I</w:t>
            </w:r>
          </w:p>
        </w:tc>
        <w:tc>
          <w:tcPr>
            <w:tcW w:w="720" w:type="dxa"/>
            <w:shd w:val="clear" w:color="auto" w:fill="E6E6E6"/>
            <w:vAlign w:val="center"/>
          </w:tcPr>
          <w:p w14:paraId="51D1938E" w14:textId="77777777" w:rsidR="008E3D9B" w:rsidRPr="00FF53D6" w:rsidRDefault="008E3D9B" w:rsidP="006959B1">
            <w:pPr>
              <w:pStyle w:val="TableHeaderText"/>
              <w:rPr>
                <w:noProof/>
                <w:sz w:val="18"/>
                <w:u w:val="single"/>
              </w:rPr>
            </w:pPr>
            <w:r>
              <w:rPr>
                <w:bCs/>
                <w:noProof/>
                <w:sz w:val="18"/>
              </w:rPr>
              <w:t>O</w:t>
            </w:r>
            <w:r w:rsidRPr="00FF53D6">
              <w:rPr>
                <w:bCs/>
                <w:noProof/>
                <w:sz w:val="18"/>
              </w:rPr>
              <w:t>L</w:t>
            </w:r>
          </w:p>
        </w:tc>
      </w:tr>
      <w:tr w:rsidR="008E3D9B" w:rsidRPr="00FF53D6" w14:paraId="51D19393" w14:textId="77777777" w:rsidTr="00F602E2">
        <w:trPr>
          <w:cantSplit/>
          <w:trHeight w:val="60"/>
        </w:trPr>
        <w:tc>
          <w:tcPr>
            <w:tcW w:w="270" w:type="dxa"/>
            <w:vMerge/>
            <w:shd w:val="clear" w:color="auto" w:fill="E6E6E6"/>
            <w:vAlign w:val="center"/>
          </w:tcPr>
          <w:p w14:paraId="51D19390" w14:textId="7E46FC7B" w:rsidR="008E3D9B" w:rsidRPr="00466CE8" w:rsidRDefault="008E3D9B" w:rsidP="006959B1">
            <w:pPr>
              <w:pStyle w:val="MacroText"/>
              <w:ind w:left="113" w:right="113"/>
              <w:jc w:val="center"/>
              <w:rPr>
                <w:rFonts w:cs="Arial"/>
                <w:noProof/>
              </w:rPr>
            </w:pPr>
          </w:p>
        </w:tc>
        <w:tc>
          <w:tcPr>
            <w:tcW w:w="8100" w:type="dxa"/>
            <w:gridSpan w:val="3"/>
            <w:shd w:val="clear" w:color="auto" w:fill="E6E6E6"/>
            <w:vAlign w:val="center"/>
          </w:tcPr>
          <w:p w14:paraId="51D19391" w14:textId="77777777" w:rsidR="008E3D9B" w:rsidRPr="00FF53D6" w:rsidRDefault="008E3D9B" w:rsidP="006959B1">
            <w:pPr>
              <w:pStyle w:val="TableHeaderText"/>
              <w:rPr>
                <w:noProof/>
                <w:sz w:val="20"/>
              </w:rPr>
            </w:pPr>
            <w:r w:rsidRPr="00FF53D6">
              <w:rPr>
                <w:sz w:val="22"/>
                <w:szCs w:val="22"/>
              </w:rPr>
              <w:t>General Requirements (All Locations)</w:t>
            </w:r>
          </w:p>
        </w:tc>
        <w:tc>
          <w:tcPr>
            <w:tcW w:w="2160" w:type="dxa"/>
            <w:gridSpan w:val="3"/>
            <w:shd w:val="clear" w:color="auto" w:fill="E6E6E6"/>
            <w:vAlign w:val="center"/>
          </w:tcPr>
          <w:p w14:paraId="51D19392" w14:textId="77777777" w:rsidR="008E3D9B" w:rsidRPr="00F032E9" w:rsidRDefault="008E3D9B" w:rsidP="006959B1">
            <w:pPr>
              <w:pStyle w:val="BlockText"/>
              <w:tabs>
                <w:tab w:val="left" w:pos="714"/>
              </w:tabs>
              <w:jc w:val="center"/>
              <w:rPr>
                <w:rFonts w:cs="Arial"/>
                <w:b/>
                <w:noProof/>
                <w:sz w:val="16"/>
                <w:szCs w:val="16"/>
              </w:rPr>
            </w:pPr>
            <w:r w:rsidRPr="00F032E9">
              <w:rPr>
                <w:rFonts w:cs="Arial"/>
                <w:b/>
                <w:bCs/>
                <w:sz w:val="16"/>
                <w:szCs w:val="16"/>
                <w:lang w:val="pt-PT" w:eastAsia="zh-CN"/>
              </w:rPr>
              <w:t>(</w:t>
            </w:r>
            <w:r w:rsidRPr="00F032E9">
              <w:rPr>
                <w:rFonts w:cs="Arial"/>
                <w:b/>
                <w:bCs/>
                <w:sz w:val="16"/>
                <w:szCs w:val="16"/>
                <w:lang w:val="pt-PT"/>
              </w:rPr>
              <w:t>Yes, No, or NA</w:t>
            </w:r>
            <w:r w:rsidRPr="00F032E9">
              <w:rPr>
                <w:rFonts w:cs="Arial"/>
                <w:b/>
                <w:bCs/>
                <w:sz w:val="16"/>
                <w:szCs w:val="16"/>
                <w:lang w:val="pt-PT" w:eastAsia="zh-CN"/>
              </w:rPr>
              <w:t>)</w:t>
            </w:r>
          </w:p>
        </w:tc>
      </w:tr>
      <w:tr w:rsidR="008E3D9B" w:rsidRPr="00FF53D6" w14:paraId="51D19396" w14:textId="77777777" w:rsidTr="00F602E2">
        <w:trPr>
          <w:cantSplit/>
          <w:trHeight w:val="105"/>
        </w:trPr>
        <w:tc>
          <w:tcPr>
            <w:tcW w:w="270" w:type="dxa"/>
            <w:vMerge/>
            <w:shd w:val="clear" w:color="auto" w:fill="E6E6E6"/>
            <w:vAlign w:val="center"/>
          </w:tcPr>
          <w:p w14:paraId="51D19394" w14:textId="39B61963" w:rsidR="008E3D9B" w:rsidRPr="00466CE8" w:rsidRDefault="008E3D9B" w:rsidP="006959B1">
            <w:pPr>
              <w:pStyle w:val="MacroText"/>
              <w:ind w:left="113" w:right="113"/>
              <w:jc w:val="center"/>
              <w:rPr>
                <w:rFonts w:ascii="Arial" w:hAnsi="Arial"/>
                <w:b/>
              </w:rPr>
            </w:pPr>
          </w:p>
        </w:tc>
        <w:tc>
          <w:tcPr>
            <w:tcW w:w="10260" w:type="dxa"/>
            <w:gridSpan w:val="6"/>
          </w:tcPr>
          <w:p w14:paraId="51D19395" w14:textId="77777777" w:rsidR="008E3D9B" w:rsidRPr="00945199" w:rsidRDefault="008E3D9B" w:rsidP="006959B1">
            <w:pPr>
              <w:pStyle w:val="MacroText"/>
              <w:rPr>
                <w:rFonts w:ascii="Arial" w:hAnsi="Arial"/>
                <w:b/>
                <w:i/>
                <w:iCs/>
                <w:sz w:val="18"/>
                <w:szCs w:val="18"/>
              </w:rPr>
            </w:pPr>
            <w:r w:rsidRPr="00945199">
              <w:rPr>
                <w:rFonts w:ascii="Arial" w:hAnsi="Arial"/>
                <w:b/>
                <w:i/>
                <w:iCs/>
                <w:sz w:val="18"/>
                <w:szCs w:val="18"/>
              </w:rPr>
              <w:t>Placement of Equipment</w:t>
            </w:r>
          </w:p>
        </w:tc>
      </w:tr>
      <w:tr w:rsidR="008E3D9B" w:rsidRPr="00FF53D6" w14:paraId="51D1939D" w14:textId="77777777" w:rsidTr="00F602E2">
        <w:trPr>
          <w:cantSplit/>
        </w:trPr>
        <w:tc>
          <w:tcPr>
            <w:tcW w:w="270" w:type="dxa"/>
            <w:vMerge/>
            <w:shd w:val="clear" w:color="auto" w:fill="E6E6E6"/>
            <w:vAlign w:val="center"/>
          </w:tcPr>
          <w:p w14:paraId="51D19397" w14:textId="45843B7C" w:rsidR="008E3D9B" w:rsidRPr="00466CE8" w:rsidRDefault="008E3D9B" w:rsidP="006959B1">
            <w:pPr>
              <w:pStyle w:val="MacroText"/>
              <w:ind w:left="113" w:right="113"/>
              <w:jc w:val="center"/>
              <w:rPr>
                <w:rFonts w:ascii="Arial" w:hAnsi="Arial" w:cs="Arial"/>
                <w:b/>
                <w:bCs/>
                <w:noProof/>
              </w:rPr>
            </w:pPr>
          </w:p>
        </w:tc>
        <w:tc>
          <w:tcPr>
            <w:tcW w:w="540" w:type="dxa"/>
          </w:tcPr>
          <w:p w14:paraId="51D19398" w14:textId="77777777" w:rsidR="008E3D9B" w:rsidRPr="005960F9" w:rsidRDefault="008E3D9B" w:rsidP="006959B1">
            <w:pPr>
              <w:pStyle w:val="MacroText"/>
              <w:jc w:val="center"/>
              <w:rPr>
                <w:rFonts w:ascii="Arial" w:hAnsi="Arial" w:cs="Arial"/>
                <w:b/>
                <w:noProof/>
                <w:sz w:val="18"/>
                <w:szCs w:val="18"/>
              </w:rPr>
            </w:pPr>
            <w:r w:rsidRPr="005960F9">
              <w:rPr>
                <w:rFonts w:ascii="Arial" w:hAnsi="Arial" w:cs="Arial"/>
                <w:noProof/>
                <w:sz w:val="18"/>
                <w:szCs w:val="18"/>
              </w:rPr>
              <w:t>1</w:t>
            </w:r>
          </w:p>
        </w:tc>
        <w:tc>
          <w:tcPr>
            <w:tcW w:w="7560" w:type="dxa"/>
            <w:gridSpan w:val="2"/>
            <w:shd w:val="clear" w:color="auto" w:fill="auto"/>
          </w:tcPr>
          <w:p w14:paraId="51D19399" w14:textId="77777777" w:rsidR="008E3D9B" w:rsidRPr="005960F9" w:rsidRDefault="008E3D9B" w:rsidP="006959B1">
            <w:pPr>
              <w:pStyle w:val="BlockText"/>
              <w:rPr>
                <w:rFonts w:cs="Arial"/>
                <w:noProof/>
                <w:sz w:val="18"/>
                <w:szCs w:val="18"/>
              </w:rPr>
            </w:pPr>
            <w:r w:rsidRPr="005960F9">
              <w:rPr>
                <w:rFonts w:cs="Arial"/>
                <w:sz w:val="18"/>
                <w:szCs w:val="18"/>
              </w:rPr>
              <w:t xml:space="preserve">The location general </w:t>
            </w:r>
            <w:r w:rsidRPr="005960F9">
              <w:rPr>
                <w:rStyle w:val="yshortcuts"/>
                <w:rFonts w:cs="Arial"/>
                <w:sz w:val="18"/>
                <w:szCs w:val="18"/>
              </w:rPr>
              <w:t>alarm signal</w:t>
            </w:r>
            <w:r w:rsidRPr="005960F9">
              <w:rPr>
                <w:rFonts w:cs="Arial"/>
                <w:sz w:val="18"/>
                <w:szCs w:val="18"/>
              </w:rPr>
              <w:t xml:space="preserve"> can be heard inside the building under normal service conditions (</w:t>
            </w:r>
            <w:r>
              <w:rPr>
                <w:rFonts w:cs="Arial"/>
                <w:sz w:val="18"/>
                <w:szCs w:val="18"/>
              </w:rPr>
              <w:t>refer to</w:t>
            </w:r>
            <w:r w:rsidRPr="005960F9">
              <w:rPr>
                <w:rFonts w:cs="Arial"/>
                <w:sz w:val="18"/>
                <w:szCs w:val="18"/>
              </w:rPr>
              <w:t xml:space="preserve"> </w:t>
            </w:r>
            <w:hyperlink w:anchor="_1.6_Fire_and" w:history="1">
              <w:r w:rsidRPr="00BC1F97">
                <w:rPr>
                  <w:rStyle w:val="Hyperlink"/>
                  <w:rFonts w:cs="Arial"/>
                  <w:sz w:val="18"/>
                  <w:szCs w:val="18"/>
                </w:rPr>
                <w:t>1.10</w:t>
              </w:r>
            </w:hyperlink>
            <w:r w:rsidRPr="00BC1F97">
              <w:rPr>
                <w:rFonts w:cs="Arial"/>
                <w:sz w:val="18"/>
                <w:szCs w:val="18"/>
              </w:rPr>
              <w:t>*</w:t>
            </w:r>
            <w:r w:rsidRPr="005960F9">
              <w:rPr>
                <w:rFonts w:cs="Arial"/>
                <w:sz w:val="18"/>
                <w:szCs w:val="18"/>
              </w:rPr>
              <w:t xml:space="preserve"> below).</w:t>
            </w:r>
          </w:p>
        </w:tc>
        <w:tc>
          <w:tcPr>
            <w:tcW w:w="720" w:type="dxa"/>
            <w:shd w:val="clear" w:color="auto" w:fill="E6E6E6"/>
            <w:vAlign w:val="center"/>
          </w:tcPr>
          <w:p w14:paraId="51D1939A" w14:textId="77777777" w:rsidR="008E3D9B" w:rsidRPr="005960F9" w:rsidRDefault="008E3D9B" w:rsidP="006959B1">
            <w:pPr>
              <w:pStyle w:val="MacroText"/>
              <w:rPr>
                <w:rFonts w:ascii="Arial" w:hAnsi="Arial" w:cs="Arial"/>
                <w:noProof/>
                <w:sz w:val="18"/>
                <w:szCs w:val="18"/>
              </w:rPr>
            </w:pPr>
            <w:r w:rsidRPr="005960F9">
              <w:rPr>
                <w:rFonts w:ascii="Arial" w:hAnsi="Arial" w:cs="Arial"/>
                <w:noProof/>
                <w:sz w:val="18"/>
                <w:szCs w:val="18"/>
              </w:rPr>
              <w:t>NA</w:t>
            </w:r>
          </w:p>
        </w:tc>
        <w:tc>
          <w:tcPr>
            <w:tcW w:w="720" w:type="dxa"/>
            <w:shd w:val="clear" w:color="auto" w:fill="E6E6E6"/>
            <w:vAlign w:val="center"/>
          </w:tcPr>
          <w:p w14:paraId="51D1939B"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t>NA</w:t>
            </w:r>
          </w:p>
        </w:tc>
        <w:tc>
          <w:tcPr>
            <w:tcW w:w="720" w:type="dxa"/>
            <w:vAlign w:val="center"/>
          </w:tcPr>
          <w:p w14:paraId="51D1939C"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fldChar w:fldCharType="begin">
                <w:ffData>
                  <w:name w:val="Text33"/>
                  <w:enabled/>
                  <w:calcOnExit w:val="0"/>
                  <w:textInput/>
                </w:ffData>
              </w:fldChar>
            </w:r>
            <w:r w:rsidRPr="007B6F81">
              <w:rPr>
                <w:rFonts w:ascii="Arial" w:hAnsi="Arial" w:cs="Arial"/>
                <w:noProof/>
                <w:sz w:val="18"/>
                <w:szCs w:val="18"/>
              </w:rPr>
              <w:instrText xml:space="preserve"> FORMTEXT </w:instrText>
            </w:r>
            <w:r w:rsidRPr="007B6F81">
              <w:rPr>
                <w:rFonts w:ascii="Arial" w:hAnsi="Arial" w:cs="Arial"/>
                <w:noProof/>
                <w:sz w:val="18"/>
                <w:szCs w:val="18"/>
              </w:rPr>
            </w:r>
            <w:r w:rsidRPr="007B6F81">
              <w:rPr>
                <w:rFonts w:ascii="Arial" w:hAnsi="Arial" w:cs="Arial"/>
                <w:noProof/>
                <w:sz w:val="18"/>
                <w:szCs w:val="18"/>
              </w:rPr>
              <w:fldChar w:fldCharType="separate"/>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fldChar w:fldCharType="end"/>
            </w:r>
          </w:p>
        </w:tc>
      </w:tr>
      <w:tr w:rsidR="008E3D9B" w:rsidRPr="00FF53D6" w14:paraId="51D193A4" w14:textId="77777777" w:rsidTr="00F602E2">
        <w:trPr>
          <w:cantSplit/>
        </w:trPr>
        <w:tc>
          <w:tcPr>
            <w:tcW w:w="270" w:type="dxa"/>
            <w:vMerge/>
            <w:shd w:val="clear" w:color="auto" w:fill="E6E6E6"/>
            <w:vAlign w:val="center"/>
          </w:tcPr>
          <w:p w14:paraId="51D1939E" w14:textId="44F90916" w:rsidR="008E3D9B" w:rsidRPr="00466CE8" w:rsidRDefault="008E3D9B" w:rsidP="006959B1">
            <w:pPr>
              <w:pStyle w:val="MacroText"/>
              <w:ind w:left="113" w:right="113"/>
              <w:jc w:val="center"/>
              <w:rPr>
                <w:rFonts w:ascii="Arial" w:hAnsi="Arial" w:cs="Arial"/>
                <w:b/>
                <w:bCs/>
                <w:noProof/>
              </w:rPr>
            </w:pPr>
          </w:p>
        </w:tc>
        <w:tc>
          <w:tcPr>
            <w:tcW w:w="540" w:type="dxa"/>
          </w:tcPr>
          <w:p w14:paraId="51D1939F" w14:textId="77777777" w:rsidR="008E3D9B" w:rsidRPr="005960F9" w:rsidRDefault="008E3D9B" w:rsidP="006959B1">
            <w:pPr>
              <w:pStyle w:val="MacroText"/>
              <w:jc w:val="center"/>
              <w:rPr>
                <w:rFonts w:ascii="Arial" w:hAnsi="Arial" w:cs="Arial"/>
                <w:noProof/>
                <w:sz w:val="18"/>
                <w:szCs w:val="18"/>
              </w:rPr>
            </w:pPr>
            <w:r w:rsidRPr="005960F9">
              <w:rPr>
                <w:rFonts w:ascii="Arial" w:hAnsi="Arial" w:cs="Arial"/>
                <w:noProof/>
                <w:sz w:val="18"/>
                <w:szCs w:val="18"/>
              </w:rPr>
              <w:t>2</w:t>
            </w:r>
          </w:p>
        </w:tc>
        <w:tc>
          <w:tcPr>
            <w:tcW w:w="7560" w:type="dxa"/>
            <w:gridSpan w:val="2"/>
            <w:shd w:val="clear" w:color="auto" w:fill="auto"/>
          </w:tcPr>
          <w:p w14:paraId="51D193A0" w14:textId="77777777" w:rsidR="008E3D9B" w:rsidRPr="005960F9" w:rsidRDefault="008E3D9B" w:rsidP="006959B1">
            <w:pPr>
              <w:pStyle w:val="BlockText"/>
              <w:rPr>
                <w:rFonts w:cs="Arial"/>
                <w:noProof/>
                <w:sz w:val="18"/>
                <w:szCs w:val="18"/>
              </w:rPr>
            </w:pPr>
            <w:r w:rsidRPr="005960F9">
              <w:rPr>
                <w:rFonts w:cs="Arial"/>
                <w:bCs/>
                <w:sz w:val="18"/>
                <w:szCs w:val="18"/>
              </w:rPr>
              <w:t xml:space="preserve">The building is installed in accordance with approved location </w:t>
            </w:r>
            <w:r w:rsidRPr="005960F9">
              <w:rPr>
                <w:rFonts w:cs="Arial"/>
                <w:sz w:val="18"/>
                <w:szCs w:val="18"/>
              </w:rPr>
              <w:t xml:space="preserve">at facility </w:t>
            </w:r>
            <w:r w:rsidRPr="005960F9">
              <w:rPr>
                <w:rFonts w:cs="Arial"/>
                <w:bCs/>
                <w:sz w:val="18"/>
                <w:szCs w:val="18"/>
              </w:rPr>
              <w:t>in accordance with MOC/Structures TA direction.</w:t>
            </w:r>
          </w:p>
        </w:tc>
        <w:tc>
          <w:tcPr>
            <w:tcW w:w="720" w:type="dxa"/>
            <w:shd w:val="clear" w:color="auto" w:fill="E6E6E6"/>
            <w:vAlign w:val="center"/>
          </w:tcPr>
          <w:p w14:paraId="51D193A1" w14:textId="77777777" w:rsidR="008E3D9B" w:rsidRPr="005960F9" w:rsidRDefault="008E3D9B" w:rsidP="006959B1">
            <w:pPr>
              <w:pStyle w:val="MacroText"/>
              <w:rPr>
                <w:rFonts w:ascii="Arial" w:hAnsi="Arial" w:cs="Arial"/>
                <w:noProof/>
                <w:sz w:val="18"/>
                <w:szCs w:val="18"/>
              </w:rPr>
            </w:pPr>
            <w:r w:rsidRPr="005960F9">
              <w:rPr>
                <w:rFonts w:ascii="Arial" w:hAnsi="Arial" w:cs="Arial"/>
                <w:noProof/>
                <w:sz w:val="18"/>
                <w:szCs w:val="18"/>
              </w:rPr>
              <w:t>NA</w:t>
            </w:r>
          </w:p>
        </w:tc>
        <w:tc>
          <w:tcPr>
            <w:tcW w:w="720" w:type="dxa"/>
            <w:shd w:val="clear" w:color="auto" w:fill="E6E6E6"/>
            <w:vAlign w:val="center"/>
          </w:tcPr>
          <w:p w14:paraId="51D193A2"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t>NA</w:t>
            </w:r>
          </w:p>
        </w:tc>
        <w:tc>
          <w:tcPr>
            <w:tcW w:w="720" w:type="dxa"/>
            <w:vAlign w:val="center"/>
          </w:tcPr>
          <w:p w14:paraId="51D193A3"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fldChar w:fldCharType="begin">
                <w:ffData>
                  <w:name w:val="Text33"/>
                  <w:enabled/>
                  <w:calcOnExit w:val="0"/>
                  <w:textInput/>
                </w:ffData>
              </w:fldChar>
            </w:r>
            <w:r w:rsidRPr="007B6F81">
              <w:rPr>
                <w:rFonts w:ascii="Arial" w:hAnsi="Arial" w:cs="Arial"/>
                <w:noProof/>
                <w:sz w:val="18"/>
                <w:szCs w:val="18"/>
              </w:rPr>
              <w:instrText xml:space="preserve"> FORMTEXT </w:instrText>
            </w:r>
            <w:r w:rsidRPr="007B6F81">
              <w:rPr>
                <w:rFonts w:ascii="Arial" w:hAnsi="Arial" w:cs="Arial"/>
                <w:noProof/>
                <w:sz w:val="18"/>
                <w:szCs w:val="18"/>
              </w:rPr>
            </w:r>
            <w:r w:rsidRPr="007B6F81">
              <w:rPr>
                <w:rFonts w:ascii="Arial" w:hAnsi="Arial" w:cs="Arial"/>
                <w:noProof/>
                <w:sz w:val="18"/>
                <w:szCs w:val="18"/>
              </w:rPr>
              <w:fldChar w:fldCharType="separate"/>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fldChar w:fldCharType="end"/>
            </w:r>
          </w:p>
        </w:tc>
      </w:tr>
      <w:tr w:rsidR="008E3D9B" w:rsidRPr="00FF53D6" w14:paraId="51D193AB" w14:textId="77777777" w:rsidTr="00F602E2">
        <w:trPr>
          <w:cantSplit/>
        </w:trPr>
        <w:tc>
          <w:tcPr>
            <w:tcW w:w="270" w:type="dxa"/>
            <w:vMerge/>
            <w:shd w:val="clear" w:color="auto" w:fill="E6E6E6"/>
            <w:vAlign w:val="center"/>
          </w:tcPr>
          <w:p w14:paraId="51D193A5" w14:textId="7173BE9E" w:rsidR="008E3D9B" w:rsidRPr="00466CE8" w:rsidRDefault="008E3D9B" w:rsidP="006959B1">
            <w:pPr>
              <w:pStyle w:val="MacroText"/>
              <w:ind w:left="113" w:right="113"/>
              <w:jc w:val="center"/>
              <w:rPr>
                <w:rFonts w:ascii="Arial" w:hAnsi="Arial" w:cs="Arial"/>
                <w:b/>
                <w:bCs/>
                <w:noProof/>
              </w:rPr>
            </w:pPr>
          </w:p>
        </w:tc>
        <w:tc>
          <w:tcPr>
            <w:tcW w:w="540" w:type="dxa"/>
          </w:tcPr>
          <w:p w14:paraId="51D193A6" w14:textId="77777777" w:rsidR="008E3D9B" w:rsidRPr="005960F9" w:rsidRDefault="008E3D9B" w:rsidP="006959B1">
            <w:pPr>
              <w:pStyle w:val="MacroText"/>
              <w:jc w:val="center"/>
              <w:rPr>
                <w:rFonts w:ascii="Arial" w:hAnsi="Arial" w:cs="Arial"/>
                <w:noProof/>
                <w:sz w:val="18"/>
                <w:szCs w:val="18"/>
              </w:rPr>
            </w:pPr>
            <w:r w:rsidRPr="005960F9">
              <w:rPr>
                <w:rFonts w:ascii="Arial" w:hAnsi="Arial" w:cs="Arial"/>
                <w:noProof/>
                <w:sz w:val="18"/>
                <w:szCs w:val="18"/>
              </w:rPr>
              <w:t>3</w:t>
            </w:r>
          </w:p>
        </w:tc>
        <w:tc>
          <w:tcPr>
            <w:tcW w:w="7560" w:type="dxa"/>
            <w:gridSpan w:val="2"/>
            <w:shd w:val="clear" w:color="auto" w:fill="auto"/>
          </w:tcPr>
          <w:p w14:paraId="51D193A7" w14:textId="77777777" w:rsidR="008E3D9B" w:rsidRPr="005960F9" w:rsidRDefault="008E3D9B" w:rsidP="006959B1">
            <w:pPr>
              <w:pStyle w:val="BlockText"/>
              <w:rPr>
                <w:rFonts w:cs="Arial"/>
                <w:noProof/>
                <w:sz w:val="18"/>
                <w:szCs w:val="18"/>
              </w:rPr>
            </w:pPr>
            <w:r w:rsidRPr="005960F9">
              <w:rPr>
                <w:rFonts w:cs="Arial"/>
                <w:noProof/>
                <w:sz w:val="18"/>
                <w:szCs w:val="18"/>
              </w:rPr>
              <w:t>Emergency egress routes between process areas and the quarters, temporary refuge, and designated assembly area are unobstructed.</w:t>
            </w:r>
          </w:p>
        </w:tc>
        <w:tc>
          <w:tcPr>
            <w:tcW w:w="720" w:type="dxa"/>
            <w:shd w:val="clear" w:color="auto" w:fill="E6E6E6"/>
            <w:vAlign w:val="center"/>
          </w:tcPr>
          <w:p w14:paraId="51D193A8" w14:textId="77777777" w:rsidR="008E3D9B" w:rsidRPr="005960F9" w:rsidRDefault="008E3D9B" w:rsidP="006959B1">
            <w:pPr>
              <w:pStyle w:val="MacroText"/>
              <w:rPr>
                <w:rFonts w:ascii="Arial" w:hAnsi="Arial" w:cs="Arial"/>
                <w:noProof/>
                <w:sz w:val="18"/>
                <w:szCs w:val="18"/>
              </w:rPr>
            </w:pPr>
            <w:r w:rsidRPr="005960F9">
              <w:rPr>
                <w:rFonts w:ascii="Arial" w:hAnsi="Arial" w:cs="Arial"/>
                <w:noProof/>
                <w:sz w:val="18"/>
                <w:szCs w:val="18"/>
              </w:rPr>
              <w:t>NA</w:t>
            </w:r>
          </w:p>
        </w:tc>
        <w:tc>
          <w:tcPr>
            <w:tcW w:w="720" w:type="dxa"/>
            <w:shd w:val="clear" w:color="auto" w:fill="E6E6E6"/>
            <w:vAlign w:val="center"/>
          </w:tcPr>
          <w:p w14:paraId="51D193A9"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t>NA</w:t>
            </w:r>
          </w:p>
        </w:tc>
        <w:tc>
          <w:tcPr>
            <w:tcW w:w="720" w:type="dxa"/>
            <w:vAlign w:val="center"/>
          </w:tcPr>
          <w:p w14:paraId="51D193AA"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fldChar w:fldCharType="begin">
                <w:ffData>
                  <w:name w:val="Text33"/>
                  <w:enabled/>
                  <w:calcOnExit w:val="0"/>
                  <w:textInput/>
                </w:ffData>
              </w:fldChar>
            </w:r>
            <w:r w:rsidRPr="007B6F81">
              <w:rPr>
                <w:rFonts w:ascii="Arial" w:hAnsi="Arial" w:cs="Arial"/>
                <w:noProof/>
                <w:sz w:val="18"/>
                <w:szCs w:val="18"/>
              </w:rPr>
              <w:instrText xml:space="preserve"> FORMTEXT </w:instrText>
            </w:r>
            <w:r w:rsidRPr="007B6F81">
              <w:rPr>
                <w:rFonts w:ascii="Arial" w:hAnsi="Arial" w:cs="Arial"/>
                <w:noProof/>
                <w:sz w:val="18"/>
                <w:szCs w:val="18"/>
              </w:rPr>
            </w:r>
            <w:r w:rsidRPr="007B6F81">
              <w:rPr>
                <w:rFonts w:ascii="Arial" w:hAnsi="Arial" w:cs="Arial"/>
                <w:noProof/>
                <w:sz w:val="18"/>
                <w:szCs w:val="18"/>
              </w:rPr>
              <w:fldChar w:fldCharType="separate"/>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fldChar w:fldCharType="end"/>
            </w:r>
          </w:p>
        </w:tc>
      </w:tr>
      <w:tr w:rsidR="008E3D9B" w:rsidRPr="00FF53D6" w14:paraId="51D193B2" w14:textId="77777777" w:rsidTr="00F602E2">
        <w:trPr>
          <w:cantSplit/>
        </w:trPr>
        <w:tc>
          <w:tcPr>
            <w:tcW w:w="270" w:type="dxa"/>
            <w:vMerge/>
            <w:shd w:val="clear" w:color="auto" w:fill="E6E6E6"/>
            <w:vAlign w:val="center"/>
          </w:tcPr>
          <w:p w14:paraId="51D193AC" w14:textId="672938AA" w:rsidR="008E3D9B" w:rsidRPr="00466CE8" w:rsidRDefault="008E3D9B" w:rsidP="006959B1">
            <w:pPr>
              <w:pStyle w:val="MacroText"/>
              <w:ind w:left="113" w:right="113"/>
              <w:jc w:val="center"/>
              <w:rPr>
                <w:rFonts w:ascii="Arial" w:hAnsi="Arial" w:cs="Arial"/>
                <w:b/>
                <w:bCs/>
                <w:noProof/>
              </w:rPr>
            </w:pPr>
          </w:p>
        </w:tc>
        <w:tc>
          <w:tcPr>
            <w:tcW w:w="540" w:type="dxa"/>
          </w:tcPr>
          <w:p w14:paraId="51D193AD" w14:textId="77777777" w:rsidR="008E3D9B" w:rsidRPr="005960F9" w:rsidRDefault="008E3D9B" w:rsidP="006959B1">
            <w:pPr>
              <w:pStyle w:val="MacroText"/>
              <w:jc w:val="center"/>
              <w:rPr>
                <w:rFonts w:ascii="Arial" w:hAnsi="Arial" w:cs="Arial"/>
                <w:noProof/>
                <w:sz w:val="18"/>
                <w:szCs w:val="18"/>
              </w:rPr>
            </w:pPr>
            <w:r w:rsidRPr="005960F9">
              <w:rPr>
                <w:rFonts w:ascii="Arial" w:hAnsi="Arial" w:cs="Arial"/>
                <w:noProof/>
                <w:sz w:val="18"/>
                <w:szCs w:val="18"/>
              </w:rPr>
              <w:t>4</w:t>
            </w:r>
          </w:p>
        </w:tc>
        <w:tc>
          <w:tcPr>
            <w:tcW w:w="7560" w:type="dxa"/>
            <w:gridSpan w:val="2"/>
            <w:shd w:val="clear" w:color="auto" w:fill="auto"/>
          </w:tcPr>
          <w:p w14:paraId="51D193AE" w14:textId="77777777" w:rsidR="008E3D9B" w:rsidRPr="005960F9" w:rsidRDefault="008E3D9B" w:rsidP="006959B1">
            <w:pPr>
              <w:pStyle w:val="BlockText"/>
              <w:rPr>
                <w:rFonts w:cs="Arial"/>
                <w:noProof/>
                <w:sz w:val="18"/>
                <w:szCs w:val="18"/>
              </w:rPr>
            </w:pPr>
            <w:r w:rsidRPr="005960F9">
              <w:rPr>
                <w:rFonts w:cs="Arial"/>
                <w:noProof/>
                <w:sz w:val="18"/>
                <w:szCs w:val="18"/>
              </w:rPr>
              <w:t>Access to the primary, secondary, or tertiary means of escape are unobstructed.</w:t>
            </w:r>
          </w:p>
        </w:tc>
        <w:tc>
          <w:tcPr>
            <w:tcW w:w="720" w:type="dxa"/>
            <w:shd w:val="clear" w:color="auto" w:fill="E6E6E6"/>
            <w:vAlign w:val="center"/>
          </w:tcPr>
          <w:p w14:paraId="51D193AF" w14:textId="77777777" w:rsidR="008E3D9B" w:rsidRPr="005960F9" w:rsidRDefault="008E3D9B" w:rsidP="006959B1">
            <w:pPr>
              <w:pStyle w:val="MacroText"/>
              <w:rPr>
                <w:rFonts w:ascii="Arial" w:hAnsi="Arial" w:cs="Arial"/>
                <w:noProof/>
                <w:sz w:val="18"/>
                <w:szCs w:val="18"/>
              </w:rPr>
            </w:pPr>
            <w:r w:rsidRPr="005960F9">
              <w:rPr>
                <w:rFonts w:ascii="Arial" w:hAnsi="Arial" w:cs="Arial"/>
                <w:noProof/>
                <w:sz w:val="18"/>
                <w:szCs w:val="18"/>
              </w:rPr>
              <w:t>NA</w:t>
            </w:r>
          </w:p>
        </w:tc>
        <w:tc>
          <w:tcPr>
            <w:tcW w:w="720" w:type="dxa"/>
            <w:shd w:val="clear" w:color="auto" w:fill="E6E6E6"/>
            <w:vAlign w:val="center"/>
          </w:tcPr>
          <w:p w14:paraId="51D193B0"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t>NA</w:t>
            </w:r>
          </w:p>
        </w:tc>
        <w:tc>
          <w:tcPr>
            <w:tcW w:w="720" w:type="dxa"/>
            <w:vAlign w:val="center"/>
          </w:tcPr>
          <w:p w14:paraId="51D193B1"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fldChar w:fldCharType="begin">
                <w:ffData>
                  <w:name w:val="Text33"/>
                  <w:enabled/>
                  <w:calcOnExit w:val="0"/>
                  <w:textInput/>
                </w:ffData>
              </w:fldChar>
            </w:r>
            <w:r w:rsidRPr="007B6F81">
              <w:rPr>
                <w:rFonts w:ascii="Arial" w:hAnsi="Arial" w:cs="Arial"/>
                <w:noProof/>
                <w:sz w:val="18"/>
                <w:szCs w:val="18"/>
              </w:rPr>
              <w:instrText xml:space="preserve"> FORMTEXT </w:instrText>
            </w:r>
            <w:r w:rsidRPr="007B6F81">
              <w:rPr>
                <w:rFonts w:ascii="Arial" w:hAnsi="Arial" w:cs="Arial"/>
                <w:noProof/>
                <w:sz w:val="18"/>
                <w:szCs w:val="18"/>
              </w:rPr>
            </w:r>
            <w:r w:rsidRPr="007B6F81">
              <w:rPr>
                <w:rFonts w:ascii="Arial" w:hAnsi="Arial" w:cs="Arial"/>
                <w:noProof/>
                <w:sz w:val="18"/>
                <w:szCs w:val="18"/>
              </w:rPr>
              <w:fldChar w:fldCharType="separate"/>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fldChar w:fldCharType="end"/>
            </w:r>
          </w:p>
        </w:tc>
      </w:tr>
      <w:tr w:rsidR="008E3D9B" w:rsidRPr="00FF53D6" w14:paraId="51D193B9" w14:textId="77777777" w:rsidTr="00F602E2">
        <w:trPr>
          <w:cantSplit/>
        </w:trPr>
        <w:tc>
          <w:tcPr>
            <w:tcW w:w="270" w:type="dxa"/>
            <w:vMerge/>
            <w:shd w:val="clear" w:color="auto" w:fill="E6E6E6"/>
            <w:vAlign w:val="center"/>
          </w:tcPr>
          <w:p w14:paraId="51D193B3" w14:textId="6A07C21E" w:rsidR="008E3D9B" w:rsidRPr="00466CE8" w:rsidRDefault="008E3D9B" w:rsidP="006959B1">
            <w:pPr>
              <w:pStyle w:val="MacroText"/>
              <w:ind w:left="113" w:right="113"/>
              <w:jc w:val="center"/>
              <w:rPr>
                <w:rFonts w:ascii="Arial" w:hAnsi="Arial" w:cs="Arial"/>
                <w:noProof/>
              </w:rPr>
            </w:pPr>
          </w:p>
        </w:tc>
        <w:tc>
          <w:tcPr>
            <w:tcW w:w="540" w:type="dxa"/>
          </w:tcPr>
          <w:p w14:paraId="51D193B4" w14:textId="77777777" w:rsidR="008E3D9B" w:rsidRPr="005960F9" w:rsidRDefault="008E3D9B" w:rsidP="006959B1">
            <w:pPr>
              <w:pStyle w:val="MacroText"/>
              <w:jc w:val="center"/>
              <w:rPr>
                <w:rFonts w:ascii="Arial" w:hAnsi="Arial" w:cs="Arial"/>
                <w:noProof/>
                <w:sz w:val="18"/>
                <w:szCs w:val="18"/>
              </w:rPr>
            </w:pPr>
            <w:r w:rsidRPr="005960F9">
              <w:rPr>
                <w:rFonts w:ascii="Arial" w:hAnsi="Arial" w:cs="Arial"/>
                <w:noProof/>
                <w:sz w:val="18"/>
                <w:szCs w:val="18"/>
              </w:rPr>
              <w:t>5</w:t>
            </w:r>
          </w:p>
        </w:tc>
        <w:tc>
          <w:tcPr>
            <w:tcW w:w="7560" w:type="dxa"/>
            <w:gridSpan w:val="2"/>
            <w:shd w:val="clear" w:color="auto" w:fill="auto"/>
          </w:tcPr>
          <w:p w14:paraId="51D193B5" w14:textId="77777777" w:rsidR="008E3D9B" w:rsidRPr="005960F9" w:rsidRDefault="008E3D9B" w:rsidP="006959B1">
            <w:pPr>
              <w:pStyle w:val="BulletText1"/>
              <w:numPr>
                <w:ilvl w:val="0"/>
                <w:numId w:val="0"/>
              </w:numPr>
              <w:rPr>
                <w:noProof/>
                <w:sz w:val="18"/>
                <w:szCs w:val="18"/>
              </w:rPr>
            </w:pPr>
            <w:r w:rsidRPr="005960F9">
              <w:rPr>
                <w:noProof/>
                <w:sz w:val="18"/>
                <w:szCs w:val="18"/>
              </w:rPr>
              <w:t xml:space="preserve">Access to critical safety equipment or controls </w:t>
            </w:r>
            <w:r>
              <w:rPr>
                <w:noProof/>
                <w:sz w:val="18"/>
                <w:szCs w:val="18"/>
              </w:rPr>
              <w:t>(e.g.</w:t>
            </w:r>
            <w:r w:rsidRPr="005960F9">
              <w:rPr>
                <w:noProof/>
                <w:sz w:val="18"/>
                <w:szCs w:val="18"/>
              </w:rPr>
              <w:t xml:space="preserve"> fire pumps, shutdown stations, and fire fighting equipment</w:t>
            </w:r>
            <w:r>
              <w:rPr>
                <w:noProof/>
                <w:sz w:val="18"/>
                <w:szCs w:val="18"/>
              </w:rPr>
              <w:t>)</w:t>
            </w:r>
            <w:r w:rsidRPr="005960F9">
              <w:rPr>
                <w:noProof/>
                <w:sz w:val="18"/>
                <w:szCs w:val="18"/>
              </w:rPr>
              <w:t xml:space="preserve"> are unobstructed.</w:t>
            </w:r>
          </w:p>
        </w:tc>
        <w:tc>
          <w:tcPr>
            <w:tcW w:w="720" w:type="dxa"/>
            <w:shd w:val="clear" w:color="auto" w:fill="E6E6E6"/>
            <w:vAlign w:val="center"/>
          </w:tcPr>
          <w:p w14:paraId="51D193B6" w14:textId="77777777" w:rsidR="008E3D9B" w:rsidRPr="005960F9" w:rsidRDefault="008E3D9B" w:rsidP="006959B1">
            <w:pPr>
              <w:pStyle w:val="BlockText"/>
              <w:rPr>
                <w:rFonts w:cs="Arial"/>
                <w:noProof/>
                <w:sz w:val="18"/>
                <w:szCs w:val="18"/>
              </w:rPr>
            </w:pPr>
            <w:r w:rsidRPr="005960F9">
              <w:rPr>
                <w:rFonts w:cs="Arial"/>
                <w:noProof/>
                <w:sz w:val="18"/>
                <w:szCs w:val="18"/>
              </w:rPr>
              <w:t>NA</w:t>
            </w:r>
          </w:p>
        </w:tc>
        <w:tc>
          <w:tcPr>
            <w:tcW w:w="720" w:type="dxa"/>
            <w:shd w:val="clear" w:color="auto" w:fill="E6E6E6"/>
            <w:vAlign w:val="center"/>
          </w:tcPr>
          <w:p w14:paraId="51D193B7" w14:textId="77777777" w:rsidR="008E3D9B" w:rsidRPr="007B6F81" w:rsidRDefault="008E3D9B" w:rsidP="006959B1">
            <w:pPr>
              <w:pStyle w:val="BlockText"/>
              <w:rPr>
                <w:rFonts w:cs="Arial"/>
                <w:noProof/>
                <w:sz w:val="18"/>
                <w:szCs w:val="18"/>
              </w:rPr>
            </w:pPr>
            <w:r w:rsidRPr="007B6F81">
              <w:rPr>
                <w:rFonts w:cs="Arial"/>
                <w:noProof/>
                <w:sz w:val="18"/>
                <w:szCs w:val="18"/>
              </w:rPr>
              <w:t>NA</w:t>
            </w:r>
          </w:p>
        </w:tc>
        <w:tc>
          <w:tcPr>
            <w:tcW w:w="720" w:type="dxa"/>
            <w:vAlign w:val="center"/>
          </w:tcPr>
          <w:p w14:paraId="51D193B8" w14:textId="77777777" w:rsidR="008E3D9B" w:rsidRPr="007B6F81" w:rsidRDefault="008E3D9B" w:rsidP="006959B1">
            <w:pPr>
              <w:pStyle w:val="BlockText"/>
              <w:rPr>
                <w:rFonts w:cs="Arial"/>
                <w:noProof/>
                <w:sz w:val="18"/>
                <w:szCs w:val="18"/>
              </w:rPr>
            </w:pPr>
            <w:r w:rsidRPr="007B6F81">
              <w:rPr>
                <w:rFonts w:cs="Arial"/>
                <w:noProof/>
                <w:sz w:val="18"/>
                <w:szCs w:val="18"/>
              </w:rPr>
              <w:fldChar w:fldCharType="begin">
                <w:ffData>
                  <w:name w:val="Text33"/>
                  <w:enabled/>
                  <w:calcOnExit w:val="0"/>
                  <w:textInput/>
                </w:ffData>
              </w:fldChar>
            </w:r>
            <w:r w:rsidRPr="007B6F81">
              <w:rPr>
                <w:rFonts w:cs="Arial"/>
                <w:noProof/>
                <w:sz w:val="18"/>
                <w:szCs w:val="18"/>
              </w:rPr>
              <w:instrText xml:space="preserve"> FORMTEXT </w:instrText>
            </w:r>
            <w:r w:rsidRPr="007B6F81">
              <w:rPr>
                <w:rFonts w:cs="Arial"/>
                <w:noProof/>
                <w:sz w:val="18"/>
                <w:szCs w:val="18"/>
              </w:rPr>
            </w:r>
            <w:r w:rsidRPr="007B6F81">
              <w:rPr>
                <w:rFonts w:cs="Arial"/>
                <w:noProof/>
                <w:sz w:val="18"/>
                <w:szCs w:val="18"/>
              </w:rPr>
              <w:fldChar w:fldCharType="separate"/>
            </w:r>
            <w:r w:rsidRPr="007B6F81">
              <w:rPr>
                <w:rFonts w:cs="Arial"/>
                <w:noProof/>
                <w:sz w:val="18"/>
                <w:szCs w:val="18"/>
              </w:rPr>
              <w:t> </w:t>
            </w:r>
            <w:r w:rsidRPr="007B6F81">
              <w:rPr>
                <w:rFonts w:cs="Arial"/>
                <w:noProof/>
                <w:sz w:val="18"/>
                <w:szCs w:val="18"/>
              </w:rPr>
              <w:t> </w:t>
            </w:r>
            <w:r w:rsidRPr="007B6F81">
              <w:rPr>
                <w:rFonts w:cs="Arial"/>
                <w:noProof/>
                <w:sz w:val="18"/>
                <w:szCs w:val="18"/>
              </w:rPr>
              <w:t> </w:t>
            </w:r>
            <w:r w:rsidRPr="007B6F81">
              <w:rPr>
                <w:rFonts w:cs="Arial"/>
                <w:noProof/>
                <w:sz w:val="18"/>
                <w:szCs w:val="18"/>
              </w:rPr>
              <w:t> </w:t>
            </w:r>
            <w:r w:rsidRPr="007B6F81">
              <w:rPr>
                <w:rFonts w:cs="Arial"/>
                <w:noProof/>
                <w:sz w:val="18"/>
                <w:szCs w:val="18"/>
              </w:rPr>
              <w:t> </w:t>
            </w:r>
            <w:r w:rsidRPr="007B6F81">
              <w:rPr>
                <w:rFonts w:cs="Arial"/>
                <w:noProof/>
                <w:sz w:val="18"/>
                <w:szCs w:val="18"/>
              </w:rPr>
              <w:fldChar w:fldCharType="end"/>
            </w:r>
          </w:p>
        </w:tc>
      </w:tr>
      <w:tr w:rsidR="008E3D9B" w:rsidRPr="00FF53D6" w14:paraId="51D193BC" w14:textId="77777777" w:rsidTr="00F602E2">
        <w:trPr>
          <w:cantSplit/>
          <w:trHeight w:val="101"/>
        </w:trPr>
        <w:tc>
          <w:tcPr>
            <w:tcW w:w="270" w:type="dxa"/>
            <w:vMerge/>
            <w:shd w:val="clear" w:color="auto" w:fill="E6E6E6"/>
            <w:vAlign w:val="center"/>
          </w:tcPr>
          <w:p w14:paraId="51D193BA" w14:textId="5027DFA8" w:rsidR="008E3D9B" w:rsidRPr="00466CE8" w:rsidRDefault="008E3D9B" w:rsidP="006959B1">
            <w:pPr>
              <w:pStyle w:val="MacroText"/>
              <w:ind w:left="113" w:right="113"/>
              <w:jc w:val="center"/>
              <w:rPr>
                <w:rFonts w:ascii="Arial" w:hAnsi="Arial" w:cs="Arial"/>
                <w:b/>
                <w:bCs/>
                <w:noProof/>
              </w:rPr>
            </w:pPr>
          </w:p>
        </w:tc>
        <w:tc>
          <w:tcPr>
            <w:tcW w:w="10260" w:type="dxa"/>
            <w:gridSpan w:val="6"/>
            <w:shd w:val="clear" w:color="auto" w:fill="auto"/>
          </w:tcPr>
          <w:p w14:paraId="51D193BB" w14:textId="77777777" w:rsidR="008E3D9B" w:rsidRPr="00945199" w:rsidRDefault="008E3D9B" w:rsidP="006959B1">
            <w:pPr>
              <w:pStyle w:val="MacroText"/>
              <w:rPr>
                <w:rFonts w:ascii="Arial" w:hAnsi="Arial" w:cs="Arial"/>
                <w:b/>
                <w:i/>
                <w:iCs/>
                <w:noProof/>
                <w:sz w:val="18"/>
                <w:szCs w:val="18"/>
              </w:rPr>
            </w:pPr>
            <w:r w:rsidRPr="00945199">
              <w:rPr>
                <w:rFonts w:ascii="Arial" w:hAnsi="Arial" w:cs="Arial"/>
                <w:b/>
                <w:i/>
                <w:iCs/>
                <w:noProof/>
                <w:sz w:val="18"/>
                <w:szCs w:val="18"/>
              </w:rPr>
              <w:t>Lifting &amp; Hoisting</w:t>
            </w:r>
          </w:p>
        </w:tc>
      </w:tr>
      <w:tr w:rsidR="008E3D9B" w:rsidRPr="00FF53D6" w14:paraId="51D193C3" w14:textId="77777777" w:rsidTr="00F602E2">
        <w:trPr>
          <w:cantSplit/>
          <w:trHeight w:val="322"/>
        </w:trPr>
        <w:tc>
          <w:tcPr>
            <w:tcW w:w="270" w:type="dxa"/>
            <w:vMerge/>
            <w:shd w:val="clear" w:color="auto" w:fill="E6E6E6"/>
            <w:vAlign w:val="center"/>
          </w:tcPr>
          <w:p w14:paraId="51D193BD" w14:textId="4B410EDB" w:rsidR="008E3D9B" w:rsidRPr="00466CE8" w:rsidRDefault="008E3D9B" w:rsidP="006959B1">
            <w:pPr>
              <w:pStyle w:val="MacroText"/>
              <w:ind w:left="113" w:right="113"/>
              <w:jc w:val="center"/>
              <w:rPr>
                <w:rFonts w:ascii="Arial" w:hAnsi="Arial" w:cs="Arial"/>
                <w:b/>
                <w:bCs/>
                <w:noProof/>
              </w:rPr>
            </w:pPr>
          </w:p>
        </w:tc>
        <w:tc>
          <w:tcPr>
            <w:tcW w:w="540" w:type="dxa"/>
          </w:tcPr>
          <w:p w14:paraId="51D193BE" w14:textId="77777777" w:rsidR="008E3D9B" w:rsidRPr="005960F9" w:rsidRDefault="008E3D9B" w:rsidP="006959B1">
            <w:pPr>
              <w:pStyle w:val="MacroText"/>
              <w:jc w:val="center"/>
              <w:rPr>
                <w:rFonts w:ascii="Arial" w:hAnsi="Arial" w:cs="Arial"/>
                <w:noProof/>
                <w:sz w:val="18"/>
                <w:szCs w:val="18"/>
              </w:rPr>
            </w:pPr>
            <w:r w:rsidRPr="005960F9">
              <w:rPr>
                <w:rFonts w:ascii="Arial" w:hAnsi="Arial" w:cs="Arial"/>
                <w:noProof/>
                <w:sz w:val="18"/>
                <w:szCs w:val="18"/>
              </w:rPr>
              <w:t>6</w:t>
            </w:r>
          </w:p>
        </w:tc>
        <w:tc>
          <w:tcPr>
            <w:tcW w:w="7560" w:type="dxa"/>
            <w:gridSpan w:val="2"/>
          </w:tcPr>
          <w:p w14:paraId="51D193BF" w14:textId="36F9AFF5" w:rsidR="008E3D9B" w:rsidRPr="00724765" w:rsidRDefault="008E3D9B" w:rsidP="006959B1">
            <w:pPr>
              <w:pStyle w:val="BlockText"/>
              <w:rPr>
                <w:spacing w:val="-2"/>
                <w:sz w:val="20"/>
                <w:szCs w:val="20"/>
              </w:rPr>
            </w:pPr>
            <w:r w:rsidRPr="00042DF4">
              <w:rPr>
                <w:spacing w:val="-2"/>
                <w:sz w:val="18"/>
                <w:szCs w:val="18"/>
              </w:rPr>
              <w:t>OPS0055-PR02-TO.10 Pre-Shipping Inspection Checklist</w:t>
            </w:r>
            <w:r>
              <w:rPr>
                <w:spacing w:val="-2"/>
                <w:sz w:val="18"/>
                <w:szCs w:val="18"/>
              </w:rPr>
              <w:t xml:space="preserve"> form has been completed and all “No” answers have been properly addressed.</w:t>
            </w:r>
          </w:p>
        </w:tc>
        <w:tc>
          <w:tcPr>
            <w:tcW w:w="720" w:type="dxa"/>
            <w:vAlign w:val="center"/>
          </w:tcPr>
          <w:p w14:paraId="51D193C0" w14:textId="77777777" w:rsidR="008E3D9B" w:rsidRPr="005960F9" w:rsidRDefault="008E3D9B" w:rsidP="006959B1">
            <w:pPr>
              <w:pStyle w:val="MacroText"/>
              <w:rPr>
                <w:rFonts w:ascii="Arial" w:hAnsi="Arial" w:cs="Arial"/>
                <w:noProof/>
                <w:sz w:val="18"/>
                <w:szCs w:val="18"/>
              </w:rPr>
            </w:pPr>
            <w:r w:rsidRPr="005960F9">
              <w:rPr>
                <w:rFonts w:ascii="Arial" w:hAnsi="Arial" w:cs="Arial"/>
                <w:noProof/>
                <w:sz w:val="18"/>
                <w:szCs w:val="18"/>
              </w:rPr>
              <w:fldChar w:fldCharType="begin">
                <w:ffData>
                  <w:name w:val="Text46"/>
                  <w:enabled/>
                  <w:calcOnExit w:val="0"/>
                  <w:textInput/>
                </w:ffData>
              </w:fldChar>
            </w:r>
            <w:bookmarkStart w:id="256" w:name="Text46"/>
            <w:r w:rsidRPr="005960F9">
              <w:rPr>
                <w:rFonts w:ascii="Arial" w:hAnsi="Arial" w:cs="Arial"/>
                <w:noProof/>
                <w:sz w:val="18"/>
                <w:szCs w:val="18"/>
              </w:rPr>
              <w:instrText xml:space="preserve"> FORMTEXT </w:instrText>
            </w:r>
            <w:r w:rsidRPr="005960F9">
              <w:rPr>
                <w:rFonts w:ascii="Arial" w:hAnsi="Arial" w:cs="Arial"/>
                <w:noProof/>
                <w:sz w:val="18"/>
                <w:szCs w:val="18"/>
              </w:rPr>
            </w:r>
            <w:r w:rsidRPr="005960F9">
              <w:rPr>
                <w:rFonts w:ascii="Arial" w:hAnsi="Arial" w:cs="Arial"/>
                <w:noProof/>
                <w:sz w:val="18"/>
                <w:szCs w:val="18"/>
              </w:rPr>
              <w:fldChar w:fldCharType="separate"/>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fldChar w:fldCharType="end"/>
            </w:r>
            <w:bookmarkEnd w:id="256"/>
          </w:p>
        </w:tc>
        <w:tc>
          <w:tcPr>
            <w:tcW w:w="720" w:type="dxa"/>
            <w:vAlign w:val="center"/>
          </w:tcPr>
          <w:p w14:paraId="51D193C1"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fldChar w:fldCharType="begin">
                <w:ffData>
                  <w:name w:val="Text47"/>
                  <w:enabled/>
                  <w:calcOnExit w:val="0"/>
                  <w:textInput/>
                </w:ffData>
              </w:fldChar>
            </w:r>
            <w:bookmarkStart w:id="257" w:name="Text47"/>
            <w:r w:rsidRPr="007B6F81">
              <w:rPr>
                <w:rFonts w:ascii="Arial" w:hAnsi="Arial" w:cs="Arial"/>
                <w:noProof/>
                <w:sz w:val="18"/>
                <w:szCs w:val="18"/>
              </w:rPr>
              <w:instrText xml:space="preserve"> FORMTEXT </w:instrText>
            </w:r>
            <w:r w:rsidRPr="007B6F81">
              <w:rPr>
                <w:rFonts w:ascii="Arial" w:hAnsi="Arial" w:cs="Arial"/>
                <w:noProof/>
                <w:sz w:val="18"/>
                <w:szCs w:val="18"/>
              </w:rPr>
            </w:r>
            <w:r w:rsidRPr="007B6F81">
              <w:rPr>
                <w:rFonts w:ascii="Arial" w:hAnsi="Arial" w:cs="Arial"/>
                <w:noProof/>
                <w:sz w:val="18"/>
                <w:szCs w:val="18"/>
              </w:rPr>
              <w:fldChar w:fldCharType="separate"/>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fldChar w:fldCharType="end"/>
            </w:r>
            <w:bookmarkEnd w:id="257"/>
          </w:p>
        </w:tc>
        <w:tc>
          <w:tcPr>
            <w:tcW w:w="720" w:type="dxa"/>
            <w:shd w:val="clear" w:color="auto" w:fill="D9D9D9"/>
            <w:vAlign w:val="center"/>
          </w:tcPr>
          <w:p w14:paraId="51D193C2" w14:textId="77777777" w:rsidR="008E3D9B" w:rsidRPr="007B6F81" w:rsidRDefault="008E3D9B" w:rsidP="006959B1">
            <w:pPr>
              <w:pStyle w:val="MacroText"/>
              <w:rPr>
                <w:rFonts w:ascii="Arial" w:hAnsi="Arial" w:cs="Arial"/>
                <w:noProof/>
                <w:sz w:val="18"/>
                <w:szCs w:val="18"/>
              </w:rPr>
            </w:pPr>
          </w:p>
        </w:tc>
      </w:tr>
      <w:tr w:rsidR="008E3D9B" w:rsidRPr="00FF53D6" w14:paraId="51D193CA" w14:textId="77777777" w:rsidTr="00F602E2">
        <w:trPr>
          <w:cantSplit/>
          <w:trHeight w:val="133"/>
        </w:trPr>
        <w:tc>
          <w:tcPr>
            <w:tcW w:w="270" w:type="dxa"/>
            <w:vMerge/>
            <w:shd w:val="clear" w:color="auto" w:fill="E6E6E6"/>
            <w:vAlign w:val="center"/>
          </w:tcPr>
          <w:p w14:paraId="51D193C4" w14:textId="7B710B9E" w:rsidR="008E3D9B" w:rsidRPr="00466CE8" w:rsidRDefault="008E3D9B" w:rsidP="006959B1">
            <w:pPr>
              <w:pStyle w:val="MacroText"/>
              <w:ind w:left="113" w:right="113"/>
              <w:jc w:val="center"/>
              <w:rPr>
                <w:rFonts w:ascii="Arial" w:hAnsi="Arial" w:cs="Arial"/>
                <w:b/>
                <w:bCs/>
                <w:noProof/>
              </w:rPr>
            </w:pPr>
          </w:p>
        </w:tc>
        <w:tc>
          <w:tcPr>
            <w:tcW w:w="540" w:type="dxa"/>
          </w:tcPr>
          <w:p w14:paraId="51D193C5" w14:textId="77777777" w:rsidR="008E3D9B" w:rsidRPr="005960F9" w:rsidRDefault="008E3D9B" w:rsidP="006959B1">
            <w:pPr>
              <w:pStyle w:val="MacroText"/>
              <w:jc w:val="center"/>
              <w:rPr>
                <w:rFonts w:ascii="Arial" w:hAnsi="Arial" w:cs="Arial"/>
                <w:noProof/>
                <w:sz w:val="18"/>
                <w:szCs w:val="18"/>
              </w:rPr>
            </w:pPr>
            <w:r w:rsidRPr="005960F9">
              <w:rPr>
                <w:rFonts w:ascii="Arial" w:hAnsi="Arial" w:cs="Arial"/>
                <w:noProof/>
                <w:sz w:val="18"/>
                <w:szCs w:val="18"/>
              </w:rPr>
              <w:t>7</w:t>
            </w:r>
          </w:p>
        </w:tc>
        <w:tc>
          <w:tcPr>
            <w:tcW w:w="7560" w:type="dxa"/>
            <w:gridSpan w:val="2"/>
          </w:tcPr>
          <w:p w14:paraId="51D193C6" w14:textId="42F06EC3" w:rsidR="008E3D9B" w:rsidRPr="00724765" w:rsidRDefault="008E3D9B" w:rsidP="006959B1">
            <w:pPr>
              <w:pStyle w:val="BlockText"/>
              <w:rPr>
                <w:spacing w:val="-2"/>
                <w:sz w:val="20"/>
                <w:szCs w:val="20"/>
              </w:rPr>
            </w:pPr>
            <w:r>
              <w:rPr>
                <w:spacing w:val="-2"/>
                <w:sz w:val="18"/>
                <w:szCs w:val="18"/>
              </w:rPr>
              <w:t xml:space="preserve">A signed and stamped copy of </w:t>
            </w:r>
            <w:r w:rsidRPr="00042DF4">
              <w:rPr>
                <w:spacing w:val="-2"/>
                <w:sz w:val="18"/>
                <w:szCs w:val="18"/>
              </w:rPr>
              <w:t>OPS0055-PR02-TO.12 UAD Lifted Equipment Certification Form</w:t>
            </w:r>
            <w:r>
              <w:rPr>
                <w:spacing w:val="-2"/>
                <w:sz w:val="18"/>
                <w:szCs w:val="18"/>
              </w:rPr>
              <w:t xml:space="preserve"> is on file.</w:t>
            </w:r>
          </w:p>
        </w:tc>
        <w:tc>
          <w:tcPr>
            <w:tcW w:w="720" w:type="dxa"/>
            <w:vAlign w:val="center"/>
          </w:tcPr>
          <w:p w14:paraId="51D193C7" w14:textId="77777777" w:rsidR="008E3D9B" w:rsidRPr="005960F9" w:rsidRDefault="008E3D9B" w:rsidP="006959B1">
            <w:pPr>
              <w:pStyle w:val="MacroText"/>
              <w:rPr>
                <w:rFonts w:ascii="Arial" w:hAnsi="Arial"/>
                <w:sz w:val="18"/>
                <w:szCs w:val="18"/>
              </w:rPr>
            </w:pPr>
            <w:r w:rsidRPr="005960F9">
              <w:rPr>
                <w:rFonts w:ascii="Arial" w:hAnsi="Arial" w:cs="Arial"/>
                <w:noProof/>
                <w:sz w:val="18"/>
                <w:szCs w:val="18"/>
              </w:rPr>
              <w:fldChar w:fldCharType="begin">
                <w:ffData>
                  <w:name w:val="Text49"/>
                  <w:enabled/>
                  <w:calcOnExit w:val="0"/>
                  <w:textInput/>
                </w:ffData>
              </w:fldChar>
            </w:r>
            <w:bookmarkStart w:id="258" w:name="Text49"/>
            <w:r w:rsidRPr="005960F9">
              <w:rPr>
                <w:rFonts w:ascii="Arial" w:hAnsi="Arial" w:cs="Arial"/>
                <w:noProof/>
                <w:sz w:val="18"/>
                <w:szCs w:val="18"/>
              </w:rPr>
              <w:instrText xml:space="preserve"> FORMTEXT </w:instrText>
            </w:r>
            <w:r w:rsidRPr="005960F9">
              <w:rPr>
                <w:rFonts w:ascii="Arial" w:hAnsi="Arial" w:cs="Arial"/>
                <w:noProof/>
                <w:sz w:val="18"/>
                <w:szCs w:val="18"/>
              </w:rPr>
            </w:r>
            <w:r w:rsidRPr="005960F9">
              <w:rPr>
                <w:rFonts w:ascii="Arial" w:hAnsi="Arial" w:cs="Arial"/>
                <w:noProof/>
                <w:sz w:val="18"/>
                <w:szCs w:val="18"/>
              </w:rPr>
              <w:fldChar w:fldCharType="separate"/>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fldChar w:fldCharType="end"/>
            </w:r>
            <w:bookmarkEnd w:id="258"/>
          </w:p>
        </w:tc>
        <w:tc>
          <w:tcPr>
            <w:tcW w:w="720" w:type="dxa"/>
            <w:vAlign w:val="center"/>
          </w:tcPr>
          <w:p w14:paraId="51D193C8" w14:textId="77777777" w:rsidR="008E3D9B" w:rsidRPr="00FF53D6" w:rsidRDefault="008E3D9B" w:rsidP="006959B1">
            <w:pPr>
              <w:pStyle w:val="MacroText"/>
              <w:rPr>
                <w:rFonts w:ascii="Arial" w:hAnsi="Arial" w:cs="Arial"/>
                <w:noProof/>
              </w:rPr>
            </w:pPr>
            <w:r w:rsidRPr="00FF53D6">
              <w:rPr>
                <w:rFonts w:ascii="Arial" w:hAnsi="Arial" w:cs="Arial"/>
                <w:noProof/>
              </w:rPr>
              <w:fldChar w:fldCharType="begin">
                <w:ffData>
                  <w:name w:val="Text50"/>
                  <w:enabled/>
                  <w:calcOnExit w:val="0"/>
                  <w:textInput/>
                </w:ffData>
              </w:fldChar>
            </w:r>
            <w:bookmarkStart w:id="259" w:name="Text50"/>
            <w:r w:rsidRPr="00FF53D6">
              <w:rPr>
                <w:rFonts w:ascii="Arial" w:hAnsi="Arial" w:cs="Arial"/>
                <w:noProof/>
              </w:rPr>
              <w:instrText xml:space="preserve"> FORMTEXT </w:instrText>
            </w:r>
            <w:r w:rsidRPr="00FF53D6">
              <w:rPr>
                <w:rFonts w:ascii="Arial" w:hAnsi="Arial" w:cs="Arial"/>
                <w:noProof/>
              </w:rPr>
            </w:r>
            <w:r w:rsidRPr="00FF53D6">
              <w:rPr>
                <w:rFonts w:ascii="Arial" w:hAnsi="Arial" w:cs="Arial"/>
                <w:noProof/>
              </w:rPr>
              <w:fldChar w:fldCharType="separate"/>
            </w:r>
            <w:r w:rsidRPr="00FF53D6">
              <w:rPr>
                <w:rFonts w:ascii="Arial" w:hAnsi="Arial" w:cs="Arial"/>
                <w:noProof/>
              </w:rPr>
              <w:t> </w:t>
            </w:r>
            <w:r w:rsidRPr="00FF53D6">
              <w:rPr>
                <w:rFonts w:ascii="Arial" w:hAnsi="Arial" w:cs="Arial"/>
                <w:noProof/>
              </w:rPr>
              <w:t> </w:t>
            </w:r>
            <w:r w:rsidRPr="00FF53D6">
              <w:rPr>
                <w:rFonts w:ascii="Arial" w:hAnsi="Arial" w:cs="Arial"/>
                <w:noProof/>
              </w:rPr>
              <w:t> </w:t>
            </w:r>
            <w:r w:rsidRPr="00FF53D6">
              <w:rPr>
                <w:rFonts w:ascii="Arial" w:hAnsi="Arial" w:cs="Arial"/>
                <w:noProof/>
              </w:rPr>
              <w:t> </w:t>
            </w:r>
            <w:r w:rsidRPr="00FF53D6">
              <w:rPr>
                <w:rFonts w:ascii="Arial" w:hAnsi="Arial" w:cs="Arial"/>
                <w:noProof/>
              </w:rPr>
              <w:t> </w:t>
            </w:r>
            <w:r w:rsidRPr="00FF53D6">
              <w:rPr>
                <w:rFonts w:ascii="Arial" w:hAnsi="Arial" w:cs="Arial"/>
                <w:noProof/>
              </w:rPr>
              <w:fldChar w:fldCharType="end"/>
            </w:r>
            <w:bookmarkEnd w:id="259"/>
          </w:p>
        </w:tc>
        <w:tc>
          <w:tcPr>
            <w:tcW w:w="720" w:type="dxa"/>
            <w:shd w:val="clear" w:color="auto" w:fill="D9D9D9"/>
            <w:vAlign w:val="center"/>
          </w:tcPr>
          <w:p w14:paraId="51D193C9" w14:textId="77777777" w:rsidR="008E3D9B" w:rsidRPr="00FF53D6" w:rsidRDefault="008E3D9B" w:rsidP="006959B1">
            <w:pPr>
              <w:pStyle w:val="MacroText"/>
              <w:rPr>
                <w:rFonts w:ascii="Arial" w:hAnsi="Arial" w:cs="Arial"/>
                <w:noProof/>
                <w:sz w:val="18"/>
              </w:rPr>
            </w:pPr>
          </w:p>
        </w:tc>
      </w:tr>
      <w:tr w:rsidR="008E3D9B" w:rsidRPr="00FF53D6" w14:paraId="51D193D1" w14:textId="77777777" w:rsidTr="00F602E2">
        <w:trPr>
          <w:cantSplit/>
          <w:trHeight w:val="133"/>
        </w:trPr>
        <w:tc>
          <w:tcPr>
            <w:tcW w:w="270" w:type="dxa"/>
            <w:vMerge/>
            <w:shd w:val="clear" w:color="auto" w:fill="E6E6E6"/>
            <w:vAlign w:val="center"/>
          </w:tcPr>
          <w:p w14:paraId="51D193CB" w14:textId="00AA0228" w:rsidR="008E3D9B" w:rsidRPr="00466CE8" w:rsidRDefault="008E3D9B" w:rsidP="006959B1">
            <w:pPr>
              <w:pStyle w:val="MacroText"/>
              <w:ind w:left="113" w:right="113"/>
              <w:jc w:val="center"/>
              <w:rPr>
                <w:rFonts w:ascii="Arial" w:hAnsi="Arial" w:cs="Arial"/>
                <w:b/>
                <w:bCs/>
                <w:noProof/>
              </w:rPr>
            </w:pPr>
          </w:p>
        </w:tc>
        <w:tc>
          <w:tcPr>
            <w:tcW w:w="540" w:type="dxa"/>
          </w:tcPr>
          <w:p w14:paraId="51D193CC" w14:textId="77777777" w:rsidR="008E3D9B" w:rsidRPr="005960F9" w:rsidRDefault="008E3D9B" w:rsidP="006959B1">
            <w:pPr>
              <w:pStyle w:val="MacroText"/>
              <w:jc w:val="center"/>
              <w:rPr>
                <w:rFonts w:ascii="Arial" w:hAnsi="Arial" w:cs="Arial"/>
                <w:noProof/>
                <w:sz w:val="18"/>
                <w:szCs w:val="18"/>
              </w:rPr>
            </w:pPr>
            <w:r w:rsidRPr="005960F9">
              <w:rPr>
                <w:rFonts w:ascii="Arial" w:hAnsi="Arial" w:cs="Arial"/>
                <w:noProof/>
                <w:sz w:val="18"/>
                <w:szCs w:val="18"/>
              </w:rPr>
              <w:t>8</w:t>
            </w:r>
          </w:p>
        </w:tc>
        <w:tc>
          <w:tcPr>
            <w:tcW w:w="7560" w:type="dxa"/>
            <w:gridSpan w:val="2"/>
          </w:tcPr>
          <w:p w14:paraId="51D193CD" w14:textId="77777777" w:rsidR="008E3D9B" w:rsidRPr="005960F9" w:rsidRDefault="008E3D9B" w:rsidP="006959B1">
            <w:pPr>
              <w:pStyle w:val="BlockText"/>
              <w:rPr>
                <w:sz w:val="18"/>
                <w:szCs w:val="18"/>
              </w:rPr>
            </w:pPr>
            <w:r w:rsidRPr="005960F9">
              <w:rPr>
                <w:sz w:val="18"/>
                <w:szCs w:val="18"/>
              </w:rPr>
              <w:t>A weight decal indicating the actual weight of the skid as loaded on the transport vehicle has been installed.</w:t>
            </w:r>
          </w:p>
        </w:tc>
        <w:tc>
          <w:tcPr>
            <w:tcW w:w="720" w:type="dxa"/>
            <w:vAlign w:val="center"/>
          </w:tcPr>
          <w:p w14:paraId="51D193CE" w14:textId="77777777" w:rsidR="008E3D9B" w:rsidRPr="005960F9" w:rsidRDefault="008E3D9B" w:rsidP="006959B1">
            <w:pPr>
              <w:pStyle w:val="MacroText"/>
              <w:rPr>
                <w:rFonts w:ascii="Arial" w:hAnsi="Arial" w:cs="Arial"/>
                <w:noProof/>
                <w:sz w:val="18"/>
                <w:szCs w:val="18"/>
              </w:rPr>
            </w:pPr>
            <w:r w:rsidRPr="005960F9">
              <w:rPr>
                <w:rFonts w:ascii="Arial" w:hAnsi="Arial" w:cs="Arial"/>
                <w:noProof/>
                <w:sz w:val="18"/>
                <w:szCs w:val="18"/>
              </w:rPr>
              <w:fldChar w:fldCharType="begin">
                <w:ffData>
                  <w:name w:val="Text49"/>
                  <w:enabled/>
                  <w:calcOnExit w:val="0"/>
                  <w:textInput/>
                </w:ffData>
              </w:fldChar>
            </w:r>
            <w:r w:rsidRPr="005960F9">
              <w:rPr>
                <w:rFonts w:ascii="Arial" w:hAnsi="Arial" w:cs="Arial"/>
                <w:noProof/>
                <w:sz w:val="18"/>
                <w:szCs w:val="18"/>
              </w:rPr>
              <w:instrText xml:space="preserve"> FORMTEXT </w:instrText>
            </w:r>
            <w:r w:rsidRPr="005960F9">
              <w:rPr>
                <w:rFonts w:ascii="Arial" w:hAnsi="Arial" w:cs="Arial"/>
                <w:noProof/>
                <w:sz w:val="18"/>
                <w:szCs w:val="18"/>
              </w:rPr>
            </w:r>
            <w:r w:rsidRPr="005960F9">
              <w:rPr>
                <w:rFonts w:ascii="Arial" w:hAnsi="Arial" w:cs="Arial"/>
                <w:noProof/>
                <w:sz w:val="18"/>
                <w:szCs w:val="18"/>
              </w:rPr>
              <w:fldChar w:fldCharType="separate"/>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fldChar w:fldCharType="end"/>
            </w:r>
          </w:p>
        </w:tc>
        <w:tc>
          <w:tcPr>
            <w:tcW w:w="720" w:type="dxa"/>
            <w:vAlign w:val="center"/>
          </w:tcPr>
          <w:p w14:paraId="51D193CF" w14:textId="77777777" w:rsidR="008E3D9B" w:rsidRPr="00FF53D6" w:rsidRDefault="008E3D9B" w:rsidP="006959B1">
            <w:pPr>
              <w:pStyle w:val="MacroText"/>
              <w:rPr>
                <w:rFonts w:ascii="Arial" w:hAnsi="Arial" w:cs="Arial"/>
                <w:noProof/>
              </w:rPr>
            </w:pPr>
            <w:r w:rsidRPr="00FF53D6">
              <w:rPr>
                <w:rFonts w:ascii="Arial" w:hAnsi="Arial" w:cs="Arial"/>
                <w:noProof/>
              </w:rPr>
              <w:fldChar w:fldCharType="begin">
                <w:ffData>
                  <w:name w:val="Text50"/>
                  <w:enabled/>
                  <w:calcOnExit w:val="0"/>
                  <w:textInput/>
                </w:ffData>
              </w:fldChar>
            </w:r>
            <w:r w:rsidRPr="00FF53D6">
              <w:rPr>
                <w:rFonts w:ascii="Arial" w:hAnsi="Arial" w:cs="Arial"/>
                <w:noProof/>
              </w:rPr>
              <w:instrText xml:space="preserve"> FORMTEXT </w:instrText>
            </w:r>
            <w:r w:rsidRPr="00FF53D6">
              <w:rPr>
                <w:rFonts w:ascii="Arial" w:hAnsi="Arial" w:cs="Arial"/>
                <w:noProof/>
              </w:rPr>
            </w:r>
            <w:r w:rsidRPr="00FF53D6">
              <w:rPr>
                <w:rFonts w:ascii="Arial" w:hAnsi="Arial" w:cs="Arial"/>
                <w:noProof/>
              </w:rPr>
              <w:fldChar w:fldCharType="separate"/>
            </w:r>
            <w:r w:rsidRPr="00FF53D6">
              <w:rPr>
                <w:rFonts w:ascii="Arial" w:hAnsi="Arial" w:cs="Arial"/>
                <w:noProof/>
              </w:rPr>
              <w:t> </w:t>
            </w:r>
            <w:r w:rsidRPr="00FF53D6">
              <w:rPr>
                <w:rFonts w:ascii="Arial" w:hAnsi="Arial" w:cs="Arial"/>
                <w:noProof/>
              </w:rPr>
              <w:t> </w:t>
            </w:r>
            <w:r w:rsidRPr="00FF53D6">
              <w:rPr>
                <w:rFonts w:ascii="Arial" w:hAnsi="Arial" w:cs="Arial"/>
                <w:noProof/>
              </w:rPr>
              <w:t> </w:t>
            </w:r>
            <w:r w:rsidRPr="00FF53D6">
              <w:rPr>
                <w:rFonts w:ascii="Arial" w:hAnsi="Arial" w:cs="Arial"/>
                <w:noProof/>
              </w:rPr>
              <w:t> </w:t>
            </w:r>
            <w:r w:rsidRPr="00FF53D6">
              <w:rPr>
                <w:rFonts w:ascii="Arial" w:hAnsi="Arial" w:cs="Arial"/>
                <w:noProof/>
              </w:rPr>
              <w:t> </w:t>
            </w:r>
            <w:r w:rsidRPr="00FF53D6">
              <w:rPr>
                <w:rFonts w:ascii="Arial" w:hAnsi="Arial" w:cs="Arial"/>
                <w:noProof/>
              </w:rPr>
              <w:fldChar w:fldCharType="end"/>
            </w:r>
          </w:p>
        </w:tc>
        <w:tc>
          <w:tcPr>
            <w:tcW w:w="720" w:type="dxa"/>
            <w:shd w:val="clear" w:color="auto" w:fill="D9D9D9"/>
            <w:vAlign w:val="center"/>
          </w:tcPr>
          <w:p w14:paraId="51D193D0" w14:textId="77777777" w:rsidR="008E3D9B" w:rsidRPr="00FF53D6" w:rsidRDefault="008E3D9B" w:rsidP="006959B1">
            <w:pPr>
              <w:pStyle w:val="MacroText"/>
              <w:rPr>
                <w:rFonts w:ascii="Arial" w:hAnsi="Arial" w:cs="Arial"/>
                <w:noProof/>
                <w:sz w:val="18"/>
              </w:rPr>
            </w:pPr>
          </w:p>
        </w:tc>
      </w:tr>
      <w:tr w:rsidR="008E3D9B" w:rsidRPr="00FF53D6" w14:paraId="51D193D4" w14:textId="77777777" w:rsidTr="00F602E2">
        <w:trPr>
          <w:cantSplit/>
          <w:trHeight w:val="133"/>
        </w:trPr>
        <w:tc>
          <w:tcPr>
            <w:tcW w:w="270" w:type="dxa"/>
            <w:vMerge/>
            <w:shd w:val="clear" w:color="auto" w:fill="E6E6E6"/>
            <w:vAlign w:val="center"/>
          </w:tcPr>
          <w:p w14:paraId="51D193D2" w14:textId="01A9BFB6" w:rsidR="008E3D9B" w:rsidRPr="00466CE8" w:rsidRDefault="008E3D9B" w:rsidP="006959B1">
            <w:pPr>
              <w:pStyle w:val="MacroText"/>
              <w:ind w:left="113" w:right="113"/>
              <w:jc w:val="center"/>
              <w:rPr>
                <w:rFonts w:ascii="Arial" w:hAnsi="Arial" w:cs="Arial"/>
                <w:b/>
                <w:bCs/>
                <w:noProof/>
              </w:rPr>
            </w:pPr>
          </w:p>
        </w:tc>
        <w:tc>
          <w:tcPr>
            <w:tcW w:w="10260" w:type="dxa"/>
            <w:gridSpan w:val="6"/>
          </w:tcPr>
          <w:p w14:paraId="51D193D3" w14:textId="77777777" w:rsidR="008E3D9B" w:rsidRPr="00945199" w:rsidRDefault="008E3D9B" w:rsidP="006959B1">
            <w:pPr>
              <w:pStyle w:val="MacroText"/>
              <w:widowControl w:val="0"/>
              <w:rPr>
                <w:rFonts w:ascii="Arial" w:hAnsi="Arial" w:cs="Arial"/>
                <w:i/>
                <w:iCs/>
                <w:noProof/>
                <w:sz w:val="18"/>
                <w:szCs w:val="18"/>
              </w:rPr>
            </w:pPr>
            <w:r w:rsidRPr="00945199">
              <w:rPr>
                <w:rFonts w:ascii="Arial" w:hAnsi="Arial" w:cs="Arial"/>
                <w:b/>
                <w:bCs/>
                <w:i/>
                <w:iCs/>
                <w:noProof/>
                <w:sz w:val="18"/>
                <w:szCs w:val="18"/>
              </w:rPr>
              <w:t>Building General:</w:t>
            </w:r>
          </w:p>
        </w:tc>
      </w:tr>
      <w:tr w:rsidR="008E3D9B" w:rsidRPr="00FF53D6" w14:paraId="51D193DB" w14:textId="77777777" w:rsidTr="00F602E2">
        <w:trPr>
          <w:cantSplit/>
          <w:trHeight w:val="133"/>
        </w:trPr>
        <w:tc>
          <w:tcPr>
            <w:tcW w:w="270" w:type="dxa"/>
            <w:vMerge/>
            <w:shd w:val="clear" w:color="auto" w:fill="E6E6E6"/>
            <w:vAlign w:val="center"/>
          </w:tcPr>
          <w:p w14:paraId="51D193D5" w14:textId="1ADA7C62" w:rsidR="008E3D9B" w:rsidRPr="00466CE8" w:rsidRDefault="008E3D9B" w:rsidP="006959B1">
            <w:pPr>
              <w:pStyle w:val="MacroText"/>
              <w:ind w:left="113" w:right="113"/>
              <w:jc w:val="center"/>
              <w:rPr>
                <w:rFonts w:ascii="Arial" w:hAnsi="Arial" w:cs="Arial"/>
                <w:b/>
                <w:bCs/>
                <w:noProof/>
              </w:rPr>
            </w:pPr>
          </w:p>
        </w:tc>
        <w:tc>
          <w:tcPr>
            <w:tcW w:w="540" w:type="dxa"/>
          </w:tcPr>
          <w:p w14:paraId="51D193D6" w14:textId="77777777" w:rsidR="008E3D9B" w:rsidRPr="005960F9" w:rsidRDefault="008E3D9B" w:rsidP="006959B1">
            <w:pPr>
              <w:pStyle w:val="MacroText"/>
              <w:jc w:val="center"/>
              <w:rPr>
                <w:rFonts w:ascii="Arial" w:hAnsi="Arial" w:cs="Arial"/>
                <w:noProof/>
                <w:sz w:val="18"/>
                <w:szCs w:val="18"/>
              </w:rPr>
            </w:pPr>
            <w:bookmarkStart w:id="260" w:name="Text55"/>
            <w:r w:rsidRPr="005960F9">
              <w:rPr>
                <w:rFonts w:ascii="Arial" w:hAnsi="Arial" w:cs="Arial"/>
                <w:noProof/>
                <w:sz w:val="18"/>
                <w:szCs w:val="18"/>
              </w:rPr>
              <w:t>9</w:t>
            </w:r>
          </w:p>
        </w:tc>
        <w:tc>
          <w:tcPr>
            <w:tcW w:w="7560" w:type="dxa"/>
            <w:gridSpan w:val="2"/>
          </w:tcPr>
          <w:p w14:paraId="51D193D7" w14:textId="77777777" w:rsidR="008E3D9B" w:rsidRPr="005960F9" w:rsidRDefault="008E3D9B" w:rsidP="006959B1">
            <w:pPr>
              <w:pStyle w:val="BlockText"/>
              <w:rPr>
                <w:rFonts w:cs="Arial"/>
                <w:noProof/>
                <w:sz w:val="18"/>
                <w:szCs w:val="18"/>
              </w:rPr>
            </w:pPr>
            <w:r w:rsidRPr="005960F9">
              <w:rPr>
                <w:rFonts w:cs="Arial"/>
                <w:noProof/>
                <w:sz w:val="18"/>
                <w:szCs w:val="18"/>
              </w:rPr>
              <w:t>Building has appropriate signage as required by BSEE and USCG (e.g. max. occupancy, egress route, and station bill).</w:t>
            </w:r>
          </w:p>
        </w:tc>
        <w:tc>
          <w:tcPr>
            <w:tcW w:w="720" w:type="dxa"/>
            <w:vAlign w:val="center"/>
          </w:tcPr>
          <w:p w14:paraId="51D193D8" w14:textId="77777777" w:rsidR="008E3D9B" w:rsidRPr="005960F9" w:rsidRDefault="008E3D9B" w:rsidP="006959B1">
            <w:pPr>
              <w:pStyle w:val="MacroText"/>
              <w:rPr>
                <w:rFonts w:ascii="Arial" w:hAnsi="Arial" w:cs="Arial"/>
                <w:noProof/>
                <w:sz w:val="18"/>
                <w:szCs w:val="18"/>
              </w:rPr>
            </w:pPr>
            <w:r w:rsidRPr="005960F9">
              <w:rPr>
                <w:rFonts w:ascii="Arial" w:hAnsi="Arial" w:cs="Arial"/>
                <w:noProof/>
                <w:sz w:val="18"/>
                <w:szCs w:val="18"/>
              </w:rPr>
              <w:fldChar w:fldCharType="begin">
                <w:ffData>
                  <w:name w:val="Text55"/>
                  <w:enabled/>
                  <w:calcOnExit w:val="0"/>
                  <w:textInput/>
                </w:ffData>
              </w:fldChar>
            </w:r>
            <w:r w:rsidRPr="005960F9">
              <w:rPr>
                <w:rFonts w:ascii="Arial" w:hAnsi="Arial" w:cs="Arial"/>
                <w:noProof/>
                <w:sz w:val="18"/>
                <w:szCs w:val="18"/>
              </w:rPr>
              <w:instrText xml:space="preserve"> FORMTEXT </w:instrText>
            </w:r>
            <w:r w:rsidRPr="005960F9">
              <w:rPr>
                <w:rFonts w:ascii="Arial" w:hAnsi="Arial" w:cs="Arial"/>
                <w:noProof/>
                <w:sz w:val="18"/>
                <w:szCs w:val="18"/>
              </w:rPr>
            </w:r>
            <w:r w:rsidRPr="005960F9">
              <w:rPr>
                <w:rFonts w:ascii="Arial" w:hAnsi="Arial" w:cs="Arial"/>
                <w:noProof/>
                <w:sz w:val="18"/>
                <w:szCs w:val="18"/>
              </w:rPr>
              <w:fldChar w:fldCharType="separate"/>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fldChar w:fldCharType="end"/>
            </w:r>
            <w:bookmarkEnd w:id="260"/>
          </w:p>
        </w:tc>
        <w:tc>
          <w:tcPr>
            <w:tcW w:w="720" w:type="dxa"/>
            <w:vAlign w:val="center"/>
          </w:tcPr>
          <w:p w14:paraId="51D193D9"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fldChar w:fldCharType="begin">
                <w:ffData>
                  <w:name w:val="Text56"/>
                  <w:enabled/>
                  <w:calcOnExit w:val="0"/>
                  <w:textInput/>
                </w:ffData>
              </w:fldChar>
            </w:r>
            <w:bookmarkStart w:id="261" w:name="Text56"/>
            <w:r w:rsidRPr="007B6F81">
              <w:rPr>
                <w:rFonts w:ascii="Arial" w:hAnsi="Arial" w:cs="Arial"/>
                <w:noProof/>
                <w:sz w:val="18"/>
                <w:szCs w:val="18"/>
              </w:rPr>
              <w:instrText xml:space="preserve"> FORMTEXT </w:instrText>
            </w:r>
            <w:r w:rsidRPr="007B6F81">
              <w:rPr>
                <w:rFonts w:ascii="Arial" w:hAnsi="Arial" w:cs="Arial"/>
                <w:noProof/>
                <w:sz w:val="18"/>
                <w:szCs w:val="18"/>
              </w:rPr>
            </w:r>
            <w:r w:rsidRPr="007B6F81">
              <w:rPr>
                <w:rFonts w:ascii="Arial" w:hAnsi="Arial" w:cs="Arial"/>
                <w:noProof/>
                <w:sz w:val="18"/>
                <w:szCs w:val="18"/>
              </w:rPr>
              <w:fldChar w:fldCharType="separate"/>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fldChar w:fldCharType="end"/>
            </w:r>
            <w:bookmarkEnd w:id="261"/>
          </w:p>
        </w:tc>
        <w:tc>
          <w:tcPr>
            <w:tcW w:w="720" w:type="dxa"/>
            <w:vAlign w:val="center"/>
          </w:tcPr>
          <w:p w14:paraId="51D193DA"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fldChar w:fldCharType="begin">
                <w:ffData>
                  <w:name w:val="Text33"/>
                  <w:enabled/>
                  <w:calcOnExit w:val="0"/>
                  <w:textInput/>
                </w:ffData>
              </w:fldChar>
            </w:r>
            <w:r w:rsidRPr="007B6F81">
              <w:rPr>
                <w:rFonts w:ascii="Arial" w:hAnsi="Arial" w:cs="Arial"/>
                <w:noProof/>
                <w:sz w:val="18"/>
                <w:szCs w:val="18"/>
              </w:rPr>
              <w:instrText xml:space="preserve"> FORMTEXT </w:instrText>
            </w:r>
            <w:r w:rsidRPr="007B6F81">
              <w:rPr>
                <w:rFonts w:ascii="Arial" w:hAnsi="Arial" w:cs="Arial"/>
                <w:noProof/>
                <w:sz w:val="18"/>
                <w:szCs w:val="18"/>
              </w:rPr>
            </w:r>
            <w:r w:rsidRPr="007B6F81">
              <w:rPr>
                <w:rFonts w:ascii="Arial" w:hAnsi="Arial" w:cs="Arial"/>
                <w:noProof/>
                <w:sz w:val="18"/>
                <w:szCs w:val="18"/>
              </w:rPr>
              <w:fldChar w:fldCharType="separate"/>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fldChar w:fldCharType="end"/>
            </w:r>
          </w:p>
        </w:tc>
      </w:tr>
      <w:tr w:rsidR="008E3D9B" w:rsidRPr="00FF53D6" w14:paraId="51D193E2" w14:textId="77777777" w:rsidTr="00F602E2">
        <w:trPr>
          <w:cantSplit/>
          <w:trHeight w:val="133"/>
        </w:trPr>
        <w:tc>
          <w:tcPr>
            <w:tcW w:w="270" w:type="dxa"/>
            <w:vMerge/>
            <w:shd w:val="clear" w:color="auto" w:fill="E6E6E6"/>
            <w:vAlign w:val="center"/>
          </w:tcPr>
          <w:p w14:paraId="51D193DC" w14:textId="6B434FAF" w:rsidR="008E3D9B" w:rsidRPr="00466CE8" w:rsidRDefault="008E3D9B" w:rsidP="006959B1">
            <w:pPr>
              <w:pStyle w:val="MacroText"/>
              <w:ind w:left="113" w:right="113"/>
              <w:jc w:val="center"/>
              <w:rPr>
                <w:rFonts w:ascii="Arial" w:hAnsi="Arial" w:cs="Arial"/>
                <w:b/>
                <w:bCs/>
                <w:noProof/>
              </w:rPr>
            </w:pPr>
          </w:p>
        </w:tc>
        <w:tc>
          <w:tcPr>
            <w:tcW w:w="540" w:type="dxa"/>
          </w:tcPr>
          <w:p w14:paraId="51D193DD" w14:textId="77777777" w:rsidR="008E3D9B" w:rsidRPr="005960F9" w:rsidRDefault="008E3D9B" w:rsidP="006959B1">
            <w:pPr>
              <w:pStyle w:val="MacroText"/>
              <w:jc w:val="center"/>
              <w:rPr>
                <w:rFonts w:ascii="Arial" w:hAnsi="Arial" w:cs="Arial"/>
                <w:noProof/>
                <w:sz w:val="18"/>
                <w:szCs w:val="18"/>
              </w:rPr>
            </w:pPr>
            <w:r w:rsidRPr="005960F9">
              <w:rPr>
                <w:rFonts w:ascii="Arial" w:hAnsi="Arial" w:cs="Arial"/>
                <w:noProof/>
                <w:sz w:val="18"/>
                <w:szCs w:val="18"/>
              </w:rPr>
              <w:t>10</w:t>
            </w:r>
          </w:p>
        </w:tc>
        <w:tc>
          <w:tcPr>
            <w:tcW w:w="7560" w:type="dxa"/>
            <w:gridSpan w:val="2"/>
          </w:tcPr>
          <w:p w14:paraId="51D193DE" w14:textId="77777777" w:rsidR="008E3D9B" w:rsidRPr="005960F9" w:rsidRDefault="008E3D9B" w:rsidP="006959B1">
            <w:pPr>
              <w:pStyle w:val="BlockText"/>
              <w:rPr>
                <w:rFonts w:cs="Arial"/>
                <w:noProof/>
                <w:sz w:val="18"/>
                <w:szCs w:val="18"/>
              </w:rPr>
            </w:pPr>
            <w:r w:rsidRPr="005960F9">
              <w:rPr>
                <w:rFonts w:cs="Arial"/>
                <w:noProof/>
                <w:sz w:val="18"/>
                <w:szCs w:val="18"/>
              </w:rPr>
              <w:t>Pouch is installed on the door for holding fire and gas detector testing records.</w:t>
            </w:r>
          </w:p>
        </w:tc>
        <w:tc>
          <w:tcPr>
            <w:tcW w:w="720" w:type="dxa"/>
            <w:vAlign w:val="center"/>
          </w:tcPr>
          <w:p w14:paraId="51D193DF" w14:textId="77777777" w:rsidR="008E3D9B" w:rsidRPr="005960F9" w:rsidRDefault="008E3D9B" w:rsidP="006959B1">
            <w:pPr>
              <w:pStyle w:val="MacroText"/>
              <w:rPr>
                <w:rFonts w:ascii="Arial" w:hAnsi="Arial" w:cs="Arial"/>
                <w:noProof/>
                <w:sz w:val="18"/>
                <w:szCs w:val="18"/>
              </w:rPr>
            </w:pPr>
            <w:r w:rsidRPr="005960F9">
              <w:rPr>
                <w:rFonts w:ascii="Arial" w:hAnsi="Arial" w:cs="Arial"/>
                <w:noProof/>
                <w:sz w:val="18"/>
                <w:szCs w:val="18"/>
              </w:rPr>
              <w:fldChar w:fldCharType="begin">
                <w:ffData>
                  <w:name w:val="Text58"/>
                  <w:enabled/>
                  <w:calcOnExit w:val="0"/>
                  <w:textInput/>
                </w:ffData>
              </w:fldChar>
            </w:r>
            <w:bookmarkStart w:id="262" w:name="Text58"/>
            <w:r w:rsidRPr="005960F9">
              <w:rPr>
                <w:rFonts w:ascii="Arial" w:hAnsi="Arial" w:cs="Arial"/>
                <w:noProof/>
                <w:sz w:val="18"/>
                <w:szCs w:val="18"/>
              </w:rPr>
              <w:instrText xml:space="preserve"> FORMTEXT </w:instrText>
            </w:r>
            <w:r w:rsidRPr="005960F9">
              <w:rPr>
                <w:rFonts w:ascii="Arial" w:hAnsi="Arial" w:cs="Arial"/>
                <w:noProof/>
                <w:sz w:val="18"/>
                <w:szCs w:val="18"/>
              </w:rPr>
            </w:r>
            <w:r w:rsidRPr="005960F9">
              <w:rPr>
                <w:rFonts w:ascii="Arial" w:hAnsi="Arial" w:cs="Arial"/>
                <w:noProof/>
                <w:sz w:val="18"/>
                <w:szCs w:val="18"/>
              </w:rPr>
              <w:fldChar w:fldCharType="separate"/>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fldChar w:fldCharType="end"/>
            </w:r>
            <w:bookmarkEnd w:id="262"/>
          </w:p>
        </w:tc>
        <w:tc>
          <w:tcPr>
            <w:tcW w:w="720" w:type="dxa"/>
            <w:vAlign w:val="center"/>
          </w:tcPr>
          <w:p w14:paraId="51D193E0"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fldChar w:fldCharType="begin">
                <w:ffData>
                  <w:name w:val="Text59"/>
                  <w:enabled/>
                  <w:calcOnExit w:val="0"/>
                  <w:textInput/>
                </w:ffData>
              </w:fldChar>
            </w:r>
            <w:bookmarkStart w:id="263" w:name="Text59"/>
            <w:r w:rsidRPr="007B6F81">
              <w:rPr>
                <w:rFonts w:ascii="Arial" w:hAnsi="Arial" w:cs="Arial"/>
                <w:noProof/>
                <w:sz w:val="18"/>
                <w:szCs w:val="18"/>
              </w:rPr>
              <w:instrText xml:space="preserve"> FORMTEXT </w:instrText>
            </w:r>
            <w:r w:rsidRPr="007B6F81">
              <w:rPr>
                <w:rFonts w:ascii="Arial" w:hAnsi="Arial" w:cs="Arial"/>
                <w:noProof/>
                <w:sz w:val="18"/>
                <w:szCs w:val="18"/>
              </w:rPr>
            </w:r>
            <w:r w:rsidRPr="007B6F81">
              <w:rPr>
                <w:rFonts w:ascii="Arial" w:hAnsi="Arial" w:cs="Arial"/>
                <w:noProof/>
                <w:sz w:val="18"/>
                <w:szCs w:val="18"/>
              </w:rPr>
              <w:fldChar w:fldCharType="separate"/>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fldChar w:fldCharType="end"/>
            </w:r>
            <w:bookmarkEnd w:id="263"/>
          </w:p>
        </w:tc>
        <w:tc>
          <w:tcPr>
            <w:tcW w:w="720" w:type="dxa"/>
            <w:vAlign w:val="center"/>
          </w:tcPr>
          <w:p w14:paraId="51D193E1"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fldChar w:fldCharType="begin">
                <w:ffData>
                  <w:name w:val="Text33"/>
                  <w:enabled/>
                  <w:calcOnExit w:val="0"/>
                  <w:textInput/>
                </w:ffData>
              </w:fldChar>
            </w:r>
            <w:r w:rsidRPr="007B6F81">
              <w:rPr>
                <w:rFonts w:ascii="Arial" w:hAnsi="Arial" w:cs="Arial"/>
                <w:noProof/>
                <w:sz w:val="18"/>
                <w:szCs w:val="18"/>
              </w:rPr>
              <w:instrText xml:space="preserve"> FORMTEXT </w:instrText>
            </w:r>
            <w:r w:rsidRPr="007B6F81">
              <w:rPr>
                <w:rFonts w:ascii="Arial" w:hAnsi="Arial" w:cs="Arial"/>
                <w:noProof/>
                <w:sz w:val="18"/>
                <w:szCs w:val="18"/>
              </w:rPr>
            </w:r>
            <w:r w:rsidRPr="007B6F81">
              <w:rPr>
                <w:rFonts w:ascii="Arial" w:hAnsi="Arial" w:cs="Arial"/>
                <w:noProof/>
                <w:sz w:val="18"/>
                <w:szCs w:val="18"/>
              </w:rPr>
              <w:fldChar w:fldCharType="separate"/>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fldChar w:fldCharType="end"/>
            </w:r>
          </w:p>
        </w:tc>
      </w:tr>
      <w:tr w:rsidR="008E3D9B" w:rsidRPr="00FF53D6" w14:paraId="51D193E9" w14:textId="77777777" w:rsidTr="00F602E2">
        <w:trPr>
          <w:cantSplit/>
          <w:trHeight w:val="205"/>
        </w:trPr>
        <w:tc>
          <w:tcPr>
            <w:tcW w:w="270" w:type="dxa"/>
            <w:vMerge/>
            <w:shd w:val="clear" w:color="auto" w:fill="E6E6E6"/>
            <w:vAlign w:val="center"/>
          </w:tcPr>
          <w:p w14:paraId="51D193E3" w14:textId="10C55E86" w:rsidR="008E3D9B" w:rsidRPr="00466CE8" w:rsidRDefault="008E3D9B" w:rsidP="006959B1">
            <w:pPr>
              <w:pStyle w:val="MacroText"/>
              <w:ind w:left="113" w:right="113"/>
              <w:jc w:val="center"/>
              <w:rPr>
                <w:rFonts w:ascii="Arial" w:hAnsi="Arial" w:cs="Arial"/>
                <w:b/>
                <w:bCs/>
                <w:noProof/>
              </w:rPr>
            </w:pPr>
          </w:p>
        </w:tc>
        <w:tc>
          <w:tcPr>
            <w:tcW w:w="540" w:type="dxa"/>
          </w:tcPr>
          <w:p w14:paraId="51D193E4" w14:textId="77777777" w:rsidR="008E3D9B" w:rsidRPr="005960F9" w:rsidRDefault="008E3D9B" w:rsidP="006959B1">
            <w:pPr>
              <w:pStyle w:val="MacroText"/>
              <w:jc w:val="center"/>
              <w:rPr>
                <w:rFonts w:ascii="Arial" w:hAnsi="Arial" w:cs="Arial"/>
                <w:noProof/>
                <w:sz w:val="18"/>
                <w:szCs w:val="18"/>
              </w:rPr>
            </w:pPr>
            <w:r w:rsidRPr="005960F9">
              <w:rPr>
                <w:rFonts w:ascii="Arial" w:hAnsi="Arial" w:cs="Arial"/>
                <w:noProof/>
                <w:sz w:val="18"/>
                <w:szCs w:val="18"/>
              </w:rPr>
              <w:t>11</w:t>
            </w:r>
          </w:p>
        </w:tc>
        <w:tc>
          <w:tcPr>
            <w:tcW w:w="7560" w:type="dxa"/>
            <w:gridSpan w:val="2"/>
          </w:tcPr>
          <w:p w14:paraId="51D193E5" w14:textId="77777777" w:rsidR="008E3D9B" w:rsidRPr="005960F9" w:rsidRDefault="008E3D9B" w:rsidP="006959B1">
            <w:pPr>
              <w:pStyle w:val="BlockText"/>
              <w:rPr>
                <w:noProof/>
                <w:sz w:val="18"/>
                <w:szCs w:val="18"/>
              </w:rPr>
            </w:pPr>
            <w:r w:rsidRPr="005960F9">
              <w:rPr>
                <w:sz w:val="18"/>
                <w:szCs w:val="18"/>
              </w:rPr>
              <w:t>Record of function-tested equipment, including safety devices, has been reviewed.</w:t>
            </w:r>
          </w:p>
        </w:tc>
        <w:tc>
          <w:tcPr>
            <w:tcW w:w="720" w:type="dxa"/>
            <w:vAlign w:val="center"/>
          </w:tcPr>
          <w:p w14:paraId="51D193E6" w14:textId="77777777" w:rsidR="008E3D9B" w:rsidRPr="005960F9" w:rsidRDefault="008E3D9B" w:rsidP="006959B1">
            <w:pPr>
              <w:pStyle w:val="BlockText"/>
              <w:rPr>
                <w:rFonts w:cs="Arial"/>
                <w:noProof/>
                <w:sz w:val="18"/>
                <w:szCs w:val="18"/>
              </w:rPr>
            </w:pPr>
            <w:r w:rsidRPr="005960F9">
              <w:rPr>
                <w:rFonts w:cs="Arial"/>
                <w:noProof/>
                <w:sz w:val="18"/>
                <w:szCs w:val="18"/>
              </w:rPr>
              <w:fldChar w:fldCharType="begin">
                <w:ffData>
                  <w:name w:val="Text61"/>
                  <w:enabled/>
                  <w:calcOnExit w:val="0"/>
                  <w:textInput/>
                </w:ffData>
              </w:fldChar>
            </w:r>
            <w:bookmarkStart w:id="264" w:name="Text61"/>
            <w:r w:rsidRPr="005960F9">
              <w:rPr>
                <w:rFonts w:cs="Arial"/>
                <w:noProof/>
                <w:sz w:val="18"/>
                <w:szCs w:val="18"/>
              </w:rPr>
              <w:instrText xml:space="preserve"> FORMTEXT </w:instrText>
            </w:r>
            <w:r w:rsidRPr="005960F9">
              <w:rPr>
                <w:rFonts w:cs="Arial"/>
                <w:noProof/>
                <w:sz w:val="18"/>
                <w:szCs w:val="18"/>
              </w:rPr>
            </w:r>
            <w:r w:rsidRPr="005960F9">
              <w:rPr>
                <w:rFonts w:cs="Arial"/>
                <w:noProof/>
                <w:sz w:val="18"/>
                <w:szCs w:val="18"/>
              </w:rPr>
              <w:fldChar w:fldCharType="separate"/>
            </w:r>
            <w:r w:rsidRPr="005960F9">
              <w:rPr>
                <w:rFonts w:cs="Arial"/>
                <w:noProof/>
                <w:sz w:val="18"/>
                <w:szCs w:val="18"/>
              </w:rPr>
              <w:t> </w:t>
            </w:r>
            <w:r w:rsidRPr="005960F9">
              <w:rPr>
                <w:rFonts w:cs="Arial"/>
                <w:noProof/>
                <w:sz w:val="18"/>
                <w:szCs w:val="18"/>
              </w:rPr>
              <w:t> </w:t>
            </w:r>
            <w:r w:rsidRPr="005960F9">
              <w:rPr>
                <w:rFonts w:cs="Arial"/>
                <w:noProof/>
                <w:sz w:val="18"/>
                <w:szCs w:val="18"/>
              </w:rPr>
              <w:t> </w:t>
            </w:r>
            <w:r w:rsidRPr="005960F9">
              <w:rPr>
                <w:rFonts w:cs="Arial"/>
                <w:noProof/>
                <w:sz w:val="18"/>
                <w:szCs w:val="18"/>
              </w:rPr>
              <w:t> </w:t>
            </w:r>
            <w:r w:rsidRPr="005960F9">
              <w:rPr>
                <w:rFonts w:cs="Arial"/>
                <w:noProof/>
                <w:sz w:val="18"/>
                <w:szCs w:val="18"/>
              </w:rPr>
              <w:t> </w:t>
            </w:r>
            <w:r w:rsidRPr="005960F9">
              <w:rPr>
                <w:rFonts w:cs="Arial"/>
                <w:noProof/>
                <w:sz w:val="18"/>
                <w:szCs w:val="18"/>
              </w:rPr>
              <w:fldChar w:fldCharType="end"/>
            </w:r>
            <w:bookmarkEnd w:id="264"/>
          </w:p>
        </w:tc>
        <w:tc>
          <w:tcPr>
            <w:tcW w:w="720" w:type="dxa"/>
            <w:shd w:val="clear" w:color="auto" w:fill="auto"/>
            <w:vAlign w:val="center"/>
          </w:tcPr>
          <w:p w14:paraId="51D193E7" w14:textId="77777777" w:rsidR="008E3D9B" w:rsidRPr="007B6F81" w:rsidRDefault="008E3D9B" w:rsidP="006959B1">
            <w:pPr>
              <w:pStyle w:val="BlockText"/>
              <w:rPr>
                <w:rFonts w:cs="Arial"/>
                <w:noProof/>
                <w:sz w:val="18"/>
                <w:szCs w:val="18"/>
              </w:rPr>
            </w:pPr>
            <w:r w:rsidRPr="007B6F81">
              <w:rPr>
                <w:rFonts w:cs="Arial"/>
                <w:noProof/>
                <w:sz w:val="18"/>
                <w:szCs w:val="18"/>
              </w:rPr>
              <w:fldChar w:fldCharType="begin">
                <w:ffData>
                  <w:name w:val="Text59"/>
                  <w:enabled/>
                  <w:calcOnExit w:val="0"/>
                  <w:textInput/>
                </w:ffData>
              </w:fldChar>
            </w:r>
            <w:r w:rsidRPr="007B6F81">
              <w:rPr>
                <w:rFonts w:cs="Arial"/>
                <w:noProof/>
                <w:sz w:val="18"/>
                <w:szCs w:val="18"/>
              </w:rPr>
              <w:instrText xml:space="preserve"> FORMTEXT </w:instrText>
            </w:r>
            <w:r w:rsidRPr="007B6F81">
              <w:rPr>
                <w:rFonts w:cs="Arial"/>
                <w:noProof/>
                <w:sz w:val="18"/>
                <w:szCs w:val="18"/>
              </w:rPr>
            </w:r>
            <w:r w:rsidRPr="007B6F81">
              <w:rPr>
                <w:rFonts w:cs="Arial"/>
                <w:noProof/>
                <w:sz w:val="18"/>
                <w:szCs w:val="18"/>
              </w:rPr>
              <w:fldChar w:fldCharType="separate"/>
            </w:r>
            <w:r w:rsidRPr="007B6F81">
              <w:rPr>
                <w:rFonts w:cs="Arial"/>
                <w:noProof/>
                <w:sz w:val="18"/>
                <w:szCs w:val="18"/>
              </w:rPr>
              <w:t> </w:t>
            </w:r>
            <w:r w:rsidRPr="007B6F81">
              <w:rPr>
                <w:rFonts w:cs="Arial"/>
                <w:noProof/>
                <w:sz w:val="18"/>
                <w:szCs w:val="18"/>
              </w:rPr>
              <w:t> </w:t>
            </w:r>
            <w:r w:rsidRPr="007B6F81">
              <w:rPr>
                <w:rFonts w:cs="Arial"/>
                <w:noProof/>
                <w:sz w:val="18"/>
                <w:szCs w:val="18"/>
              </w:rPr>
              <w:t> </w:t>
            </w:r>
            <w:r w:rsidRPr="007B6F81">
              <w:rPr>
                <w:rFonts w:cs="Arial"/>
                <w:noProof/>
                <w:sz w:val="18"/>
                <w:szCs w:val="18"/>
              </w:rPr>
              <w:t> </w:t>
            </w:r>
            <w:r w:rsidRPr="007B6F81">
              <w:rPr>
                <w:rFonts w:cs="Arial"/>
                <w:noProof/>
                <w:sz w:val="18"/>
                <w:szCs w:val="18"/>
              </w:rPr>
              <w:t> </w:t>
            </w:r>
            <w:r w:rsidRPr="007B6F81">
              <w:rPr>
                <w:rFonts w:cs="Arial"/>
                <w:noProof/>
                <w:sz w:val="18"/>
                <w:szCs w:val="18"/>
              </w:rPr>
              <w:fldChar w:fldCharType="end"/>
            </w:r>
          </w:p>
        </w:tc>
        <w:tc>
          <w:tcPr>
            <w:tcW w:w="720" w:type="dxa"/>
            <w:shd w:val="clear" w:color="auto" w:fill="D9D9D9"/>
            <w:vAlign w:val="center"/>
          </w:tcPr>
          <w:p w14:paraId="51D193E8" w14:textId="77777777" w:rsidR="008E3D9B" w:rsidRPr="007B6F81" w:rsidRDefault="008E3D9B" w:rsidP="006959B1">
            <w:pPr>
              <w:pStyle w:val="BlockText"/>
              <w:rPr>
                <w:rFonts w:cs="Arial"/>
                <w:noProof/>
                <w:sz w:val="18"/>
                <w:szCs w:val="18"/>
              </w:rPr>
            </w:pPr>
          </w:p>
        </w:tc>
      </w:tr>
      <w:tr w:rsidR="008E3D9B" w:rsidRPr="00FF53D6" w14:paraId="51D193F0" w14:textId="77777777" w:rsidTr="00F602E2">
        <w:trPr>
          <w:cantSplit/>
          <w:trHeight w:val="205"/>
        </w:trPr>
        <w:tc>
          <w:tcPr>
            <w:tcW w:w="270" w:type="dxa"/>
            <w:vMerge/>
            <w:shd w:val="clear" w:color="auto" w:fill="E6E6E6"/>
            <w:vAlign w:val="center"/>
          </w:tcPr>
          <w:p w14:paraId="51D193EA" w14:textId="2DF9D43D" w:rsidR="008E3D9B" w:rsidRPr="00466CE8" w:rsidRDefault="008E3D9B" w:rsidP="006959B1">
            <w:pPr>
              <w:pStyle w:val="MacroText"/>
              <w:ind w:left="113" w:right="113"/>
              <w:jc w:val="center"/>
              <w:rPr>
                <w:rFonts w:ascii="Arial" w:hAnsi="Arial" w:cs="Arial"/>
                <w:b/>
                <w:bCs/>
                <w:noProof/>
              </w:rPr>
            </w:pPr>
          </w:p>
        </w:tc>
        <w:tc>
          <w:tcPr>
            <w:tcW w:w="540" w:type="dxa"/>
          </w:tcPr>
          <w:p w14:paraId="51D193EB" w14:textId="77777777" w:rsidR="008E3D9B" w:rsidRPr="005960F9" w:rsidRDefault="008E3D9B" w:rsidP="006959B1">
            <w:pPr>
              <w:pStyle w:val="MacroText"/>
              <w:jc w:val="center"/>
              <w:rPr>
                <w:rFonts w:ascii="Arial" w:hAnsi="Arial" w:cs="Arial"/>
                <w:b/>
                <w:noProof/>
                <w:sz w:val="18"/>
                <w:szCs w:val="18"/>
              </w:rPr>
            </w:pPr>
            <w:r w:rsidRPr="005960F9">
              <w:rPr>
                <w:rFonts w:ascii="Arial" w:hAnsi="Arial" w:cs="Arial"/>
                <w:noProof/>
                <w:sz w:val="18"/>
                <w:szCs w:val="18"/>
              </w:rPr>
              <w:t>12</w:t>
            </w:r>
          </w:p>
        </w:tc>
        <w:tc>
          <w:tcPr>
            <w:tcW w:w="7560" w:type="dxa"/>
            <w:gridSpan w:val="2"/>
          </w:tcPr>
          <w:p w14:paraId="51D193EC" w14:textId="77777777" w:rsidR="008E3D9B" w:rsidRPr="005960F9" w:rsidRDefault="008E3D9B" w:rsidP="006959B1">
            <w:pPr>
              <w:pStyle w:val="BlockText"/>
              <w:rPr>
                <w:rFonts w:cs="Arial"/>
                <w:noProof/>
                <w:sz w:val="18"/>
                <w:szCs w:val="18"/>
              </w:rPr>
            </w:pPr>
            <w:r w:rsidRPr="005960F9">
              <w:rPr>
                <w:sz w:val="18"/>
                <w:szCs w:val="18"/>
              </w:rPr>
              <w:t xml:space="preserve">Yellow Approved Temporary Equipment </w:t>
            </w:r>
            <w:r>
              <w:rPr>
                <w:sz w:val="18"/>
                <w:szCs w:val="18"/>
              </w:rPr>
              <w:t>tag</w:t>
            </w:r>
            <w:r w:rsidRPr="005960F9">
              <w:rPr>
                <w:sz w:val="18"/>
                <w:szCs w:val="18"/>
              </w:rPr>
              <w:t xml:space="preserve"> attached to equipment.</w:t>
            </w:r>
          </w:p>
        </w:tc>
        <w:tc>
          <w:tcPr>
            <w:tcW w:w="720" w:type="dxa"/>
            <w:vAlign w:val="center"/>
          </w:tcPr>
          <w:p w14:paraId="51D193ED" w14:textId="77777777" w:rsidR="008E3D9B" w:rsidRPr="005960F9" w:rsidRDefault="008E3D9B" w:rsidP="006959B1">
            <w:pPr>
              <w:pStyle w:val="MacroText"/>
              <w:rPr>
                <w:rFonts w:ascii="Arial" w:hAnsi="Arial" w:cs="Arial"/>
                <w:noProof/>
                <w:sz w:val="18"/>
                <w:szCs w:val="18"/>
              </w:rPr>
            </w:pPr>
            <w:r w:rsidRPr="005960F9">
              <w:rPr>
                <w:rFonts w:ascii="Arial" w:hAnsi="Arial" w:cs="Arial"/>
                <w:noProof/>
                <w:sz w:val="18"/>
                <w:szCs w:val="18"/>
              </w:rPr>
              <w:fldChar w:fldCharType="begin">
                <w:ffData>
                  <w:name w:val="Text62"/>
                  <w:enabled/>
                  <w:calcOnExit w:val="0"/>
                  <w:textInput/>
                </w:ffData>
              </w:fldChar>
            </w:r>
            <w:bookmarkStart w:id="265" w:name="Text62"/>
            <w:r w:rsidRPr="005960F9">
              <w:rPr>
                <w:rFonts w:ascii="Arial" w:hAnsi="Arial" w:cs="Arial"/>
                <w:noProof/>
                <w:sz w:val="18"/>
                <w:szCs w:val="18"/>
              </w:rPr>
              <w:instrText xml:space="preserve"> FORMTEXT </w:instrText>
            </w:r>
            <w:r w:rsidRPr="005960F9">
              <w:rPr>
                <w:rFonts w:ascii="Arial" w:hAnsi="Arial" w:cs="Arial"/>
                <w:noProof/>
                <w:sz w:val="18"/>
                <w:szCs w:val="18"/>
              </w:rPr>
            </w:r>
            <w:r w:rsidRPr="005960F9">
              <w:rPr>
                <w:rFonts w:ascii="Arial" w:hAnsi="Arial" w:cs="Arial"/>
                <w:noProof/>
                <w:sz w:val="18"/>
                <w:szCs w:val="18"/>
              </w:rPr>
              <w:fldChar w:fldCharType="separate"/>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fldChar w:fldCharType="end"/>
            </w:r>
            <w:bookmarkEnd w:id="265"/>
          </w:p>
        </w:tc>
        <w:tc>
          <w:tcPr>
            <w:tcW w:w="720" w:type="dxa"/>
            <w:vAlign w:val="center"/>
          </w:tcPr>
          <w:p w14:paraId="51D193EE" w14:textId="77777777" w:rsidR="008E3D9B" w:rsidRPr="007B6F81" w:rsidRDefault="008E3D9B" w:rsidP="006959B1">
            <w:pPr>
              <w:pStyle w:val="MacroText"/>
              <w:rPr>
                <w:rFonts w:ascii="Arial" w:hAnsi="Arial" w:cs="Arial"/>
                <w:noProof/>
                <w:sz w:val="18"/>
                <w:szCs w:val="18"/>
              </w:rPr>
            </w:pPr>
            <w:r w:rsidRPr="007B6F81">
              <w:rPr>
                <w:rFonts w:ascii="Arial" w:hAnsi="Arial" w:cs="Arial"/>
                <w:noProof/>
                <w:sz w:val="18"/>
                <w:szCs w:val="18"/>
              </w:rPr>
              <w:fldChar w:fldCharType="begin">
                <w:ffData>
                  <w:name w:val="Text63"/>
                  <w:enabled/>
                  <w:calcOnExit w:val="0"/>
                  <w:textInput/>
                </w:ffData>
              </w:fldChar>
            </w:r>
            <w:bookmarkStart w:id="266" w:name="Text63"/>
            <w:r w:rsidRPr="007B6F81">
              <w:rPr>
                <w:rFonts w:ascii="Arial" w:hAnsi="Arial" w:cs="Arial"/>
                <w:noProof/>
                <w:sz w:val="18"/>
                <w:szCs w:val="18"/>
              </w:rPr>
              <w:instrText xml:space="preserve"> FORMTEXT </w:instrText>
            </w:r>
            <w:r w:rsidRPr="007B6F81">
              <w:rPr>
                <w:rFonts w:ascii="Arial" w:hAnsi="Arial" w:cs="Arial"/>
                <w:noProof/>
                <w:sz w:val="18"/>
                <w:szCs w:val="18"/>
              </w:rPr>
            </w:r>
            <w:r w:rsidRPr="007B6F81">
              <w:rPr>
                <w:rFonts w:ascii="Arial" w:hAnsi="Arial" w:cs="Arial"/>
                <w:noProof/>
                <w:sz w:val="18"/>
                <w:szCs w:val="18"/>
              </w:rPr>
              <w:fldChar w:fldCharType="separate"/>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t> </w:t>
            </w:r>
            <w:r w:rsidRPr="007B6F81">
              <w:rPr>
                <w:rFonts w:ascii="Arial" w:hAnsi="Arial" w:cs="Arial"/>
                <w:noProof/>
                <w:sz w:val="18"/>
                <w:szCs w:val="18"/>
              </w:rPr>
              <w:fldChar w:fldCharType="end"/>
            </w:r>
            <w:bookmarkEnd w:id="266"/>
          </w:p>
        </w:tc>
        <w:tc>
          <w:tcPr>
            <w:tcW w:w="720" w:type="dxa"/>
            <w:shd w:val="clear" w:color="auto" w:fill="D9D9D9"/>
            <w:vAlign w:val="center"/>
          </w:tcPr>
          <w:p w14:paraId="51D193EF" w14:textId="77777777" w:rsidR="008E3D9B" w:rsidRPr="007B6F81" w:rsidRDefault="008E3D9B" w:rsidP="006959B1">
            <w:pPr>
              <w:pStyle w:val="MacroText"/>
              <w:rPr>
                <w:rFonts w:ascii="Arial" w:hAnsi="Arial" w:cs="Arial"/>
                <w:noProof/>
                <w:sz w:val="18"/>
                <w:szCs w:val="18"/>
              </w:rPr>
            </w:pPr>
          </w:p>
        </w:tc>
      </w:tr>
      <w:tr w:rsidR="008E3D9B" w:rsidRPr="00FF53D6" w14:paraId="51D193F3" w14:textId="77777777" w:rsidTr="00F602E2">
        <w:trPr>
          <w:cantSplit/>
          <w:trHeight w:val="205"/>
        </w:trPr>
        <w:tc>
          <w:tcPr>
            <w:tcW w:w="270" w:type="dxa"/>
            <w:vMerge/>
            <w:shd w:val="clear" w:color="auto" w:fill="E6E6E6"/>
            <w:vAlign w:val="center"/>
          </w:tcPr>
          <w:p w14:paraId="51D193F1" w14:textId="1701096A" w:rsidR="008E3D9B" w:rsidRPr="00466CE8" w:rsidRDefault="008E3D9B" w:rsidP="006959B1">
            <w:pPr>
              <w:pStyle w:val="MacroText"/>
              <w:ind w:left="113" w:right="113"/>
              <w:jc w:val="center"/>
              <w:rPr>
                <w:rFonts w:ascii="Arial" w:hAnsi="Arial" w:cs="Arial"/>
                <w:b/>
                <w:bCs/>
                <w:noProof/>
              </w:rPr>
            </w:pPr>
          </w:p>
        </w:tc>
        <w:tc>
          <w:tcPr>
            <w:tcW w:w="10260" w:type="dxa"/>
            <w:gridSpan w:val="6"/>
          </w:tcPr>
          <w:p w14:paraId="51D193F2" w14:textId="77777777" w:rsidR="008E3D9B" w:rsidRPr="00945199" w:rsidRDefault="008E3D9B" w:rsidP="006959B1">
            <w:pPr>
              <w:pStyle w:val="MacroText"/>
              <w:rPr>
                <w:rFonts w:ascii="Arial" w:hAnsi="Arial" w:cs="Arial"/>
                <w:b/>
                <w:bCs/>
                <w:i/>
                <w:iCs/>
                <w:noProof/>
                <w:sz w:val="18"/>
                <w:szCs w:val="18"/>
              </w:rPr>
            </w:pPr>
            <w:r w:rsidRPr="00945199">
              <w:rPr>
                <w:rFonts w:ascii="Arial" w:hAnsi="Arial" w:cs="Arial"/>
                <w:b/>
                <w:bCs/>
                <w:i/>
                <w:iCs/>
                <w:noProof/>
                <w:sz w:val="18"/>
                <w:szCs w:val="18"/>
              </w:rPr>
              <w:t>Electrical and Utilities</w:t>
            </w:r>
          </w:p>
        </w:tc>
      </w:tr>
      <w:tr w:rsidR="008E3D9B" w:rsidRPr="00FF53D6" w14:paraId="51D193FA" w14:textId="77777777" w:rsidTr="00F602E2">
        <w:trPr>
          <w:cantSplit/>
          <w:trHeight w:val="205"/>
        </w:trPr>
        <w:tc>
          <w:tcPr>
            <w:tcW w:w="270" w:type="dxa"/>
            <w:vMerge/>
            <w:shd w:val="clear" w:color="auto" w:fill="E6E6E6"/>
            <w:vAlign w:val="center"/>
          </w:tcPr>
          <w:p w14:paraId="51D193F4" w14:textId="1EA2B73D" w:rsidR="008E3D9B" w:rsidRPr="00466CE8" w:rsidRDefault="008E3D9B" w:rsidP="006959B1">
            <w:pPr>
              <w:pStyle w:val="MacroText"/>
              <w:ind w:left="113" w:right="113"/>
              <w:jc w:val="center"/>
              <w:rPr>
                <w:rFonts w:ascii="Arial" w:hAnsi="Arial" w:cs="Arial"/>
                <w:b/>
                <w:bCs/>
                <w:noProof/>
              </w:rPr>
            </w:pPr>
          </w:p>
        </w:tc>
        <w:tc>
          <w:tcPr>
            <w:tcW w:w="540" w:type="dxa"/>
          </w:tcPr>
          <w:p w14:paraId="51D193F5" w14:textId="77777777" w:rsidR="008E3D9B" w:rsidRPr="005960F9" w:rsidRDefault="008E3D9B" w:rsidP="006959B1">
            <w:pPr>
              <w:pStyle w:val="MacroText"/>
              <w:jc w:val="center"/>
              <w:rPr>
                <w:rFonts w:ascii="Arial" w:hAnsi="Arial" w:cs="Arial"/>
                <w:noProof/>
                <w:sz w:val="18"/>
                <w:szCs w:val="18"/>
              </w:rPr>
            </w:pPr>
            <w:r w:rsidRPr="005960F9">
              <w:rPr>
                <w:rFonts w:ascii="Arial" w:hAnsi="Arial" w:cs="Arial"/>
                <w:noProof/>
                <w:sz w:val="18"/>
                <w:szCs w:val="18"/>
              </w:rPr>
              <w:t>13</w:t>
            </w:r>
          </w:p>
        </w:tc>
        <w:tc>
          <w:tcPr>
            <w:tcW w:w="7560" w:type="dxa"/>
            <w:gridSpan w:val="2"/>
          </w:tcPr>
          <w:p w14:paraId="51D193F6" w14:textId="77777777" w:rsidR="008E3D9B" w:rsidRPr="005960F9" w:rsidRDefault="008E3D9B" w:rsidP="006959B1">
            <w:pPr>
              <w:pStyle w:val="BlockText"/>
              <w:rPr>
                <w:rFonts w:cs="Arial"/>
                <w:noProof/>
                <w:sz w:val="18"/>
                <w:szCs w:val="18"/>
              </w:rPr>
            </w:pPr>
            <w:r w:rsidRPr="005960F9">
              <w:rPr>
                <w:rFonts w:cs="Arial"/>
                <w:noProof/>
                <w:sz w:val="18"/>
                <w:szCs w:val="18"/>
              </w:rPr>
              <w:t>Building electrical supply connections are either 480, 208, or 120 VAC with ground.</w:t>
            </w:r>
          </w:p>
        </w:tc>
        <w:tc>
          <w:tcPr>
            <w:tcW w:w="720" w:type="dxa"/>
            <w:vAlign w:val="center"/>
          </w:tcPr>
          <w:p w14:paraId="51D193F7" w14:textId="77777777" w:rsidR="008E3D9B" w:rsidRPr="005960F9" w:rsidRDefault="008E3D9B" w:rsidP="006959B1">
            <w:pPr>
              <w:pStyle w:val="MacroText"/>
              <w:rPr>
                <w:rFonts w:ascii="Arial" w:hAnsi="Arial" w:cs="Arial"/>
                <w:noProof/>
                <w:sz w:val="18"/>
                <w:szCs w:val="18"/>
              </w:rPr>
            </w:pPr>
            <w:r w:rsidRPr="005960F9">
              <w:rPr>
                <w:rFonts w:ascii="Arial" w:hAnsi="Arial" w:cs="Arial"/>
                <w:noProof/>
                <w:sz w:val="18"/>
                <w:szCs w:val="18"/>
              </w:rPr>
              <w:fldChar w:fldCharType="begin">
                <w:ffData>
                  <w:name w:val="Text65"/>
                  <w:enabled/>
                  <w:calcOnExit w:val="0"/>
                  <w:textInput/>
                </w:ffData>
              </w:fldChar>
            </w:r>
            <w:bookmarkStart w:id="267" w:name="Text65"/>
            <w:r w:rsidRPr="005960F9">
              <w:rPr>
                <w:rFonts w:ascii="Arial" w:hAnsi="Arial" w:cs="Arial"/>
                <w:noProof/>
                <w:sz w:val="18"/>
                <w:szCs w:val="18"/>
              </w:rPr>
              <w:instrText xml:space="preserve"> FORMTEXT </w:instrText>
            </w:r>
            <w:r w:rsidRPr="005960F9">
              <w:rPr>
                <w:rFonts w:ascii="Arial" w:hAnsi="Arial" w:cs="Arial"/>
                <w:noProof/>
                <w:sz w:val="18"/>
                <w:szCs w:val="18"/>
              </w:rPr>
            </w:r>
            <w:r w:rsidRPr="005960F9">
              <w:rPr>
                <w:rFonts w:ascii="Arial" w:hAnsi="Arial" w:cs="Arial"/>
                <w:noProof/>
                <w:sz w:val="18"/>
                <w:szCs w:val="18"/>
              </w:rPr>
              <w:fldChar w:fldCharType="separate"/>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fldChar w:fldCharType="end"/>
            </w:r>
            <w:bookmarkEnd w:id="267"/>
          </w:p>
        </w:tc>
        <w:tc>
          <w:tcPr>
            <w:tcW w:w="720" w:type="dxa"/>
            <w:vAlign w:val="center"/>
          </w:tcPr>
          <w:p w14:paraId="51D193F8" w14:textId="77777777" w:rsidR="008E3D9B" w:rsidRPr="00CB5250" w:rsidRDefault="008E3D9B" w:rsidP="006959B1">
            <w:pPr>
              <w:pStyle w:val="MacroText"/>
              <w:rPr>
                <w:rFonts w:ascii="Arial" w:hAnsi="Arial" w:cs="Arial"/>
                <w:noProof/>
                <w:sz w:val="18"/>
                <w:szCs w:val="18"/>
              </w:rPr>
            </w:pPr>
            <w:r w:rsidRPr="00CB5250">
              <w:rPr>
                <w:rFonts w:ascii="Arial" w:hAnsi="Arial" w:cs="Arial"/>
                <w:noProof/>
                <w:sz w:val="18"/>
                <w:szCs w:val="18"/>
              </w:rPr>
              <w:fldChar w:fldCharType="begin">
                <w:ffData>
                  <w:name w:val="Text66"/>
                  <w:enabled/>
                  <w:calcOnExit w:val="0"/>
                  <w:textInput/>
                </w:ffData>
              </w:fldChar>
            </w:r>
            <w:bookmarkStart w:id="268" w:name="Text66"/>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68"/>
          </w:p>
        </w:tc>
        <w:tc>
          <w:tcPr>
            <w:tcW w:w="720" w:type="dxa"/>
            <w:shd w:val="clear" w:color="auto" w:fill="D9D9D9"/>
            <w:vAlign w:val="center"/>
          </w:tcPr>
          <w:p w14:paraId="51D193F9" w14:textId="77777777" w:rsidR="008E3D9B" w:rsidRPr="00CB5250" w:rsidRDefault="008E3D9B" w:rsidP="006959B1">
            <w:pPr>
              <w:pStyle w:val="MacroText"/>
              <w:rPr>
                <w:rFonts w:ascii="Arial" w:hAnsi="Arial" w:cs="Arial"/>
                <w:noProof/>
                <w:sz w:val="18"/>
                <w:szCs w:val="18"/>
              </w:rPr>
            </w:pPr>
          </w:p>
        </w:tc>
      </w:tr>
      <w:tr w:rsidR="008E3D9B" w:rsidRPr="00FF53D6" w14:paraId="51D19403" w14:textId="77777777" w:rsidTr="00F602E2">
        <w:trPr>
          <w:cantSplit/>
          <w:trHeight w:val="205"/>
        </w:trPr>
        <w:tc>
          <w:tcPr>
            <w:tcW w:w="270" w:type="dxa"/>
            <w:vMerge/>
            <w:shd w:val="clear" w:color="auto" w:fill="E6E6E6"/>
            <w:vAlign w:val="center"/>
          </w:tcPr>
          <w:p w14:paraId="51D193FB" w14:textId="485B0D25" w:rsidR="008E3D9B" w:rsidRPr="00466CE8" w:rsidRDefault="008E3D9B" w:rsidP="006959B1">
            <w:pPr>
              <w:pStyle w:val="MacroText"/>
              <w:ind w:left="113" w:right="113"/>
              <w:jc w:val="center"/>
              <w:rPr>
                <w:rFonts w:ascii="Arial" w:hAnsi="Arial" w:cs="Arial"/>
                <w:b/>
                <w:bCs/>
                <w:noProof/>
              </w:rPr>
            </w:pPr>
          </w:p>
        </w:tc>
        <w:tc>
          <w:tcPr>
            <w:tcW w:w="540" w:type="dxa"/>
          </w:tcPr>
          <w:p w14:paraId="51D193FC" w14:textId="77777777" w:rsidR="008E3D9B" w:rsidRPr="005960F9" w:rsidRDefault="008E3D9B" w:rsidP="006959B1">
            <w:pPr>
              <w:pStyle w:val="MacroText"/>
              <w:jc w:val="center"/>
              <w:rPr>
                <w:rFonts w:ascii="Arial" w:hAnsi="Arial" w:cs="Arial"/>
                <w:noProof/>
                <w:sz w:val="18"/>
                <w:szCs w:val="18"/>
              </w:rPr>
            </w:pPr>
            <w:r w:rsidRPr="005960F9">
              <w:rPr>
                <w:rFonts w:ascii="Arial" w:hAnsi="Arial" w:cs="Arial"/>
                <w:noProof/>
                <w:sz w:val="18"/>
                <w:szCs w:val="18"/>
              </w:rPr>
              <w:t>14</w:t>
            </w:r>
          </w:p>
        </w:tc>
        <w:tc>
          <w:tcPr>
            <w:tcW w:w="7560" w:type="dxa"/>
            <w:gridSpan w:val="2"/>
            <w:tcMar>
              <w:left w:w="29" w:type="dxa"/>
              <w:right w:w="29" w:type="dxa"/>
            </w:tcMar>
          </w:tcPr>
          <w:p w14:paraId="51D193FD" w14:textId="525C0160" w:rsidR="008E3D9B" w:rsidRPr="005960F9" w:rsidRDefault="008E3D9B" w:rsidP="006959B1">
            <w:pPr>
              <w:pStyle w:val="BlockText"/>
              <w:rPr>
                <w:sz w:val="18"/>
                <w:szCs w:val="18"/>
              </w:rPr>
            </w:pPr>
            <w:r w:rsidRPr="005960F9">
              <w:rPr>
                <w:rFonts w:cs="Arial"/>
                <w:noProof/>
                <w:sz w:val="18"/>
                <w:szCs w:val="18"/>
              </w:rPr>
              <w:t>Building is</w:t>
            </w:r>
            <w:r w:rsidRPr="005960F9">
              <w:rPr>
                <w:sz w:val="18"/>
                <w:szCs w:val="18"/>
              </w:rPr>
              <w:t xml:space="preserve"> grounded using (</w:t>
            </w:r>
            <w:r w:rsidRPr="005960F9">
              <w:rPr>
                <w:i/>
                <w:sz w:val="18"/>
                <w:szCs w:val="18"/>
              </w:rPr>
              <w:t xml:space="preserve">see </w:t>
            </w:r>
            <w:r w:rsidRPr="00042DF4">
              <w:rPr>
                <w:i/>
                <w:sz w:val="18"/>
                <w:szCs w:val="18"/>
              </w:rPr>
              <w:t>ENG0039</w:t>
            </w:r>
            <w:r w:rsidRPr="005960F9">
              <w:rPr>
                <w:i/>
                <w:sz w:val="18"/>
                <w:szCs w:val="18"/>
              </w:rPr>
              <w:t xml:space="preserve"> Section 8.2 and </w:t>
            </w:r>
            <w:r w:rsidRPr="00042DF4">
              <w:rPr>
                <w:i/>
                <w:sz w:val="18"/>
                <w:szCs w:val="18"/>
              </w:rPr>
              <w:t>OPS0177A</w:t>
            </w:r>
            <w:r w:rsidRPr="005960F9">
              <w:rPr>
                <w:i/>
                <w:sz w:val="18"/>
                <w:szCs w:val="18"/>
              </w:rPr>
              <w:t>)</w:t>
            </w:r>
            <w:r w:rsidRPr="005960F9">
              <w:rPr>
                <w:sz w:val="18"/>
                <w:szCs w:val="18"/>
              </w:rPr>
              <w:t>:</w:t>
            </w:r>
          </w:p>
          <w:p w14:paraId="51D193FE" w14:textId="77777777" w:rsidR="008E3D9B" w:rsidRPr="005960F9" w:rsidRDefault="008E3D9B" w:rsidP="006959B1">
            <w:pPr>
              <w:pStyle w:val="BulletText1Table"/>
              <w:spacing w:line="240" w:lineRule="auto"/>
              <w:ind w:left="331" w:hanging="180"/>
            </w:pPr>
            <w:r w:rsidRPr="005960F9">
              <w:t>a welded connection between the skid or equipment and the platform structure, or</w:t>
            </w:r>
          </w:p>
          <w:p w14:paraId="51D193FF" w14:textId="77777777" w:rsidR="008E3D9B" w:rsidRPr="005960F9" w:rsidRDefault="008E3D9B" w:rsidP="006959B1">
            <w:pPr>
              <w:pStyle w:val="BulletText1Table"/>
              <w:spacing w:line="240" w:lineRule="auto"/>
              <w:ind w:left="331" w:hanging="180"/>
              <w:rPr>
                <w:i/>
                <w:iCs/>
                <w:noProof/>
              </w:rPr>
            </w:pPr>
            <w:r w:rsidRPr="005960F9">
              <w:t>an insulated equipment grounding conductor with a continuous outer finish that is either green or green with one or more yellow stripes, terminated with corrosion resistant connection</w:t>
            </w:r>
            <w:r w:rsidRPr="005960F9">
              <w:rPr>
                <w:noProof/>
              </w:rPr>
              <w:t>.</w:t>
            </w:r>
          </w:p>
        </w:tc>
        <w:tc>
          <w:tcPr>
            <w:tcW w:w="720" w:type="dxa"/>
            <w:vAlign w:val="center"/>
          </w:tcPr>
          <w:p w14:paraId="51D19400" w14:textId="77777777" w:rsidR="008E3D9B" w:rsidRPr="005960F9" w:rsidRDefault="008E3D9B" w:rsidP="006959B1">
            <w:pPr>
              <w:pStyle w:val="MacroText"/>
              <w:rPr>
                <w:rFonts w:ascii="Arial" w:hAnsi="Arial" w:cs="Arial"/>
                <w:noProof/>
                <w:sz w:val="18"/>
                <w:szCs w:val="18"/>
              </w:rPr>
            </w:pPr>
            <w:r w:rsidRPr="005960F9">
              <w:rPr>
                <w:rFonts w:ascii="Arial" w:hAnsi="Arial" w:cs="Arial"/>
                <w:noProof/>
                <w:sz w:val="18"/>
                <w:szCs w:val="18"/>
              </w:rPr>
              <w:fldChar w:fldCharType="begin">
                <w:ffData>
                  <w:name w:val="Text70"/>
                  <w:enabled/>
                  <w:calcOnExit w:val="0"/>
                  <w:textInput/>
                </w:ffData>
              </w:fldChar>
            </w:r>
            <w:bookmarkStart w:id="269" w:name="Text70"/>
            <w:r w:rsidRPr="005960F9">
              <w:rPr>
                <w:rFonts w:ascii="Arial" w:hAnsi="Arial" w:cs="Arial"/>
                <w:noProof/>
                <w:sz w:val="18"/>
                <w:szCs w:val="18"/>
              </w:rPr>
              <w:instrText xml:space="preserve"> FORMTEXT </w:instrText>
            </w:r>
            <w:r w:rsidRPr="005960F9">
              <w:rPr>
                <w:rFonts w:ascii="Arial" w:hAnsi="Arial" w:cs="Arial"/>
                <w:noProof/>
                <w:sz w:val="18"/>
                <w:szCs w:val="18"/>
              </w:rPr>
            </w:r>
            <w:r w:rsidRPr="005960F9">
              <w:rPr>
                <w:rFonts w:ascii="Arial" w:hAnsi="Arial" w:cs="Arial"/>
                <w:noProof/>
                <w:sz w:val="18"/>
                <w:szCs w:val="18"/>
              </w:rPr>
              <w:fldChar w:fldCharType="separate"/>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fldChar w:fldCharType="end"/>
            </w:r>
            <w:bookmarkEnd w:id="269"/>
          </w:p>
        </w:tc>
        <w:tc>
          <w:tcPr>
            <w:tcW w:w="720" w:type="dxa"/>
            <w:vAlign w:val="center"/>
          </w:tcPr>
          <w:p w14:paraId="51D19401" w14:textId="77777777" w:rsidR="008E3D9B" w:rsidRPr="00CB5250" w:rsidRDefault="008E3D9B" w:rsidP="006959B1">
            <w:pPr>
              <w:pStyle w:val="MacroText"/>
              <w:rPr>
                <w:rFonts w:ascii="Arial" w:hAnsi="Arial" w:cs="Arial"/>
                <w:noProof/>
                <w:sz w:val="18"/>
                <w:szCs w:val="18"/>
              </w:rPr>
            </w:pPr>
            <w:r w:rsidRPr="00CB5250">
              <w:rPr>
                <w:rFonts w:ascii="Arial" w:hAnsi="Arial" w:cs="Arial"/>
                <w:noProof/>
                <w:sz w:val="18"/>
                <w:szCs w:val="18"/>
              </w:rPr>
              <w:fldChar w:fldCharType="begin">
                <w:ffData>
                  <w:name w:val="Text68"/>
                  <w:enabled/>
                  <w:calcOnExit w:val="0"/>
                  <w:textInput/>
                </w:ffData>
              </w:fldChar>
            </w:r>
            <w:bookmarkStart w:id="270" w:name="Text68"/>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70"/>
          </w:p>
        </w:tc>
        <w:tc>
          <w:tcPr>
            <w:tcW w:w="720" w:type="dxa"/>
            <w:vAlign w:val="center"/>
          </w:tcPr>
          <w:p w14:paraId="51D19402" w14:textId="77777777" w:rsidR="008E3D9B" w:rsidRPr="00CB5250" w:rsidRDefault="008E3D9B" w:rsidP="006959B1">
            <w:pPr>
              <w:pStyle w:val="MacroText"/>
              <w:rPr>
                <w:rFonts w:ascii="Arial" w:hAnsi="Arial" w:cs="Arial"/>
                <w:noProof/>
                <w:sz w:val="18"/>
                <w:szCs w:val="18"/>
              </w:rPr>
            </w:pPr>
            <w:r w:rsidRPr="00CB5250">
              <w:rPr>
                <w:rFonts w:ascii="Arial" w:hAnsi="Arial" w:cs="Arial"/>
                <w:noProof/>
                <w:sz w:val="18"/>
                <w:szCs w:val="18"/>
              </w:rPr>
              <w:fldChar w:fldCharType="begin">
                <w:ffData>
                  <w:name w:val="Text33"/>
                  <w:enabled/>
                  <w:calcOnExit w:val="0"/>
                  <w:textInput/>
                </w:ffData>
              </w:fldChar>
            </w:r>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p>
        </w:tc>
      </w:tr>
      <w:tr w:rsidR="008E3D9B" w:rsidRPr="00FF53D6" w14:paraId="51D1940A" w14:textId="77777777" w:rsidTr="00F602E2">
        <w:trPr>
          <w:cantSplit/>
          <w:trHeight w:val="205"/>
        </w:trPr>
        <w:tc>
          <w:tcPr>
            <w:tcW w:w="270" w:type="dxa"/>
            <w:vMerge/>
            <w:shd w:val="clear" w:color="auto" w:fill="E6E6E6"/>
            <w:vAlign w:val="center"/>
          </w:tcPr>
          <w:p w14:paraId="51D19404" w14:textId="2896733A" w:rsidR="008E3D9B" w:rsidRPr="00466CE8" w:rsidRDefault="008E3D9B" w:rsidP="006959B1">
            <w:pPr>
              <w:pStyle w:val="MacroText"/>
              <w:ind w:left="113" w:right="113"/>
              <w:jc w:val="center"/>
              <w:rPr>
                <w:rFonts w:ascii="Arial" w:hAnsi="Arial" w:cs="Arial"/>
                <w:b/>
                <w:bCs/>
                <w:noProof/>
              </w:rPr>
            </w:pPr>
          </w:p>
        </w:tc>
        <w:tc>
          <w:tcPr>
            <w:tcW w:w="540" w:type="dxa"/>
          </w:tcPr>
          <w:p w14:paraId="51D19405" w14:textId="77777777" w:rsidR="008E3D9B" w:rsidRPr="005960F9" w:rsidRDefault="008E3D9B" w:rsidP="006959B1">
            <w:pPr>
              <w:pStyle w:val="MacroText"/>
              <w:jc w:val="center"/>
              <w:rPr>
                <w:rFonts w:ascii="Arial" w:hAnsi="Arial" w:cs="Arial"/>
                <w:noProof/>
                <w:sz w:val="18"/>
                <w:szCs w:val="18"/>
              </w:rPr>
            </w:pPr>
            <w:r w:rsidRPr="005960F9">
              <w:rPr>
                <w:rFonts w:ascii="Arial" w:hAnsi="Arial" w:cs="Arial"/>
                <w:noProof/>
                <w:sz w:val="18"/>
                <w:szCs w:val="18"/>
              </w:rPr>
              <w:t>15</w:t>
            </w:r>
          </w:p>
        </w:tc>
        <w:tc>
          <w:tcPr>
            <w:tcW w:w="7560" w:type="dxa"/>
            <w:gridSpan w:val="2"/>
          </w:tcPr>
          <w:p w14:paraId="51D19406" w14:textId="77777777" w:rsidR="008E3D9B" w:rsidRPr="005960F9" w:rsidRDefault="008E3D9B" w:rsidP="006959B1">
            <w:pPr>
              <w:pStyle w:val="BlockText"/>
              <w:rPr>
                <w:rFonts w:cs="Arial"/>
                <w:noProof/>
                <w:sz w:val="18"/>
                <w:szCs w:val="18"/>
              </w:rPr>
            </w:pPr>
            <w:r w:rsidRPr="005960F9">
              <w:rPr>
                <w:rFonts w:cs="Arial"/>
                <w:noProof/>
                <w:sz w:val="18"/>
                <w:szCs w:val="18"/>
              </w:rPr>
              <w:t xml:space="preserve">The requirements of Section </w:t>
            </w:r>
            <w:hyperlink w:anchor="_1.8_Electrical_and_1" w:history="1">
              <w:r w:rsidRPr="00BC1F97">
                <w:rPr>
                  <w:rStyle w:val="Hyperlink"/>
                  <w:rFonts w:cs="Arial"/>
                  <w:noProof/>
                  <w:sz w:val="18"/>
                  <w:szCs w:val="18"/>
                </w:rPr>
                <w:t>1.8</w:t>
              </w:r>
            </w:hyperlink>
            <w:r w:rsidRPr="00BC1F97">
              <w:rPr>
                <w:rFonts w:cs="Arial"/>
                <w:noProof/>
                <w:sz w:val="18"/>
                <w:szCs w:val="18"/>
              </w:rPr>
              <w:t>*</w:t>
            </w:r>
            <w:r w:rsidRPr="005960F9">
              <w:rPr>
                <w:rFonts w:cs="Arial"/>
                <w:noProof/>
                <w:sz w:val="18"/>
                <w:szCs w:val="18"/>
              </w:rPr>
              <w:t xml:space="preserve"> Electrical and Wiring Connections in the attached </w:t>
            </w:r>
            <w:r w:rsidRPr="005960F9">
              <w:rPr>
                <w:noProof/>
                <w:sz w:val="18"/>
                <w:szCs w:val="18"/>
              </w:rPr>
              <w:t>Clarification of Requirements are met.</w:t>
            </w:r>
          </w:p>
        </w:tc>
        <w:tc>
          <w:tcPr>
            <w:tcW w:w="720" w:type="dxa"/>
            <w:vAlign w:val="center"/>
          </w:tcPr>
          <w:p w14:paraId="51D19407" w14:textId="77777777" w:rsidR="008E3D9B" w:rsidRPr="005960F9" w:rsidRDefault="008E3D9B" w:rsidP="006959B1">
            <w:pPr>
              <w:pStyle w:val="MacroText"/>
              <w:rPr>
                <w:rFonts w:ascii="Arial" w:hAnsi="Arial" w:cs="Arial"/>
                <w:noProof/>
                <w:sz w:val="18"/>
                <w:szCs w:val="18"/>
              </w:rPr>
            </w:pPr>
            <w:r w:rsidRPr="005960F9">
              <w:rPr>
                <w:rFonts w:ascii="Arial" w:hAnsi="Arial" w:cs="Arial"/>
                <w:noProof/>
                <w:sz w:val="18"/>
                <w:szCs w:val="18"/>
              </w:rPr>
              <w:fldChar w:fldCharType="begin">
                <w:ffData>
                  <w:name w:val="Text71"/>
                  <w:enabled/>
                  <w:calcOnExit w:val="0"/>
                  <w:textInput/>
                </w:ffData>
              </w:fldChar>
            </w:r>
            <w:bookmarkStart w:id="271" w:name="Text71"/>
            <w:r w:rsidRPr="005960F9">
              <w:rPr>
                <w:rFonts w:ascii="Arial" w:hAnsi="Arial" w:cs="Arial"/>
                <w:noProof/>
                <w:sz w:val="18"/>
                <w:szCs w:val="18"/>
              </w:rPr>
              <w:instrText xml:space="preserve"> FORMTEXT </w:instrText>
            </w:r>
            <w:r w:rsidRPr="005960F9">
              <w:rPr>
                <w:rFonts w:ascii="Arial" w:hAnsi="Arial" w:cs="Arial"/>
                <w:noProof/>
                <w:sz w:val="18"/>
                <w:szCs w:val="18"/>
              </w:rPr>
            </w:r>
            <w:r w:rsidRPr="005960F9">
              <w:rPr>
                <w:rFonts w:ascii="Arial" w:hAnsi="Arial" w:cs="Arial"/>
                <w:noProof/>
                <w:sz w:val="18"/>
                <w:szCs w:val="18"/>
              </w:rPr>
              <w:fldChar w:fldCharType="separate"/>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t> </w:t>
            </w:r>
            <w:r w:rsidRPr="005960F9">
              <w:rPr>
                <w:rFonts w:ascii="Arial" w:hAnsi="Arial" w:cs="Arial"/>
                <w:noProof/>
                <w:sz w:val="18"/>
                <w:szCs w:val="18"/>
              </w:rPr>
              <w:fldChar w:fldCharType="end"/>
            </w:r>
            <w:bookmarkEnd w:id="271"/>
          </w:p>
        </w:tc>
        <w:tc>
          <w:tcPr>
            <w:tcW w:w="720" w:type="dxa"/>
            <w:vAlign w:val="center"/>
          </w:tcPr>
          <w:p w14:paraId="51D19408" w14:textId="77777777" w:rsidR="008E3D9B" w:rsidRPr="00CB5250" w:rsidRDefault="008E3D9B" w:rsidP="006959B1">
            <w:pPr>
              <w:pStyle w:val="MacroText"/>
              <w:rPr>
                <w:rFonts w:ascii="Arial" w:hAnsi="Arial" w:cs="Arial"/>
                <w:noProof/>
                <w:sz w:val="18"/>
                <w:szCs w:val="18"/>
              </w:rPr>
            </w:pPr>
            <w:r w:rsidRPr="00CB5250">
              <w:rPr>
                <w:rFonts w:ascii="Arial" w:hAnsi="Arial" w:cs="Arial"/>
                <w:noProof/>
                <w:sz w:val="18"/>
                <w:szCs w:val="18"/>
              </w:rPr>
              <w:fldChar w:fldCharType="begin">
                <w:ffData>
                  <w:name w:val="Text72"/>
                  <w:enabled/>
                  <w:calcOnExit w:val="0"/>
                  <w:textInput/>
                </w:ffData>
              </w:fldChar>
            </w:r>
            <w:bookmarkStart w:id="272" w:name="Text72"/>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72"/>
          </w:p>
        </w:tc>
        <w:tc>
          <w:tcPr>
            <w:tcW w:w="720" w:type="dxa"/>
            <w:shd w:val="clear" w:color="auto" w:fill="D9D9D9"/>
            <w:vAlign w:val="center"/>
          </w:tcPr>
          <w:p w14:paraId="51D19409" w14:textId="77777777" w:rsidR="008E3D9B" w:rsidRPr="00CB5250" w:rsidRDefault="008E3D9B" w:rsidP="006959B1">
            <w:pPr>
              <w:pStyle w:val="MacroText"/>
              <w:rPr>
                <w:rFonts w:ascii="Arial" w:hAnsi="Arial" w:cs="Arial"/>
                <w:noProof/>
                <w:sz w:val="18"/>
                <w:szCs w:val="18"/>
              </w:rPr>
            </w:pPr>
          </w:p>
        </w:tc>
      </w:tr>
      <w:tr w:rsidR="008E3D9B" w:rsidRPr="00FF53D6" w14:paraId="51D1940D" w14:textId="77777777" w:rsidTr="00F602E2">
        <w:tblPrEx>
          <w:tblCellMar>
            <w:left w:w="29" w:type="dxa"/>
            <w:right w:w="29" w:type="dxa"/>
          </w:tblCellMar>
        </w:tblPrEx>
        <w:trPr>
          <w:cantSplit/>
        </w:trPr>
        <w:tc>
          <w:tcPr>
            <w:tcW w:w="270" w:type="dxa"/>
            <w:vMerge/>
            <w:shd w:val="clear" w:color="auto" w:fill="E6E6E6"/>
            <w:vAlign w:val="center"/>
          </w:tcPr>
          <w:p w14:paraId="51D1940B" w14:textId="079FD6B1" w:rsidR="008E3D9B" w:rsidRPr="00466CE8" w:rsidRDefault="008E3D9B" w:rsidP="006959B1">
            <w:pPr>
              <w:pStyle w:val="MacroText"/>
              <w:ind w:left="113" w:right="113"/>
              <w:jc w:val="center"/>
              <w:rPr>
                <w:rFonts w:ascii="Arial" w:hAnsi="Arial" w:cs="Arial"/>
                <w:noProof/>
              </w:rPr>
            </w:pPr>
          </w:p>
        </w:tc>
        <w:tc>
          <w:tcPr>
            <w:tcW w:w="10260" w:type="dxa"/>
            <w:gridSpan w:val="6"/>
            <w:shd w:val="clear" w:color="auto" w:fill="FFFFFF" w:themeFill="background1"/>
          </w:tcPr>
          <w:p w14:paraId="51D1940C" w14:textId="77777777" w:rsidR="008E3D9B" w:rsidRPr="00945199" w:rsidRDefault="008E3D9B" w:rsidP="006959B1">
            <w:pPr>
              <w:pStyle w:val="MacroText"/>
              <w:widowControl w:val="0"/>
              <w:rPr>
                <w:rFonts w:ascii="Arial" w:hAnsi="Arial" w:cs="Arial"/>
                <w:i/>
                <w:iCs/>
                <w:noProof/>
                <w:sz w:val="18"/>
                <w:szCs w:val="18"/>
              </w:rPr>
            </w:pPr>
            <w:r w:rsidRPr="00945199">
              <w:rPr>
                <w:rFonts w:ascii="Arial" w:hAnsi="Arial" w:cs="Arial"/>
                <w:b/>
                <w:bCs/>
                <w:i/>
                <w:iCs/>
                <w:noProof/>
                <w:sz w:val="18"/>
                <w:szCs w:val="18"/>
              </w:rPr>
              <w:t>Fire and Gas Systems:</w:t>
            </w:r>
          </w:p>
        </w:tc>
      </w:tr>
      <w:tr w:rsidR="008E3D9B" w:rsidRPr="00FF53D6" w14:paraId="51D19414" w14:textId="77777777" w:rsidTr="00F602E2">
        <w:tblPrEx>
          <w:tblCellMar>
            <w:left w:w="29" w:type="dxa"/>
            <w:right w:w="29" w:type="dxa"/>
          </w:tblCellMar>
        </w:tblPrEx>
        <w:trPr>
          <w:cantSplit/>
        </w:trPr>
        <w:tc>
          <w:tcPr>
            <w:tcW w:w="270" w:type="dxa"/>
            <w:vMerge/>
            <w:shd w:val="clear" w:color="auto" w:fill="E6E6E6"/>
            <w:vAlign w:val="center"/>
          </w:tcPr>
          <w:p w14:paraId="51D1940E" w14:textId="27F6A653" w:rsidR="008E3D9B" w:rsidRPr="00466CE8" w:rsidRDefault="008E3D9B" w:rsidP="006959B1">
            <w:pPr>
              <w:pStyle w:val="MacroText"/>
              <w:ind w:left="113" w:right="113"/>
              <w:jc w:val="center"/>
              <w:rPr>
                <w:rFonts w:ascii="Arial" w:hAnsi="Arial" w:cs="Arial"/>
                <w:noProof/>
              </w:rPr>
            </w:pPr>
          </w:p>
        </w:tc>
        <w:tc>
          <w:tcPr>
            <w:tcW w:w="540" w:type="dxa"/>
            <w:tcMar>
              <w:left w:w="29" w:type="dxa"/>
              <w:right w:w="29" w:type="dxa"/>
            </w:tcMar>
          </w:tcPr>
          <w:p w14:paraId="51D1940F" w14:textId="77777777" w:rsidR="008E3D9B" w:rsidRPr="005960F9" w:rsidRDefault="008E3D9B" w:rsidP="006959B1">
            <w:pPr>
              <w:pStyle w:val="MacroText"/>
              <w:widowControl w:val="0"/>
              <w:jc w:val="center"/>
              <w:rPr>
                <w:rFonts w:ascii="Arial" w:hAnsi="Arial" w:cs="Arial"/>
                <w:noProof/>
                <w:sz w:val="18"/>
                <w:szCs w:val="18"/>
              </w:rPr>
            </w:pPr>
            <w:r w:rsidRPr="005960F9">
              <w:rPr>
                <w:rFonts w:ascii="Arial" w:hAnsi="Arial" w:cs="Arial"/>
                <w:noProof/>
                <w:sz w:val="18"/>
                <w:szCs w:val="18"/>
              </w:rPr>
              <w:t>16</w:t>
            </w:r>
          </w:p>
        </w:tc>
        <w:tc>
          <w:tcPr>
            <w:tcW w:w="7560" w:type="dxa"/>
            <w:gridSpan w:val="2"/>
          </w:tcPr>
          <w:p w14:paraId="51D19410" w14:textId="77777777" w:rsidR="008E3D9B" w:rsidRPr="005960F9" w:rsidRDefault="008E3D9B" w:rsidP="006959B1">
            <w:pPr>
              <w:pStyle w:val="BlockText"/>
              <w:widowControl w:val="0"/>
              <w:rPr>
                <w:rFonts w:cs="Arial"/>
                <w:noProof/>
                <w:sz w:val="18"/>
                <w:szCs w:val="18"/>
              </w:rPr>
            </w:pPr>
            <w:r w:rsidRPr="005960F9">
              <w:rPr>
                <w:rFonts w:cs="Arial"/>
                <w:noProof/>
                <w:sz w:val="18"/>
                <w:szCs w:val="18"/>
              </w:rPr>
              <w:t>Buildings with stored combustible material or unattended electrical equipmet, including lights, have smoke detrection.</w:t>
            </w:r>
          </w:p>
        </w:tc>
        <w:tc>
          <w:tcPr>
            <w:tcW w:w="720" w:type="dxa"/>
            <w:vAlign w:val="center"/>
          </w:tcPr>
          <w:p w14:paraId="51D19411"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97"/>
                  <w:enabled/>
                  <w:calcOnExit w:val="0"/>
                  <w:textInput/>
                </w:ffData>
              </w:fldChar>
            </w:r>
            <w:bookmarkStart w:id="273" w:name="Text97"/>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73"/>
          </w:p>
        </w:tc>
        <w:tc>
          <w:tcPr>
            <w:tcW w:w="720" w:type="dxa"/>
            <w:vAlign w:val="center"/>
          </w:tcPr>
          <w:p w14:paraId="51D19412"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96"/>
                  <w:enabled/>
                  <w:calcOnExit w:val="0"/>
                  <w:textInput/>
                </w:ffData>
              </w:fldChar>
            </w:r>
            <w:bookmarkStart w:id="274" w:name="Text96"/>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74"/>
          </w:p>
        </w:tc>
        <w:tc>
          <w:tcPr>
            <w:tcW w:w="720" w:type="dxa"/>
            <w:vAlign w:val="center"/>
          </w:tcPr>
          <w:p w14:paraId="51D19413"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26"/>
                  <w:enabled/>
                  <w:calcOnExit w:val="0"/>
                  <w:textInput/>
                </w:ffData>
              </w:fldChar>
            </w:r>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p>
        </w:tc>
      </w:tr>
      <w:tr w:rsidR="008E3D9B" w:rsidRPr="00FF53D6" w14:paraId="51D1941B" w14:textId="77777777" w:rsidTr="00F602E2">
        <w:tblPrEx>
          <w:tblCellMar>
            <w:left w:w="29" w:type="dxa"/>
            <w:right w:w="29" w:type="dxa"/>
          </w:tblCellMar>
        </w:tblPrEx>
        <w:trPr>
          <w:cantSplit/>
        </w:trPr>
        <w:tc>
          <w:tcPr>
            <w:tcW w:w="270" w:type="dxa"/>
            <w:vMerge/>
            <w:shd w:val="clear" w:color="auto" w:fill="E6E6E6"/>
            <w:vAlign w:val="center"/>
          </w:tcPr>
          <w:p w14:paraId="51D19415" w14:textId="564D4C3C" w:rsidR="008E3D9B" w:rsidRPr="00466CE8" w:rsidRDefault="008E3D9B" w:rsidP="006959B1">
            <w:pPr>
              <w:pStyle w:val="MacroText"/>
              <w:ind w:left="113" w:right="113"/>
              <w:jc w:val="center"/>
              <w:rPr>
                <w:rFonts w:ascii="Arial" w:hAnsi="Arial" w:cs="Arial"/>
                <w:noProof/>
              </w:rPr>
            </w:pPr>
          </w:p>
        </w:tc>
        <w:tc>
          <w:tcPr>
            <w:tcW w:w="540" w:type="dxa"/>
            <w:tcMar>
              <w:left w:w="29" w:type="dxa"/>
              <w:right w:w="29" w:type="dxa"/>
            </w:tcMar>
          </w:tcPr>
          <w:p w14:paraId="51D19416" w14:textId="77777777" w:rsidR="008E3D9B" w:rsidRPr="005960F9" w:rsidRDefault="008E3D9B" w:rsidP="006959B1">
            <w:pPr>
              <w:pStyle w:val="MacroText"/>
              <w:widowControl w:val="0"/>
              <w:jc w:val="center"/>
              <w:rPr>
                <w:rFonts w:ascii="Arial" w:hAnsi="Arial" w:cs="Arial"/>
                <w:noProof/>
                <w:sz w:val="18"/>
                <w:szCs w:val="18"/>
              </w:rPr>
            </w:pPr>
            <w:r w:rsidRPr="005960F9">
              <w:rPr>
                <w:rFonts w:ascii="Arial" w:hAnsi="Arial" w:cs="Arial"/>
                <w:noProof/>
                <w:sz w:val="18"/>
                <w:szCs w:val="18"/>
              </w:rPr>
              <w:t>17</w:t>
            </w:r>
          </w:p>
        </w:tc>
        <w:tc>
          <w:tcPr>
            <w:tcW w:w="7560" w:type="dxa"/>
            <w:gridSpan w:val="2"/>
          </w:tcPr>
          <w:p w14:paraId="51D19417" w14:textId="77777777" w:rsidR="008E3D9B" w:rsidRPr="005960F9" w:rsidRDefault="008E3D9B" w:rsidP="006959B1">
            <w:pPr>
              <w:pStyle w:val="BulletText1"/>
              <w:widowControl w:val="0"/>
              <w:numPr>
                <w:ilvl w:val="0"/>
                <w:numId w:val="0"/>
              </w:numPr>
              <w:rPr>
                <w:noProof/>
                <w:sz w:val="18"/>
                <w:szCs w:val="18"/>
              </w:rPr>
            </w:pPr>
            <w:r w:rsidRPr="005960F9">
              <w:rPr>
                <w:noProof/>
                <w:sz w:val="18"/>
                <w:szCs w:val="18"/>
              </w:rPr>
              <w:t>Communication systems are compatible with host’s emergency response system.</w:t>
            </w:r>
          </w:p>
        </w:tc>
        <w:tc>
          <w:tcPr>
            <w:tcW w:w="720" w:type="dxa"/>
            <w:vAlign w:val="center"/>
          </w:tcPr>
          <w:p w14:paraId="51D19418"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98"/>
                  <w:enabled/>
                  <w:calcOnExit w:val="0"/>
                  <w:textInput/>
                </w:ffData>
              </w:fldChar>
            </w:r>
            <w:bookmarkStart w:id="275" w:name="Text98"/>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75"/>
          </w:p>
        </w:tc>
        <w:tc>
          <w:tcPr>
            <w:tcW w:w="720" w:type="dxa"/>
            <w:vAlign w:val="center"/>
          </w:tcPr>
          <w:p w14:paraId="51D19419"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95"/>
                  <w:enabled/>
                  <w:calcOnExit w:val="0"/>
                  <w:textInput/>
                </w:ffData>
              </w:fldChar>
            </w:r>
            <w:bookmarkStart w:id="276" w:name="Text95"/>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76"/>
          </w:p>
        </w:tc>
        <w:tc>
          <w:tcPr>
            <w:tcW w:w="720" w:type="dxa"/>
            <w:vAlign w:val="center"/>
          </w:tcPr>
          <w:p w14:paraId="51D1941A"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26"/>
                  <w:enabled/>
                  <w:calcOnExit w:val="0"/>
                  <w:textInput/>
                </w:ffData>
              </w:fldChar>
            </w:r>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p>
        </w:tc>
      </w:tr>
      <w:tr w:rsidR="008E3D9B" w:rsidRPr="00FF53D6" w14:paraId="51D19422" w14:textId="77777777" w:rsidTr="00F602E2">
        <w:tblPrEx>
          <w:tblCellMar>
            <w:left w:w="29" w:type="dxa"/>
            <w:right w:w="29" w:type="dxa"/>
          </w:tblCellMar>
        </w:tblPrEx>
        <w:trPr>
          <w:cantSplit/>
        </w:trPr>
        <w:tc>
          <w:tcPr>
            <w:tcW w:w="270" w:type="dxa"/>
            <w:vMerge/>
            <w:shd w:val="clear" w:color="auto" w:fill="E6E6E6"/>
            <w:vAlign w:val="center"/>
          </w:tcPr>
          <w:p w14:paraId="51D1941C" w14:textId="65278442" w:rsidR="008E3D9B" w:rsidRPr="00466CE8" w:rsidRDefault="008E3D9B" w:rsidP="006959B1">
            <w:pPr>
              <w:pStyle w:val="MacroText"/>
              <w:ind w:left="113" w:right="113"/>
              <w:jc w:val="center"/>
              <w:rPr>
                <w:rFonts w:ascii="Arial" w:hAnsi="Arial" w:cs="Arial"/>
                <w:b/>
                <w:bCs/>
                <w:noProof/>
              </w:rPr>
            </w:pPr>
          </w:p>
        </w:tc>
        <w:tc>
          <w:tcPr>
            <w:tcW w:w="540" w:type="dxa"/>
            <w:tcMar>
              <w:left w:w="29" w:type="dxa"/>
              <w:right w:w="29" w:type="dxa"/>
            </w:tcMar>
          </w:tcPr>
          <w:p w14:paraId="51D1941D" w14:textId="77777777" w:rsidR="008E3D9B" w:rsidRPr="005960F9" w:rsidRDefault="008E3D9B" w:rsidP="006959B1">
            <w:pPr>
              <w:pStyle w:val="MacroText"/>
              <w:widowControl w:val="0"/>
              <w:jc w:val="center"/>
              <w:rPr>
                <w:rFonts w:ascii="Arial" w:hAnsi="Arial" w:cs="Arial"/>
                <w:noProof/>
                <w:sz w:val="18"/>
                <w:szCs w:val="18"/>
              </w:rPr>
            </w:pPr>
            <w:r w:rsidRPr="005960F9">
              <w:rPr>
                <w:rFonts w:ascii="Arial" w:hAnsi="Arial" w:cs="Arial"/>
                <w:noProof/>
                <w:sz w:val="18"/>
                <w:szCs w:val="18"/>
              </w:rPr>
              <w:t>18</w:t>
            </w:r>
          </w:p>
        </w:tc>
        <w:tc>
          <w:tcPr>
            <w:tcW w:w="7560" w:type="dxa"/>
            <w:gridSpan w:val="2"/>
          </w:tcPr>
          <w:p w14:paraId="51D1941E" w14:textId="77777777" w:rsidR="008E3D9B" w:rsidRPr="005960F9" w:rsidRDefault="008E3D9B" w:rsidP="006959B1">
            <w:pPr>
              <w:pStyle w:val="BulletText1"/>
              <w:widowControl w:val="0"/>
              <w:numPr>
                <w:ilvl w:val="0"/>
                <w:numId w:val="0"/>
              </w:numPr>
              <w:rPr>
                <w:noProof/>
                <w:sz w:val="18"/>
                <w:szCs w:val="18"/>
              </w:rPr>
            </w:pPr>
            <w:r w:rsidRPr="005960F9">
              <w:rPr>
                <w:noProof/>
                <w:sz w:val="18"/>
                <w:szCs w:val="18"/>
              </w:rPr>
              <w:t>Audible alarm and public address communications are designed to be heard from within the building.</w:t>
            </w:r>
          </w:p>
        </w:tc>
        <w:tc>
          <w:tcPr>
            <w:tcW w:w="720" w:type="dxa"/>
            <w:vAlign w:val="center"/>
          </w:tcPr>
          <w:p w14:paraId="51D1941F"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99"/>
                  <w:enabled/>
                  <w:calcOnExit w:val="0"/>
                  <w:textInput/>
                </w:ffData>
              </w:fldChar>
            </w:r>
            <w:bookmarkStart w:id="277" w:name="Text99"/>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77"/>
          </w:p>
        </w:tc>
        <w:tc>
          <w:tcPr>
            <w:tcW w:w="720" w:type="dxa"/>
            <w:vAlign w:val="center"/>
          </w:tcPr>
          <w:p w14:paraId="51D19420"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94"/>
                  <w:enabled/>
                  <w:calcOnExit w:val="0"/>
                  <w:textInput/>
                </w:ffData>
              </w:fldChar>
            </w:r>
            <w:bookmarkStart w:id="278" w:name="Text94"/>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78"/>
          </w:p>
        </w:tc>
        <w:tc>
          <w:tcPr>
            <w:tcW w:w="720" w:type="dxa"/>
            <w:shd w:val="clear" w:color="auto" w:fill="D9D9D9"/>
            <w:vAlign w:val="center"/>
          </w:tcPr>
          <w:p w14:paraId="51D19421" w14:textId="77777777" w:rsidR="008E3D9B" w:rsidRPr="00CB5250" w:rsidRDefault="008E3D9B" w:rsidP="006959B1">
            <w:pPr>
              <w:pStyle w:val="MacroText"/>
              <w:widowControl w:val="0"/>
              <w:rPr>
                <w:rFonts w:ascii="Arial" w:hAnsi="Arial" w:cs="Arial"/>
                <w:noProof/>
                <w:sz w:val="18"/>
                <w:szCs w:val="18"/>
              </w:rPr>
            </w:pPr>
          </w:p>
        </w:tc>
      </w:tr>
      <w:tr w:rsidR="008E3D9B" w:rsidRPr="00FF53D6" w14:paraId="51D19429" w14:textId="77777777" w:rsidTr="00F602E2">
        <w:tblPrEx>
          <w:tblCellMar>
            <w:left w:w="29" w:type="dxa"/>
            <w:right w:w="29" w:type="dxa"/>
          </w:tblCellMar>
        </w:tblPrEx>
        <w:trPr>
          <w:cantSplit/>
        </w:trPr>
        <w:tc>
          <w:tcPr>
            <w:tcW w:w="270" w:type="dxa"/>
            <w:vMerge/>
            <w:shd w:val="clear" w:color="auto" w:fill="E6E6E6"/>
            <w:vAlign w:val="center"/>
          </w:tcPr>
          <w:p w14:paraId="51D19423" w14:textId="747E3AD7" w:rsidR="008E3D9B" w:rsidRPr="00466CE8" w:rsidRDefault="008E3D9B" w:rsidP="006959B1">
            <w:pPr>
              <w:pStyle w:val="MacroText"/>
              <w:ind w:left="113" w:right="113"/>
              <w:jc w:val="center"/>
              <w:rPr>
                <w:rFonts w:ascii="Arial" w:hAnsi="Arial" w:cs="Arial"/>
                <w:b/>
                <w:bCs/>
                <w:noProof/>
              </w:rPr>
            </w:pPr>
          </w:p>
        </w:tc>
        <w:tc>
          <w:tcPr>
            <w:tcW w:w="540" w:type="dxa"/>
            <w:tcMar>
              <w:left w:w="29" w:type="dxa"/>
              <w:right w:w="29" w:type="dxa"/>
            </w:tcMar>
          </w:tcPr>
          <w:p w14:paraId="51D19424" w14:textId="77777777" w:rsidR="008E3D9B" w:rsidRPr="005960F9" w:rsidRDefault="008E3D9B" w:rsidP="006959B1">
            <w:pPr>
              <w:pStyle w:val="MacroText"/>
              <w:widowControl w:val="0"/>
              <w:jc w:val="center"/>
              <w:rPr>
                <w:rFonts w:ascii="Arial" w:hAnsi="Arial" w:cs="Arial"/>
                <w:noProof/>
                <w:sz w:val="18"/>
                <w:szCs w:val="18"/>
              </w:rPr>
            </w:pPr>
            <w:r w:rsidRPr="005960F9">
              <w:rPr>
                <w:rFonts w:ascii="Arial" w:hAnsi="Arial" w:cs="Arial"/>
                <w:noProof/>
                <w:sz w:val="18"/>
                <w:szCs w:val="18"/>
              </w:rPr>
              <w:t>19</w:t>
            </w:r>
          </w:p>
        </w:tc>
        <w:tc>
          <w:tcPr>
            <w:tcW w:w="7560" w:type="dxa"/>
            <w:gridSpan w:val="2"/>
          </w:tcPr>
          <w:p w14:paraId="51D19425" w14:textId="77777777" w:rsidR="008E3D9B" w:rsidRPr="005960F9" w:rsidRDefault="008E3D9B" w:rsidP="006959B1">
            <w:pPr>
              <w:pStyle w:val="BlockText"/>
              <w:widowControl w:val="0"/>
              <w:rPr>
                <w:rFonts w:cs="Arial"/>
                <w:noProof/>
                <w:sz w:val="18"/>
                <w:szCs w:val="18"/>
              </w:rPr>
            </w:pPr>
            <w:r w:rsidRPr="005960F9">
              <w:rPr>
                <w:rFonts w:cs="Arial"/>
                <w:noProof/>
                <w:sz w:val="18"/>
                <w:szCs w:val="18"/>
              </w:rPr>
              <w:t>Fire protection systems (portable or/and fixed extinguishers) are fully functional and provided with current documentation including certified test records and maintenance and operating instructions.</w:t>
            </w:r>
          </w:p>
        </w:tc>
        <w:tc>
          <w:tcPr>
            <w:tcW w:w="720" w:type="dxa"/>
            <w:vAlign w:val="center"/>
          </w:tcPr>
          <w:p w14:paraId="51D19426"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100"/>
                  <w:enabled/>
                  <w:calcOnExit w:val="0"/>
                  <w:textInput/>
                </w:ffData>
              </w:fldChar>
            </w:r>
            <w:bookmarkStart w:id="279" w:name="Text100"/>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79"/>
          </w:p>
        </w:tc>
        <w:tc>
          <w:tcPr>
            <w:tcW w:w="720" w:type="dxa"/>
            <w:vAlign w:val="center"/>
          </w:tcPr>
          <w:p w14:paraId="51D19427"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93"/>
                  <w:enabled/>
                  <w:calcOnExit w:val="0"/>
                  <w:textInput/>
                </w:ffData>
              </w:fldChar>
            </w:r>
            <w:bookmarkStart w:id="280" w:name="Text93"/>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80"/>
          </w:p>
        </w:tc>
        <w:tc>
          <w:tcPr>
            <w:tcW w:w="720" w:type="dxa"/>
            <w:vAlign w:val="center"/>
          </w:tcPr>
          <w:p w14:paraId="51D19428"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26"/>
                  <w:enabled/>
                  <w:calcOnExit w:val="0"/>
                  <w:textInput/>
                </w:ffData>
              </w:fldChar>
            </w:r>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p>
        </w:tc>
      </w:tr>
      <w:tr w:rsidR="008E3D9B" w:rsidRPr="00FF53D6" w14:paraId="51D19430" w14:textId="77777777" w:rsidTr="00F602E2">
        <w:tblPrEx>
          <w:tblCellMar>
            <w:left w:w="29" w:type="dxa"/>
            <w:right w:w="29" w:type="dxa"/>
          </w:tblCellMar>
        </w:tblPrEx>
        <w:trPr>
          <w:cantSplit/>
        </w:trPr>
        <w:tc>
          <w:tcPr>
            <w:tcW w:w="270" w:type="dxa"/>
            <w:vMerge/>
            <w:shd w:val="clear" w:color="auto" w:fill="E6E6E6"/>
            <w:vAlign w:val="center"/>
          </w:tcPr>
          <w:p w14:paraId="51D1942A" w14:textId="37D7A5C0" w:rsidR="008E3D9B" w:rsidRPr="00466CE8" w:rsidRDefault="008E3D9B" w:rsidP="006959B1">
            <w:pPr>
              <w:pStyle w:val="MacroText"/>
              <w:ind w:left="113" w:right="113"/>
              <w:jc w:val="center"/>
              <w:rPr>
                <w:rFonts w:ascii="Arial" w:hAnsi="Arial" w:cs="Arial"/>
                <w:b/>
                <w:bCs/>
                <w:noProof/>
              </w:rPr>
            </w:pPr>
          </w:p>
        </w:tc>
        <w:tc>
          <w:tcPr>
            <w:tcW w:w="540" w:type="dxa"/>
          </w:tcPr>
          <w:p w14:paraId="51D1942B" w14:textId="77777777" w:rsidR="008E3D9B" w:rsidRPr="005960F9" w:rsidRDefault="008E3D9B" w:rsidP="006959B1">
            <w:pPr>
              <w:pStyle w:val="MacroText"/>
              <w:widowControl w:val="0"/>
              <w:jc w:val="center"/>
              <w:rPr>
                <w:rFonts w:ascii="Arial" w:hAnsi="Arial" w:cs="Arial"/>
                <w:noProof/>
                <w:sz w:val="18"/>
                <w:szCs w:val="18"/>
              </w:rPr>
            </w:pPr>
            <w:r w:rsidRPr="005960F9">
              <w:rPr>
                <w:rFonts w:ascii="Arial" w:hAnsi="Arial" w:cs="Arial"/>
                <w:noProof/>
                <w:sz w:val="18"/>
                <w:szCs w:val="18"/>
              </w:rPr>
              <w:t>20</w:t>
            </w:r>
          </w:p>
        </w:tc>
        <w:tc>
          <w:tcPr>
            <w:tcW w:w="7560" w:type="dxa"/>
            <w:gridSpan w:val="2"/>
          </w:tcPr>
          <w:p w14:paraId="51D1942C" w14:textId="77777777" w:rsidR="008E3D9B" w:rsidRPr="005960F9" w:rsidRDefault="008E3D9B" w:rsidP="006959B1">
            <w:pPr>
              <w:pStyle w:val="BlockText"/>
              <w:rPr>
                <w:noProof/>
                <w:sz w:val="18"/>
                <w:szCs w:val="18"/>
              </w:rPr>
            </w:pPr>
            <w:r w:rsidRPr="005960F9">
              <w:rPr>
                <w:noProof/>
                <w:sz w:val="18"/>
                <w:szCs w:val="18"/>
              </w:rPr>
              <w:t xml:space="preserve">Commission fire </w:t>
            </w:r>
            <w:r>
              <w:rPr>
                <w:noProof/>
                <w:sz w:val="18"/>
                <w:szCs w:val="18"/>
              </w:rPr>
              <w:t>and</w:t>
            </w:r>
            <w:r w:rsidRPr="005960F9">
              <w:rPr>
                <w:noProof/>
                <w:sz w:val="18"/>
                <w:szCs w:val="18"/>
              </w:rPr>
              <w:t xml:space="preserve"> gas devices, functionality, and interfaces before use.</w:t>
            </w:r>
          </w:p>
        </w:tc>
        <w:tc>
          <w:tcPr>
            <w:tcW w:w="720" w:type="dxa"/>
            <w:shd w:val="clear" w:color="auto" w:fill="D9D9D9"/>
            <w:vAlign w:val="center"/>
          </w:tcPr>
          <w:p w14:paraId="51D1942D" w14:textId="77777777" w:rsidR="008E3D9B" w:rsidRPr="00CB5250" w:rsidRDefault="008E3D9B" w:rsidP="006959B1">
            <w:pPr>
              <w:pStyle w:val="MacroText"/>
              <w:rPr>
                <w:rFonts w:ascii="Arial" w:hAnsi="Arial" w:cs="Arial"/>
                <w:noProof/>
                <w:sz w:val="18"/>
                <w:szCs w:val="18"/>
              </w:rPr>
            </w:pPr>
            <w:r w:rsidRPr="00CB5250">
              <w:rPr>
                <w:rFonts w:ascii="Arial" w:hAnsi="Arial" w:cs="Arial"/>
                <w:noProof/>
                <w:sz w:val="18"/>
                <w:szCs w:val="18"/>
              </w:rPr>
              <w:t>NA</w:t>
            </w:r>
          </w:p>
        </w:tc>
        <w:tc>
          <w:tcPr>
            <w:tcW w:w="720" w:type="dxa"/>
            <w:shd w:val="clear" w:color="auto" w:fill="E6E6E6"/>
            <w:vAlign w:val="center"/>
          </w:tcPr>
          <w:p w14:paraId="51D1942E" w14:textId="77777777" w:rsidR="008E3D9B" w:rsidRPr="00CB5250" w:rsidRDefault="008E3D9B" w:rsidP="006959B1">
            <w:pPr>
              <w:pStyle w:val="MacroText"/>
              <w:rPr>
                <w:rFonts w:ascii="Arial" w:hAnsi="Arial" w:cs="Arial"/>
                <w:noProof/>
                <w:sz w:val="18"/>
                <w:szCs w:val="18"/>
              </w:rPr>
            </w:pPr>
            <w:r w:rsidRPr="00CB5250">
              <w:rPr>
                <w:rFonts w:ascii="Arial" w:hAnsi="Arial" w:cs="Arial"/>
                <w:noProof/>
                <w:sz w:val="18"/>
                <w:szCs w:val="18"/>
              </w:rPr>
              <w:t>NA</w:t>
            </w:r>
          </w:p>
        </w:tc>
        <w:tc>
          <w:tcPr>
            <w:tcW w:w="720" w:type="dxa"/>
            <w:shd w:val="clear" w:color="auto" w:fill="auto"/>
            <w:vAlign w:val="center"/>
          </w:tcPr>
          <w:p w14:paraId="51D1942F" w14:textId="77777777" w:rsidR="008E3D9B" w:rsidRPr="00CB5250" w:rsidRDefault="008E3D9B" w:rsidP="006959B1">
            <w:pPr>
              <w:pStyle w:val="BlockText"/>
              <w:rPr>
                <w:rFonts w:cs="Arial"/>
                <w:noProof/>
                <w:sz w:val="18"/>
                <w:szCs w:val="18"/>
              </w:rPr>
            </w:pPr>
            <w:r w:rsidRPr="00CB5250">
              <w:rPr>
                <w:rFonts w:cs="Arial"/>
                <w:noProof/>
                <w:sz w:val="18"/>
                <w:szCs w:val="18"/>
              </w:rPr>
              <w:fldChar w:fldCharType="begin">
                <w:ffData>
                  <w:name w:val="Text59"/>
                  <w:enabled/>
                  <w:calcOnExit w:val="0"/>
                  <w:textInput/>
                </w:ffData>
              </w:fldChar>
            </w:r>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p>
        </w:tc>
      </w:tr>
      <w:tr w:rsidR="008E3D9B" w:rsidRPr="00FF53D6" w14:paraId="51D19433" w14:textId="77777777" w:rsidTr="00F602E2">
        <w:tblPrEx>
          <w:tblCellMar>
            <w:left w:w="29" w:type="dxa"/>
            <w:right w:w="29" w:type="dxa"/>
          </w:tblCellMar>
        </w:tblPrEx>
        <w:trPr>
          <w:cantSplit/>
        </w:trPr>
        <w:tc>
          <w:tcPr>
            <w:tcW w:w="270" w:type="dxa"/>
            <w:vMerge/>
            <w:shd w:val="clear" w:color="auto" w:fill="E6E6E6"/>
            <w:vAlign w:val="center"/>
          </w:tcPr>
          <w:p w14:paraId="51D19431" w14:textId="589FA9C0" w:rsidR="008E3D9B" w:rsidRPr="00466CE8" w:rsidRDefault="008E3D9B" w:rsidP="006959B1">
            <w:pPr>
              <w:pStyle w:val="MacroText"/>
              <w:ind w:left="113" w:right="113"/>
              <w:jc w:val="center"/>
              <w:rPr>
                <w:rFonts w:ascii="Arial" w:hAnsi="Arial" w:cs="Arial"/>
                <w:b/>
                <w:bCs/>
                <w:noProof/>
              </w:rPr>
            </w:pPr>
          </w:p>
        </w:tc>
        <w:tc>
          <w:tcPr>
            <w:tcW w:w="10260" w:type="dxa"/>
            <w:gridSpan w:val="6"/>
            <w:shd w:val="clear" w:color="auto" w:fill="FFFFFF" w:themeFill="background1"/>
          </w:tcPr>
          <w:p w14:paraId="51D19432" w14:textId="77777777" w:rsidR="008E3D9B" w:rsidRPr="00945199" w:rsidRDefault="008E3D9B" w:rsidP="006959B1">
            <w:pPr>
              <w:pStyle w:val="MacroText"/>
              <w:widowControl w:val="0"/>
              <w:rPr>
                <w:rFonts w:ascii="Arial" w:hAnsi="Arial" w:cs="Arial"/>
                <w:b/>
                <w:i/>
                <w:iCs/>
                <w:noProof/>
                <w:sz w:val="18"/>
                <w:szCs w:val="18"/>
              </w:rPr>
            </w:pPr>
            <w:r w:rsidRPr="00945199">
              <w:rPr>
                <w:rFonts w:ascii="Arial" w:hAnsi="Arial" w:cs="Arial"/>
                <w:b/>
                <w:i/>
                <w:iCs/>
                <w:sz w:val="18"/>
                <w:szCs w:val="18"/>
              </w:rPr>
              <w:t>Fall Protection</w:t>
            </w:r>
          </w:p>
        </w:tc>
      </w:tr>
      <w:tr w:rsidR="008E3D9B" w:rsidRPr="00FF53D6" w14:paraId="51D1943A" w14:textId="77777777" w:rsidTr="00F602E2">
        <w:tblPrEx>
          <w:tblCellMar>
            <w:left w:w="29" w:type="dxa"/>
            <w:right w:w="29" w:type="dxa"/>
          </w:tblCellMar>
        </w:tblPrEx>
        <w:trPr>
          <w:cantSplit/>
        </w:trPr>
        <w:tc>
          <w:tcPr>
            <w:tcW w:w="270" w:type="dxa"/>
            <w:vMerge/>
            <w:shd w:val="clear" w:color="auto" w:fill="E6E6E6"/>
            <w:vAlign w:val="center"/>
          </w:tcPr>
          <w:p w14:paraId="51D19434" w14:textId="4176AF6E" w:rsidR="008E3D9B" w:rsidRPr="00466CE8" w:rsidRDefault="008E3D9B" w:rsidP="006959B1">
            <w:pPr>
              <w:pStyle w:val="MacroText"/>
              <w:ind w:left="113" w:right="113"/>
              <w:jc w:val="center"/>
              <w:rPr>
                <w:rFonts w:ascii="Arial" w:hAnsi="Arial" w:cs="Arial"/>
                <w:b/>
                <w:bCs/>
                <w:noProof/>
              </w:rPr>
            </w:pPr>
          </w:p>
        </w:tc>
        <w:tc>
          <w:tcPr>
            <w:tcW w:w="540" w:type="dxa"/>
          </w:tcPr>
          <w:p w14:paraId="51D19435" w14:textId="77777777" w:rsidR="008E3D9B" w:rsidRPr="005960F9" w:rsidRDefault="008E3D9B" w:rsidP="006959B1">
            <w:pPr>
              <w:pStyle w:val="BodyText2"/>
              <w:widowControl w:val="0"/>
              <w:jc w:val="center"/>
              <w:rPr>
                <w:rFonts w:ascii="Arial" w:hAnsi="Arial" w:cs="Arial"/>
                <w:noProof/>
                <w:sz w:val="18"/>
                <w:szCs w:val="18"/>
              </w:rPr>
            </w:pPr>
            <w:r w:rsidRPr="005960F9">
              <w:rPr>
                <w:rFonts w:ascii="Arial" w:hAnsi="Arial" w:cs="Arial"/>
                <w:noProof/>
                <w:sz w:val="18"/>
                <w:szCs w:val="18"/>
              </w:rPr>
              <w:t>21</w:t>
            </w:r>
          </w:p>
        </w:tc>
        <w:tc>
          <w:tcPr>
            <w:tcW w:w="7560" w:type="dxa"/>
            <w:gridSpan w:val="2"/>
          </w:tcPr>
          <w:p w14:paraId="51D19436" w14:textId="77777777" w:rsidR="008E3D9B" w:rsidRPr="005960F9" w:rsidRDefault="008E3D9B" w:rsidP="006959B1">
            <w:pPr>
              <w:pStyle w:val="BlockText"/>
              <w:widowControl w:val="0"/>
              <w:rPr>
                <w:rFonts w:cs="Arial"/>
                <w:noProof/>
                <w:sz w:val="18"/>
                <w:szCs w:val="18"/>
              </w:rPr>
            </w:pPr>
            <w:r w:rsidRPr="005960F9">
              <w:rPr>
                <w:sz w:val="18"/>
                <w:szCs w:val="18"/>
              </w:rPr>
              <w:t>Adequate fall protection equipment and/or attachment points (</w:t>
            </w:r>
            <w:r>
              <w:rPr>
                <w:sz w:val="18"/>
                <w:szCs w:val="18"/>
              </w:rPr>
              <w:t xml:space="preserve">e.g. </w:t>
            </w:r>
            <w:r w:rsidRPr="005960F9">
              <w:rPr>
                <w:sz w:val="18"/>
                <w:szCs w:val="18"/>
              </w:rPr>
              <w:t>handrails, fall restraint systems, self-retracting lifelines) are installed on equipment to protect workers from fall hazards when working at a height of 6' or more.</w:t>
            </w:r>
          </w:p>
        </w:tc>
        <w:tc>
          <w:tcPr>
            <w:tcW w:w="720" w:type="dxa"/>
            <w:vAlign w:val="center"/>
          </w:tcPr>
          <w:p w14:paraId="51D19437"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101"/>
                  <w:enabled/>
                  <w:calcOnExit w:val="0"/>
                  <w:textInput/>
                </w:ffData>
              </w:fldChar>
            </w:r>
            <w:bookmarkStart w:id="281" w:name="Text101"/>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81"/>
          </w:p>
        </w:tc>
        <w:tc>
          <w:tcPr>
            <w:tcW w:w="720" w:type="dxa"/>
            <w:vAlign w:val="center"/>
          </w:tcPr>
          <w:p w14:paraId="51D19438"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102"/>
                  <w:enabled/>
                  <w:calcOnExit w:val="0"/>
                  <w:textInput/>
                </w:ffData>
              </w:fldChar>
            </w:r>
            <w:bookmarkStart w:id="282" w:name="Text102"/>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82"/>
          </w:p>
        </w:tc>
        <w:tc>
          <w:tcPr>
            <w:tcW w:w="720" w:type="dxa"/>
            <w:shd w:val="clear" w:color="auto" w:fill="D9D9D9"/>
            <w:vAlign w:val="center"/>
          </w:tcPr>
          <w:p w14:paraId="51D19439" w14:textId="77777777" w:rsidR="008E3D9B" w:rsidRPr="00CB5250" w:rsidRDefault="008E3D9B" w:rsidP="006959B1">
            <w:pPr>
              <w:pStyle w:val="MacroText"/>
              <w:widowControl w:val="0"/>
              <w:rPr>
                <w:rFonts w:ascii="Arial" w:hAnsi="Arial" w:cs="Arial"/>
                <w:noProof/>
                <w:sz w:val="18"/>
                <w:szCs w:val="18"/>
              </w:rPr>
            </w:pPr>
          </w:p>
        </w:tc>
      </w:tr>
      <w:tr w:rsidR="008E3D9B" w:rsidRPr="00FF53D6" w14:paraId="51D19441" w14:textId="77777777" w:rsidTr="00F602E2">
        <w:tblPrEx>
          <w:tblCellMar>
            <w:left w:w="29" w:type="dxa"/>
            <w:right w:w="29" w:type="dxa"/>
          </w:tblCellMar>
        </w:tblPrEx>
        <w:trPr>
          <w:cantSplit/>
        </w:trPr>
        <w:tc>
          <w:tcPr>
            <w:tcW w:w="270" w:type="dxa"/>
            <w:vMerge/>
            <w:shd w:val="clear" w:color="auto" w:fill="E6E6E6"/>
            <w:vAlign w:val="center"/>
          </w:tcPr>
          <w:p w14:paraId="51D1943B" w14:textId="0896269B" w:rsidR="008E3D9B" w:rsidRPr="00466CE8" w:rsidRDefault="008E3D9B" w:rsidP="006959B1">
            <w:pPr>
              <w:pStyle w:val="MacroText"/>
              <w:ind w:left="113" w:right="113"/>
              <w:jc w:val="center"/>
              <w:rPr>
                <w:rFonts w:ascii="Arial" w:hAnsi="Arial" w:cs="Arial"/>
                <w:b/>
                <w:bCs/>
                <w:noProof/>
              </w:rPr>
            </w:pPr>
          </w:p>
        </w:tc>
        <w:tc>
          <w:tcPr>
            <w:tcW w:w="540" w:type="dxa"/>
          </w:tcPr>
          <w:p w14:paraId="51D1943C" w14:textId="77777777" w:rsidR="008E3D9B" w:rsidRPr="005960F9" w:rsidRDefault="008E3D9B" w:rsidP="006959B1">
            <w:pPr>
              <w:pStyle w:val="BodyText2"/>
              <w:widowControl w:val="0"/>
              <w:jc w:val="center"/>
              <w:rPr>
                <w:rFonts w:ascii="Arial" w:hAnsi="Arial" w:cs="Arial"/>
                <w:noProof/>
                <w:sz w:val="18"/>
                <w:szCs w:val="18"/>
              </w:rPr>
            </w:pPr>
            <w:r w:rsidRPr="005960F9">
              <w:rPr>
                <w:rFonts w:ascii="Arial" w:hAnsi="Arial" w:cs="Arial"/>
                <w:noProof/>
                <w:sz w:val="18"/>
                <w:szCs w:val="18"/>
              </w:rPr>
              <w:t>22</w:t>
            </w:r>
          </w:p>
        </w:tc>
        <w:tc>
          <w:tcPr>
            <w:tcW w:w="7560" w:type="dxa"/>
            <w:gridSpan w:val="2"/>
          </w:tcPr>
          <w:p w14:paraId="51D1943D" w14:textId="77777777" w:rsidR="008E3D9B" w:rsidRPr="005960F9" w:rsidRDefault="008E3D9B" w:rsidP="006959B1">
            <w:pPr>
              <w:pStyle w:val="BlockText"/>
              <w:widowControl w:val="0"/>
              <w:rPr>
                <w:rFonts w:cs="Arial"/>
                <w:noProof/>
                <w:sz w:val="18"/>
                <w:szCs w:val="18"/>
              </w:rPr>
            </w:pPr>
            <w:r w:rsidRPr="005960F9">
              <w:rPr>
                <w:sz w:val="18"/>
                <w:szCs w:val="18"/>
              </w:rPr>
              <w:t>Self-closing double bar swinging gates (or equivalent) are installed for access to elevated walkways/platforms where fall hazards exist.</w:t>
            </w:r>
          </w:p>
        </w:tc>
        <w:tc>
          <w:tcPr>
            <w:tcW w:w="720" w:type="dxa"/>
            <w:vAlign w:val="center"/>
          </w:tcPr>
          <w:p w14:paraId="51D1943E"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108"/>
                  <w:enabled/>
                  <w:calcOnExit w:val="0"/>
                  <w:textInput/>
                </w:ffData>
              </w:fldChar>
            </w:r>
            <w:bookmarkStart w:id="283" w:name="Text108"/>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83"/>
          </w:p>
        </w:tc>
        <w:tc>
          <w:tcPr>
            <w:tcW w:w="720" w:type="dxa"/>
            <w:vAlign w:val="center"/>
          </w:tcPr>
          <w:p w14:paraId="51D1943F"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107"/>
                  <w:enabled/>
                  <w:calcOnExit w:val="0"/>
                  <w:textInput/>
                </w:ffData>
              </w:fldChar>
            </w:r>
            <w:bookmarkStart w:id="284" w:name="Text107"/>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84"/>
          </w:p>
        </w:tc>
        <w:tc>
          <w:tcPr>
            <w:tcW w:w="720" w:type="dxa"/>
            <w:shd w:val="clear" w:color="auto" w:fill="D9D9D9"/>
            <w:vAlign w:val="center"/>
          </w:tcPr>
          <w:p w14:paraId="51D19440" w14:textId="77777777" w:rsidR="008E3D9B" w:rsidRPr="00CB5250" w:rsidRDefault="008E3D9B" w:rsidP="006959B1">
            <w:pPr>
              <w:pStyle w:val="MacroText"/>
              <w:widowControl w:val="0"/>
              <w:rPr>
                <w:rFonts w:ascii="Arial" w:hAnsi="Arial" w:cs="Arial"/>
                <w:noProof/>
                <w:sz w:val="18"/>
                <w:szCs w:val="18"/>
              </w:rPr>
            </w:pPr>
          </w:p>
        </w:tc>
      </w:tr>
      <w:tr w:rsidR="008E3D9B" w:rsidRPr="00FF53D6" w14:paraId="51D19448" w14:textId="77777777" w:rsidTr="00F602E2">
        <w:tblPrEx>
          <w:tblCellMar>
            <w:left w:w="29" w:type="dxa"/>
            <w:right w:w="29" w:type="dxa"/>
          </w:tblCellMar>
        </w:tblPrEx>
        <w:trPr>
          <w:cantSplit/>
          <w:trHeight w:val="286"/>
        </w:trPr>
        <w:tc>
          <w:tcPr>
            <w:tcW w:w="270" w:type="dxa"/>
            <w:vMerge/>
            <w:shd w:val="clear" w:color="auto" w:fill="E6E6E6"/>
            <w:vAlign w:val="center"/>
          </w:tcPr>
          <w:p w14:paraId="51D19442" w14:textId="006A9FF6" w:rsidR="008E3D9B" w:rsidRPr="00466CE8" w:rsidRDefault="008E3D9B" w:rsidP="006959B1">
            <w:pPr>
              <w:pStyle w:val="MacroText"/>
              <w:ind w:left="113" w:right="113"/>
              <w:jc w:val="center"/>
              <w:rPr>
                <w:rFonts w:ascii="Arial" w:hAnsi="Arial" w:cs="Arial"/>
                <w:b/>
                <w:bCs/>
                <w:noProof/>
              </w:rPr>
            </w:pPr>
          </w:p>
        </w:tc>
        <w:tc>
          <w:tcPr>
            <w:tcW w:w="540" w:type="dxa"/>
          </w:tcPr>
          <w:p w14:paraId="51D19443" w14:textId="77777777" w:rsidR="008E3D9B" w:rsidRPr="005960F9" w:rsidRDefault="008E3D9B" w:rsidP="006959B1">
            <w:pPr>
              <w:pStyle w:val="BodyText2"/>
              <w:widowControl w:val="0"/>
              <w:jc w:val="center"/>
              <w:rPr>
                <w:rFonts w:ascii="Arial" w:hAnsi="Arial" w:cs="Arial"/>
                <w:noProof/>
                <w:sz w:val="18"/>
                <w:szCs w:val="18"/>
              </w:rPr>
            </w:pPr>
            <w:r w:rsidRPr="005960F9">
              <w:rPr>
                <w:rFonts w:ascii="Arial" w:hAnsi="Arial" w:cs="Arial"/>
                <w:noProof/>
                <w:sz w:val="18"/>
                <w:szCs w:val="18"/>
              </w:rPr>
              <w:t>23</w:t>
            </w:r>
          </w:p>
        </w:tc>
        <w:tc>
          <w:tcPr>
            <w:tcW w:w="7560" w:type="dxa"/>
            <w:gridSpan w:val="2"/>
          </w:tcPr>
          <w:p w14:paraId="51D19444" w14:textId="77777777" w:rsidR="008E3D9B" w:rsidRPr="005960F9" w:rsidRDefault="008E3D9B" w:rsidP="006959B1">
            <w:pPr>
              <w:pStyle w:val="BlockText"/>
              <w:widowControl w:val="0"/>
              <w:rPr>
                <w:rFonts w:cs="Arial"/>
                <w:noProof/>
                <w:sz w:val="18"/>
                <w:szCs w:val="18"/>
              </w:rPr>
            </w:pPr>
            <w:r w:rsidRPr="005960F9">
              <w:rPr>
                <w:sz w:val="18"/>
                <w:szCs w:val="18"/>
              </w:rPr>
              <w:t>Handrails, with mid-rails installed, are in good condition and free of corrosion.</w:t>
            </w:r>
          </w:p>
        </w:tc>
        <w:tc>
          <w:tcPr>
            <w:tcW w:w="720" w:type="dxa"/>
            <w:vAlign w:val="center"/>
          </w:tcPr>
          <w:p w14:paraId="51D19445"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110"/>
                  <w:enabled/>
                  <w:calcOnExit w:val="0"/>
                  <w:textInput/>
                </w:ffData>
              </w:fldChar>
            </w:r>
            <w:bookmarkStart w:id="285" w:name="Text110"/>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85"/>
          </w:p>
        </w:tc>
        <w:tc>
          <w:tcPr>
            <w:tcW w:w="720" w:type="dxa"/>
            <w:vAlign w:val="center"/>
          </w:tcPr>
          <w:p w14:paraId="51D19446"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109"/>
                  <w:enabled/>
                  <w:calcOnExit w:val="0"/>
                  <w:textInput/>
                </w:ffData>
              </w:fldChar>
            </w:r>
            <w:bookmarkStart w:id="286" w:name="Text109"/>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86"/>
          </w:p>
        </w:tc>
        <w:tc>
          <w:tcPr>
            <w:tcW w:w="720" w:type="dxa"/>
            <w:shd w:val="clear" w:color="auto" w:fill="D9D9D9"/>
            <w:vAlign w:val="center"/>
          </w:tcPr>
          <w:p w14:paraId="51D19447" w14:textId="77777777" w:rsidR="008E3D9B" w:rsidRPr="00CB5250" w:rsidRDefault="008E3D9B" w:rsidP="006959B1">
            <w:pPr>
              <w:pStyle w:val="MacroText"/>
              <w:widowControl w:val="0"/>
              <w:rPr>
                <w:rFonts w:ascii="Arial" w:hAnsi="Arial" w:cs="Arial"/>
                <w:noProof/>
                <w:sz w:val="18"/>
                <w:szCs w:val="18"/>
              </w:rPr>
            </w:pPr>
          </w:p>
        </w:tc>
      </w:tr>
      <w:tr w:rsidR="008E3D9B" w:rsidRPr="00FF53D6" w14:paraId="51D1944F" w14:textId="77777777" w:rsidTr="00F602E2">
        <w:tblPrEx>
          <w:tblCellMar>
            <w:left w:w="29" w:type="dxa"/>
            <w:right w:w="29" w:type="dxa"/>
          </w:tblCellMar>
        </w:tblPrEx>
        <w:trPr>
          <w:cantSplit/>
        </w:trPr>
        <w:tc>
          <w:tcPr>
            <w:tcW w:w="270" w:type="dxa"/>
            <w:vMerge/>
            <w:shd w:val="clear" w:color="auto" w:fill="E6E6E6"/>
            <w:vAlign w:val="center"/>
          </w:tcPr>
          <w:p w14:paraId="51D19449" w14:textId="5C0F06C1" w:rsidR="008E3D9B" w:rsidRPr="00466CE8" w:rsidRDefault="008E3D9B" w:rsidP="006959B1">
            <w:pPr>
              <w:pStyle w:val="MacroText"/>
              <w:ind w:left="113" w:right="113"/>
              <w:jc w:val="center"/>
              <w:rPr>
                <w:rFonts w:ascii="Arial" w:hAnsi="Arial" w:cs="Arial"/>
                <w:b/>
                <w:bCs/>
                <w:noProof/>
              </w:rPr>
            </w:pPr>
          </w:p>
        </w:tc>
        <w:tc>
          <w:tcPr>
            <w:tcW w:w="540" w:type="dxa"/>
          </w:tcPr>
          <w:p w14:paraId="51D1944A" w14:textId="77777777" w:rsidR="008E3D9B" w:rsidRPr="005960F9" w:rsidRDefault="008E3D9B" w:rsidP="006959B1">
            <w:pPr>
              <w:pStyle w:val="BodyText2"/>
              <w:widowControl w:val="0"/>
              <w:jc w:val="center"/>
              <w:rPr>
                <w:rFonts w:ascii="Arial" w:hAnsi="Arial" w:cs="Arial"/>
                <w:noProof/>
                <w:sz w:val="18"/>
                <w:szCs w:val="18"/>
              </w:rPr>
            </w:pPr>
            <w:r w:rsidRPr="005960F9">
              <w:rPr>
                <w:rFonts w:ascii="Arial" w:hAnsi="Arial" w:cs="Arial"/>
                <w:noProof/>
                <w:sz w:val="18"/>
                <w:szCs w:val="18"/>
              </w:rPr>
              <w:t>24</w:t>
            </w:r>
          </w:p>
        </w:tc>
        <w:tc>
          <w:tcPr>
            <w:tcW w:w="7560" w:type="dxa"/>
            <w:gridSpan w:val="2"/>
          </w:tcPr>
          <w:p w14:paraId="51D1944B" w14:textId="77777777" w:rsidR="008E3D9B" w:rsidRPr="005960F9" w:rsidRDefault="008E3D9B" w:rsidP="006959B1">
            <w:pPr>
              <w:pStyle w:val="BlockText"/>
              <w:widowControl w:val="0"/>
              <w:rPr>
                <w:rFonts w:cs="Arial"/>
                <w:noProof/>
                <w:sz w:val="18"/>
                <w:szCs w:val="18"/>
              </w:rPr>
            </w:pPr>
            <w:r w:rsidRPr="005960F9">
              <w:rPr>
                <w:sz w:val="18"/>
                <w:szCs w:val="18"/>
              </w:rPr>
              <w:t>Ladder fall prevention safety devices are installed for ladders 15' and taller (</w:t>
            </w:r>
            <w:r>
              <w:rPr>
                <w:sz w:val="18"/>
                <w:szCs w:val="18"/>
              </w:rPr>
              <w:t xml:space="preserve">e.g. </w:t>
            </w:r>
            <w:r w:rsidRPr="005960F9">
              <w:rPr>
                <w:sz w:val="18"/>
                <w:szCs w:val="18"/>
              </w:rPr>
              <w:t>rail system, self-retracting lifeline).</w:t>
            </w:r>
          </w:p>
        </w:tc>
        <w:tc>
          <w:tcPr>
            <w:tcW w:w="720" w:type="dxa"/>
            <w:vAlign w:val="center"/>
          </w:tcPr>
          <w:p w14:paraId="51D1944C"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112"/>
                  <w:enabled/>
                  <w:calcOnExit w:val="0"/>
                  <w:textInput/>
                </w:ffData>
              </w:fldChar>
            </w:r>
            <w:bookmarkStart w:id="287" w:name="Text112"/>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87"/>
          </w:p>
        </w:tc>
        <w:tc>
          <w:tcPr>
            <w:tcW w:w="720" w:type="dxa"/>
            <w:vAlign w:val="center"/>
          </w:tcPr>
          <w:p w14:paraId="51D1944D" w14:textId="77777777" w:rsidR="008E3D9B" w:rsidRPr="00CB5250" w:rsidRDefault="008E3D9B" w:rsidP="006959B1">
            <w:pPr>
              <w:pStyle w:val="MacroText"/>
              <w:widowControl w:val="0"/>
              <w:rPr>
                <w:rFonts w:ascii="Arial" w:hAnsi="Arial" w:cs="Arial"/>
                <w:noProof/>
                <w:sz w:val="18"/>
                <w:szCs w:val="18"/>
              </w:rPr>
            </w:pPr>
            <w:r w:rsidRPr="00CB5250">
              <w:rPr>
                <w:rFonts w:ascii="Arial" w:hAnsi="Arial" w:cs="Arial"/>
                <w:noProof/>
                <w:sz w:val="18"/>
                <w:szCs w:val="18"/>
              </w:rPr>
              <w:fldChar w:fldCharType="begin">
                <w:ffData>
                  <w:name w:val="Text111"/>
                  <w:enabled/>
                  <w:calcOnExit w:val="0"/>
                  <w:textInput/>
                </w:ffData>
              </w:fldChar>
            </w:r>
            <w:bookmarkStart w:id="288" w:name="Text111"/>
            <w:r w:rsidRPr="00CB5250">
              <w:rPr>
                <w:rFonts w:ascii="Arial" w:hAnsi="Arial" w:cs="Arial"/>
                <w:noProof/>
                <w:sz w:val="18"/>
                <w:szCs w:val="18"/>
              </w:rPr>
              <w:instrText xml:space="preserve"> FORMTEXT </w:instrText>
            </w:r>
            <w:r w:rsidRPr="00CB5250">
              <w:rPr>
                <w:rFonts w:ascii="Arial" w:hAnsi="Arial" w:cs="Arial"/>
                <w:noProof/>
                <w:sz w:val="18"/>
                <w:szCs w:val="18"/>
              </w:rPr>
            </w:r>
            <w:r w:rsidRPr="00CB5250">
              <w:rPr>
                <w:rFonts w:ascii="Arial" w:hAnsi="Arial" w:cs="Arial"/>
                <w:noProof/>
                <w:sz w:val="18"/>
                <w:szCs w:val="18"/>
              </w:rPr>
              <w:fldChar w:fldCharType="separate"/>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t> </w:t>
            </w:r>
            <w:r w:rsidRPr="00CB5250">
              <w:rPr>
                <w:rFonts w:ascii="Arial" w:hAnsi="Arial" w:cs="Arial"/>
                <w:noProof/>
                <w:sz w:val="18"/>
                <w:szCs w:val="18"/>
              </w:rPr>
              <w:fldChar w:fldCharType="end"/>
            </w:r>
            <w:bookmarkEnd w:id="288"/>
          </w:p>
        </w:tc>
        <w:tc>
          <w:tcPr>
            <w:tcW w:w="720" w:type="dxa"/>
            <w:shd w:val="clear" w:color="auto" w:fill="D9D9D9"/>
            <w:vAlign w:val="center"/>
          </w:tcPr>
          <w:p w14:paraId="51D1944E" w14:textId="77777777" w:rsidR="008E3D9B" w:rsidRPr="00CB5250" w:rsidRDefault="008E3D9B" w:rsidP="006959B1">
            <w:pPr>
              <w:pStyle w:val="MacroText"/>
              <w:widowControl w:val="0"/>
              <w:rPr>
                <w:rFonts w:ascii="Arial" w:hAnsi="Arial" w:cs="Arial"/>
                <w:noProof/>
                <w:sz w:val="18"/>
                <w:szCs w:val="18"/>
              </w:rPr>
            </w:pPr>
          </w:p>
        </w:tc>
      </w:tr>
      <w:tr w:rsidR="008E3D9B" w:rsidRPr="00FF53D6" w14:paraId="51D1945A" w14:textId="77777777" w:rsidTr="008E3D9B">
        <w:trPr>
          <w:cantSplit/>
          <w:trHeight w:val="115"/>
        </w:trPr>
        <w:tc>
          <w:tcPr>
            <w:tcW w:w="270" w:type="dxa"/>
            <w:vMerge/>
            <w:shd w:val="clear" w:color="auto" w:fill="E6E6E6"/>
            <w:textDirection w:val="btLr"/>
            <w:vAlign w:val="center"/>
          </w:tcPr>
          <w:p w14:paraId="51D19453" w14:textId="2A2BA233" w:rsidR="008E3D9B" w:rsidRPr="000E53D9" w:rsidRDefault="008E3D9B" w:rsidP="006959B1">
            <w:pPr>
              <w:pStyle w:val="MacroText"/>
              <w:ind w:left="113" w:right="113"/>
              <w:jc w:val="center"/>
              <w:rPr>
                <w:rFonts w:ascii="Arial" w:hAnsi="Arial" w:cs="Arial"/>
                <w:b/>
                <w:bCs/>
                <w:noProof/>
              </w:rPr>
            </w:pPr>
          </w:p>
        </w:tc>
        <w:tc>
          <w:tcPr>
            <w:tcW w:w="8100" w:type="dxa"/>
            <w:gridSpan w:val="3"/>
            <w:vMerge w:val="restart"/>
            <w:shd w:val="clear" w:color="auto" w:fill="E6E6E6"/>
          </w:tcPr>
          <w:p w14:paraId="51D19454" w14:textId="77777777" w:rsidR="008E3D9B" w:rsidRPr="00042CFB" w:rsidRDefault="008E3D9B" w:rsidP="006959B1">
            <w:pPr>
              <w:pStyle w:val="TableHeaderText"/>
              <w:jc w:val="left"/>
              <w:rPr>
                <w:noProof/>
                <w:sz w:val="20"/>
                <w:szCs w:val="20"/>
              </w:rPr>
            </w:pPr>
            <w:r w:rsidRPr="00042CFB">
              <w:rPr>
                <w:noProof/>
                <w:sz w:val="20"/>
                <w:szCs w:val="20"/>
              </w:rPr>
              <w:t>Additional Requirements for Temporary Occupied Buildings</w:t>
            </w:r>
            <w:r>
              <w:rPr>
                <w:noProof/>
                <w:sz w:val="20"/>
                <w:szCs w:val="20"/>
              </w:rPr>
              <w:t xml:space="preserve"> (</w:t>
            </w:r>
            <w:r w:rsidRPr="00042CFB">
              <w:rPr>
                <w:noProof/>
                <w:sz w:val="20"/>
                <w:szCs w:val="20"/>
              </w:rPr>
              <w:t>Questions 1-14</w:t>
            </w:r>
            <w:r>
              <w:rPr>
                <w:noProof/>
                <w:sz w:val="20"/>
                <w:szCs w:val="20"/>
              </w:rPr>
              <w:t>)</w:t>
            </w:r>
          </w:p>
          <w:p w14:paraId="51D19455" w14:textId="77777777" w:rsidR="008E3D9B" w:rsidRPr="003D1CB8" w:rsidRDefault="008E3D9B" w:rsidP="006959B1">
            <w:pPr>
              <w:pStyle w:val="TableHeaderText"/>
              <w:jc w:val="left"/>
              <w:rPr>
                <w:noProof/>
                <w:sz w:val="12"/>
                <w:szCs w:val="12"/>
              </w:rPr>
            </w:pPr>
          </w:p>
          <w:p w14:paraId="51D19456" w14:textId="77777777" w:rsidR="008E3D9B" w:rsidRPr="00DD454B" w:rsidRDefault="008E3D9B" w:rsidP="006959B1">
            <w:pPr>
              <w:pStyle w:val="TableHeaderText"/>
              <w:jc w:val="left"/>
              <w:rPr>
                <w:sz w:val="20"/>
              </w:rPr>
            </w:pPr>
            <w:r w:rsidRPr="004E00DC">
              <w:rPr>
                <w:noProof/>
                <w:sz w:val="18"/>
                <w:szCs w:val="18"/>
              </w:rPr>
              <w:t xml:space="preserve">EXCEPTION: </w:t>
            </w:r>
            <w:r>
              <w:rPr>
                <w:sz w:val="18"/>
                <w:szCs w:val="18"/>
              </w:rPr>
              <w:t>A</w:t>
            </w:r>
            <w:r w:rsidRPr="004E00DC">
              <w:rPr>
                <w:sz w:val="18"/>
                <w:szCs w:val="18"/>
              </w:rPr>
              <w:t>nswer only questions 15a-c i</w:t>
            </w:r>
            <w:r w:rsidRPr="004E00DC">
              <w:rPr>
                <w:noProof/>
                <w:sz w:val="18"/>
                <w:szCs w:val="18"/>
              </w:rPr>
              <w:t xml:space="preserve">f the building is </w:t>
            </w:r>
            <w:r w:rsidRPr="004E00DC">
              <w:rPr>
                <w:bCs/>
                <w:iCs/>
                <w:noProof/>
                <w:sz w:val="18"/>
                <w:szCs w:val="18"/>
              </w:rPr>
              <w:t>used</w:t>
            </w:r>
            <w:r w:rsidRPr="006A7F31">
              <w:rPr>
                <w:sz w:val="18"/>
                <w:szCs w:val="18"/>
              </w:rPr>
              <w:t xml:space="preserve"> to </w:t>
            </w:r>
            <w:r w:rsidRPr="004E00DC">
              <w:rPr>
                <w:sz w:val="18"/>
                <w:szCs w:val="18"/>
              </w:rPr>
              <w:t>perform or moni</w:t>
            </w:r>
            <w:r>
              <w:rPr>
                <w:sz w:val="18"/>
                <w:szCs w:val="18"/>
              </w:rPr>
              <w:t>tor operation-critical tasks in</w:t>
            </w:r>
            <w:r w:rsidRPr="004E00DC">
              <w:rPr>
                <w:sz w:val="18"/>
                <w:szCs w:val="18"/>
              </w:rPr>
              <w:t xml:space="preserve"> hazardous areas</w:t>
            </w:r>
            <w:r w:rsidRPr="006A7F31">
              <w:rPr>
                <w:sz w:val="18"/>
                <w:szCs w:val="18"/>
              </w:rPr>
              <w:t xml:space="preserve"> and </w:t>
            </w:r>
            <w:r w:rsidRPr="004E00DC">
              <w:rPr>
                <w:sz w:val="18"/>
                <w:szCs w:val="18"/>
              </w:rPr>
              <w:t xml:space="preserve">meets requirements in Section 1.3 in Clarification of Requirements. </w:t>
            </w:r>
          </w:p>
        </w:tc>
        <w:tc>
          <w:tcPr>
            <w:tcW w:w="720" w:type="dxa"/>
            <w:shd w:val="clear" w:color="auto" w:fill="E6E6E6"/>
            <w:vAlign w:val="center"/>
          </w:tcPr>
          <w:p w14:paraId="51D19457" w14:textId="77777777" w:rsidR="008E3D9B" w:rsidRPr="00FF53D6" w:rsidRDefault="008E3D9B" w:rsidP="006959B1">
            <w:pPr>
              <w:pStyle w:val="TableHeaderText"/>
              <w:rPr>
                <w:b w:val="0"/>
                <w:bCs/>
                <w:noProof/>
                <w:sz w:val="22"/>
              </w:rPr>
            </w:pPr>
            <w:r w:rsidRPr="00FF53D6">
              <w:rPr>
                <w:noProof/>
                <w:sz w:val="18"/>
              </w:rPr>
              <w:t>V</w:t>
            </w:r>
          </w:p>
        </w:tc>
        <w:tc>
          <w:tcPr>
            <w:tcW w:w="720" w:type="dxa"/>
            <w:shd w:val="clear" w:color="auto" w:fill="E6E6E6"/>
            <w:vAlign w:val="center"/>
          </w:tcPr>
          <w:p w14:paraId="51D19458" w14:textId="77777777" w:rsidR="008E3D9B" w:rsidRPr="00FF53D6" w:rsidRDefault="008E3D9B" w:rsidP="006959B1">
            <w:pPr>
              <w:pStyle w:val="TableHeaderText"/>
              <w:rPr>
                <w:b w:val="0"/>
                <w:bCs/>
                <w:noProof/>
                <w:sz w:val="22"/>
              </w:rPr>
            </w:pPr>
            <w:r w:rsidRPr="00FF53D6">
              <w:rPr>
                <w:noProof/>
                <w:sz w:val="18"/>
              </w:rPr>
              <w:t>I</w:t>
            </w:r>
          </w:p>
        </w:tc>
        <w:tc>
          <w:tcPr>
            <w:tcW w:w="720" w:type="dxa"/>
            <w:shd w:val="clear" w:color="auto" w:fill="E6E6E6"/>
            <w:vAlign w:val="center"/>
          </w:tcPr>
          <w:p w14:paraId="51D19459" w14:textId="77777777" w:rsidR="008E3D9B" w:rsidRPr="00FF53D6" w:rsidRDefault="008E3D9B" w:rsidP="006959B1">
            <w:pPr>
              <w:pStyle w:val="TableHeaderText"/>
              <w:rPr>
                <w:b w:val="0"/>
                <w:bCs/>
                <w:noProof/>
                <w:sz w:val="22"/>
              </w:rPr>
            </w:pPr>
            <w:r>
              <w:rPr>
                <w:bCs/>
                <w:noProof/>
                <w:sz w:val="18"/>
              </w:rPr>
              <w:t>OI</w:t>
            </w:r>
            <w:r w:rsidRPr="00FF53D6">
              <w:rPr>
                <w:bCs/>
                <w:noProof/>
                <w:sz w:val="18"/>
              </w:rPr>
              <w:t>**</w:t>
            </w:r>
          </w:p>
        </w:tc>
      </w:tr>
      <w:tr w:rsidR="008E3D9B" w:rsidRPr="00FF53D6" w14:paraId="51D1945E" w14:textId="77777777" w:rsidTr="008E3D9B">
        <w:trPr>
          <w:cantSplit/>
          <w:trHeight w:val="115"/>
        </w:trPr>
        <w:tc>
          <w:tcPr>
            <w:tcW w:w="270" w:type="dxa"/>
            <w:vMerge/>
            <w:shd w:val="clear" w:color="auto" w:fill="E6E6E6"/>
            <w:vAlign w:val="center"/>
          </w:tcPr>
          <w:p w14:paraId="51D1945B" w14:textId="77777777" w:rsidR="008E3D9B" w:rsidRPr="00FF53D6" w:rsidRDefault="008E3D9B" w:rsidP="006959B1">
            <w:pPr>
              <w:pStyle w:val="MacroText"/>
              <w:ind w:left="113" w:right="113"/>
              <w:jc w:val="center"/>
              <w:rPr>
                <w:rFonts w:ascii="Arial" w:hAnsi="Arial" w:cs="Arial"/>
                <w:b/>
                <w:bCs/>
                <w:noProof/>
                <w:sz w:val="17"/>
              </w:rPr>
            </w:pPr>
          </w:p>
        </w:tc>
        <w:tc>
          <w:tcPr>
            <w:tcW w:w="8100" w:type="dxa"/>
            <w:gridSpan w:val="3"/>
            <w:vMerge/>
            <w:shd w:val="clear" w:color="auto" w:fill="E6E6E6"/>
          </w:tcPr>
          <w:p w14:paraId="51D1945C" w14:textId="77777777" w:rsidR="008E3D9B" w:rsidRPr="00FF53D6" w:rsidRDefault="008E3D9B" w:rsidP="006959B1">
            <w:pPr>
              <w:pStyle w:val="TableHeaderText"/>
              <w:jc w:val="left"/>
              <w:rPr>
                <w:b w:val="0"/>
                <w:bCs/>
                <w:noProof/>
                <w:sz w:val="22"/>
              </w:rPr>
            </w:pPr>
          </w:p>
        </w:tc>
        <w:tc>
          <w:tcPr>
            <w:tcW w:w="2160" w:type="dxa"/>
            <w:gridSpan w:val="3"/>
            <w:shd w:val="clear" w:color="auto" w:fill="E6E6E6"/>
            <w:vAlign w:val="center"/>
          </w:tcPr>
          <w:p w14:paraId="51D1945D" w14:textId="77777777" w:rsidR="008E3D9B" w:rsidRPr="003D1CB8" w:rsidRDefault="008E3D9B" w:rsidP="006959B1">
            <w:pPr>
              <w:pStyle w:val="TableHeaderText"/>
              <w:rPr>
                <w:bCs/>
                <w:noProof/>
                <w:sz w:val="16"/>
                <w:szCs w:val="16"/>
              </w:rPr>
            </w:pPr>
            <w:r w:rsidRPr="003D1CB8">
              <w:rPr>
                <w:bCs/>
                <w:sz w:val="16"/>
                <w:szCs w:val="16"/>
                <w:lang w:val="pt-PT" w:eastAsia="zh-CN"/>
              </w:rPr>
              <w:t>(</w:t>
            </w:r>
            <w:r w:rsidRPr="003D1CB8">
              <w:rPr>
                <w:bCs/>
                <w:sz w:val="16"/>
                <w:szCs w:val="16"/>
                <w:lang w:val="pt-PT"/>
              </w:rPr>
              <w:t>Yes, No, or NA</w:t>
            </w:r>
            <w:r w:rsidRPr="003D1CB8">
              <w:rPr>
                <w:bCs/>
                <w:sz w:val="16"/>
                <w:szCs w:val="16"/>
                <w:lang w:val="pt-PT" w:eastAsia="zh-CN"/>
              </w:rPr>
              <w:t>)</w:t>
            </w:r>
          </w:p>
        </w:tc>
      </w:tr>
      <w:tr w:rsidR="008E3D9B" w:rsidRPr="00FF53D6" w14:paraId="51D19465" w14:textId="77777777" w:rsidTr="008E3D9B">
        <w:trPr>
          <w:cantSplit/>
          <w:trHeight w:val="88"/>
        </w:trPr>
        <w:tc>
          <w:tcPr>
            <w:tcW w:w="270" w:type="dxa"/>
            <w:vMerge/>
            <w:shd w:val="clear" w:color="auto" w:fill="E6E6E6"/>
            <w:vAlign w:val="center"/>
          </w:tcPr>
          <w:p w14:paraId="51D1945F" w14:textId="77777777" w:rsidR="008E3D9B" w:rsidRPr="00FF53D6" w:rsidRDefault="008E3D9B" w:rsidP="006959B1">
            <w:pPr>
              <w:pStyle w:val="MacroText"/>
              <w:ind w:left="113" w:right="113"/>
              <w:jc w:val="center"/>
              <w:rPr>
                <w:rFonts w:ascii="Arial" w:hAnsi="Arial" w:cs="Arial"/>
                <w:b/>
                <w:bCs/>
                <w:noProof/>
                <w:sz w:val="17"/>
              </w:rPr>
            </w:pPr>
          </w:p>
        </w:tc>
        <w:tc>
          <w:tcPr>
            <w:tcW w:w="540" w:type="dxa"/>
          </w:tcPr>
          <w:p w14:paraId="51D19460" w14:textId="77777777" w:rsidR="008E3D9B" w:rsidRPr="00FF53D6" w:rsidRDefault="008E3D9B" w:rsidP="006959B1">
            <w:pPr>
              <w:pStyle w:val="BlockText"/>
              <w:jc w:val="center"/>
              <w:rPr>
                <w:rFonts w:cs="Arial"/>
                <w:noProof/>
                <w:sz w:val="18"/>
              </w:rPr>
            </w:pPr>
            <w:r>
              <w:rPr>
                <w:rFonts w:cs="Arial"/>
                <w:noProof/>
                <w:sz w:val="18"/>
              </w:rPr>
              <w:t>1</w:t>
            </w:r>
          </w:p>
        </w:tc>
        <w:tc>
          <w:tcPr>
            <w:tcW w:w="7560" w:type="dxa"/>
            <w:gridSpan w:val="2"/>
          </w:tcPr>
          <w:p w14:paraId="51D19461" w14:textId="77777777" w:rsidR="008E3D9B" w:rsidRDefault="008E3D9B" w:rsidP="006959B1">
            <w:pPr>
              <w:pStyle w:val="BlockText"/>
              <w:rPr>
                <w:sz w:val="20"/>
              </w:rPr>
            </w:pPr>
            <w:r w:rsidRPr="004E00DC">
              <w:rPr>
                <w:rFonts w:cs="Arial"/>
                <w:noProof/>
                <w:sz w:val="18"/>
                <w:szCs w:val="18"/>
              </w:rPr>
              <w:t>Dual personnel exits are provided in accordance with</w:t>
            </w:r>
            <w:r w:rsidRPr="00726E1B">
              <w:rPr>
                <w:rFonts w:cs="Arial"/>
                <w:noProof/>
                <w:sz w:val="20"/>
                <w:szCs w:val="20"/>
              </w:rPr>
              <w:t xml:space="preserve"> </w:t>
            </w:r>
            <w:hyperlink w:anchor="_1.6_Dual_Personnel" w:history="1">
              <w:r w:rsidRPr="001306A6">
                <w:rPr>
                  <w:rStyle w:val="Hyperlink"/>
                  <w:sz w:val="18"/>
                  <w:szCs w:val="18"/>
                </w:rPr>
                <w:t>1</w:t>
              </w:r>
              <w:r w:rsidRPr="001306A6">
                <w:rPr>
                  <w:rStyle w:val="Hyperlink"/>
                  <w:rFonts w:cs="Arial"/>
                  <w:noProof/>
                  <w:sz w:val="18"/>
                  <w:szCs w:val="18"/>
                </w:rPr>
                <w:t>.6</w:t>
              </w:r>
            </w:hyperlink>
            <w:r w:rsidRPr="004E00DC">
              <w:rPr>
                <w:rFonts w:cs="Arial"/>
                <w:noProof/>
                <w:sz w:val="18"/>
                <w:szCs w:val="18"/>
              </w:rPr>
              <w:t>*.</w:t>
            </w:r>
          </w:p>
        </w:tc>
        <w:tc>
          <w:tcPr>
            <w:tcW w:w="720" w:type="dxa"/>
            <w:vAlign w:val="center"/>
          </w:tcPr>
          <w:p w14:paraId="51D19462" w14:textId="77777777" w:rsidR="008E3D9B" w:rsidRPr="00AC5EE1" w:rsidRDefault="008E3D9B" w:rsidP="006959B1">
            <w:pPr>
              <w:pStyle w:val="BlockText"/>
              <w:rPr>
                <w:rFonts w:cs="Arial"/>
                <w:noProof/>
                <w:sz w:val="18"/>
                <w:szCs w:val="18"/>
              </w:rPr>
            </w:pPr>
            <w:r w:rsidRPr="004E00DC">
              <w:rPr>
                <w:rFonts w:cs="Arial"/>
                <w:noProof/>
                <w:sz w:val="18"/>
                <w:szCs w:val="18"/>
              </w:rPr>
              <w:fldChar w:fldCharType="begin">
                <w:ffData>
                  <w:name w:val="Text115"/>
                  <w:enabled/>
                  <w:calcOnExit w:val="0"/>
                  <w:textInput/>
                </w:ffData>
              </w:fldChar>
            </w:r>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p>
        </w:tc>
        <w:tc>
          <w:tcPr>
            <w:tcW w:w="720" w:type="dxa"/>
            <w:vAlign w:val="center"/>
          </w:tcPr>
          <w:p w14:paraId="51D19463" w14:textId="77777777" w:rsidR="008E3D9B" w:rsidRPr="00AC5EE1" w:rsidRDefault="008E3D9B" w:rsidP="006959B1">
            <w:pPr>
              <w:pStyle w:val="BlockText"/>
              <w:rPr>
                <w:rFonts w:cs="Arial"/>
                <w:noProof/>
                <w:sz w:val="18"/>
                <w:szCs w:val="18"/>
              </w:rPr>
            </w:pPr>
            <w:r w:rsidRPr="00AC5EE1">
              <w:rPr>
                <w:rFonts w:cs="Arial"/>
                <w:noProof/>
                <w:sz w:val="18"/>
                <w:szCs w:val="18"/>
              </w:rPr>
              <w:fldChar w:fldCharType="begin">
                <w:ffData>
                  <w:name w:val="Text53"/>
                  <w:enabled/>
                  <w:calcOnExit w:val="0"/>
                  <w:textInput/>
                </w:ffData>
              </w:fldChar>
            </w:r>
            <w:bookmarkStart w:id="289" w:name="Text53"/>
            <w:r w:rsidRPr="00AC5EE1">
              <w:rPr>
                <w:rFonts w:cs="Arial"/>
                <w:noProof/>
                <w:sz w:val="18"/>
                <w:szCs w:val="18"/>
              </w:rPr>
              <w:instrText xml:space="preserve"> FORMTEXT </w:instrText>
            </w:r>
            <w:r w:rsidRPr="00AC5EE1">
              <w:rPr>
                <w:rFonts w:cs="Arial"/>
                <w:noProof/>
                <w:sz w:val="18"/>
                <w:szCs w:val="18"/>
              </w:rPr>
            </w:r>
            <w:r w:rsidRPr="00AC5EE1">
              <w:rPr>
                <w:rFonts w:cs="Arial"/>
                <w:noProof/>
                <w:sz w:val="18"/>
                <w:szCs w:val="18"/>
              </w:rPr>
              <w:fldChar w:fldCharType="separate"/>
            </w:r>
            <w:r w:rsidRPr="00AC5EE1">
              <w:rPr>
                <w:rFonts w:cs="Arial"/>
                <w:noProof/>
                <w:sz w:val="18"/>
                <w:szCs w:val="18"/>
              </w:rPr>
              <w:t> </w:t>
            </w:r>
            <w:r w:rsidRPr="00AC5EE1">
              <w:rPr>
                <w:rFonts w:cs="Arial"/>
                <w:noProof/>
                <w:sz w:val="18"/>
                <w:szCs w:val="18"/>
              </w:rPr>
              <w:t> </w:t>
            </w:r>
            <w:r w:rsidRPr="00AC5EE1">
              <w:rPr>
                <w:rFonts w:cs="Arial"/>
                <w:noProof/>
                <w:sz w:val="18"/>
                <w:szCs w:val="18"/>
              </w:rPr>
              <w:t> </w:t>
            </w:r>
            <w:r w:rsidRPr="00AC5EE1">
              <w:rPr>
                <w:rFonts w:cs="Arial"/>
                <w:noProof/>
                <w:sz w:val="18"/>
                <w:szCs w:val="18"/>
              </w:rPr>
              <w:t> </w:t>
            </w:r>
            <w:r w:rsidRPr="00AC5EE1">
              <w:rPr>
                <w:rFonts w:cs="Arial"/>
                <w:noProof/>
                <w:sz w:val="18"/>
                <w:szCs w:val="18"/>
              </w:rPr>
              <w:t> </w:t>
            </w:r>
            <w:r w:rsidRPr="00AC5EE1">
              <w:rPr>
                <w:rFonts w:cs="Arial"/>
                <w:noProof/>
                <w:sz w:val="18"/>
                <w:szCs w:val="18"/>
              </w:rPr>
              <w:fldChar w:fldCharType="end"/>
            </w:r>
            <w:bookmarkEnd w:id="289"/>
          </w:p>
        </w:tc>
        <w:tc>
          <w:tcPr>
            <w:tcW w:w="720" w:type="dxa"/>
            <w:shd w:val="clear" w:color="auto" w:fill="D9D9D9"/>
            <w:vAlign w:val="center"/>
          </w:tcPr>
          <w:p w14:paraId="51D19464" w14:textId="77777777" w:rsidR="008E3D9B" w:rsidRDefault="008E3D9B" w:rsidP="006959B1">
            <w:pPr>
              <w:pStyle w:val="MacroText"/>
              <w:rPr>
                <w:sz w:val="18"/>
              </w:rPr>
            </w:pPr>
          </w:p>
        </w:tc>
      </w:tr>
      <w:tr w:rsidR="008E3D9B" w:rsidRPr="00FF53D6" w14:paraId="51D1946C" w14:textId="77777777" w:rsidTr="008E3D9B">
        <w:trPr>
          <w:cantSplit/>
          <w:trHeight w:val="60"/>
        </w:trPr>
        <w:tc>
          <w:tcPr>
            <w:tcW w:w="270" w:type="dxa"/>
            <w:vMerge/>
            <w:shd w:val="clear" w:color="auto" w:fill="E6E6E6"/>
            <w:vAlign w:val="center"/>
          </w:tcPr>
          <w:p w14:paraId="51D19466" w14:textId="77777777" w:rsidR="008E3D9B" w:rsidRPr="00FF53D6" w:rsidRDefault="008E3D9B" w:rsidP="006959B1">
            <w:pPr>
              <w:pStyle w:val="MacroText"/>
              <w:ind w:left="113" w:right="113"/>
              <w:jc w:val="center"/>
              <w:rPr>
                <w:rFonts w:ascii="Arial" w:hAnsi="Arial" w:cs="Arial"/>
                <w:b/>
                <w:bCs/>
                <w:noProof/>
                <w:sz w:val="17"/>
              </w:rPr>
            </w:pPr>
          </w:p>
        </w:tc>
        <w:tc>
          <w:tcPr>
            <w:tcW w:w="540" w:type="dxa"/>
          </w:tcPr>
          <w:p w14:paraId="51D19467" w14:textId="77777777" w:rsidR="008E3D9B" w:rsidRPr="00FF53D6" w:rsidRDefault="008E3D9B" w:rsidP="006959B1">
            <w:pPr>
              <w:pStyle w:val="BlockText"/>
              <w:jc w:val="center"/>
              <w:rPr>
                <w:rFonts w:cs="Arial"/>
                <w:noProof/>
                <w:sz w:val="18"/>
              </w:rPr>
            </w:pPr>
            <w:r>
              <w:rPr>
                <w:rFonts w:cs="Arial"/>
                <w:noProof/>
                <w:sz w:val="18"/>
              </w:rPr>
              <w:t>2</w:t>
            </w:r>
          </w:p>
        </w:tc>
        <w:tc>
          <w:tcPr>
            <w:tcW w:w="7560" w:type="dxa"/>
            <w:gridSpan w:val="2"/>
          </w:tcPr>
          <w:p w14:paraId="51D19468" w14:textId="77777777" w:rsidR="008E3D9B" w:rsidRPr="00726E1B" w:rsidRDefault="008E3D9B" w:rsidP="006959B1">
            <w:pPr>
              <w:pStyle w:val="BlockText"/>
              <w:rPr>
                <w:sz w:val="20"/>
              </w:rPr>
            </w:pPr>
            <w:r w:rsidRPr="006A7F31">
              <w:rPr>
                <w:sz w:val="18"/>
                <w:szCs w:val="18"/>
              </w:rPr>
              <w:t xml:space="preserve">Fire and </w:t>
            </w:r>
            <w:r w:rsidRPr="004E00DC">
              <w:rPr>
                <w:rFonts w:cs="Arial"/>
                <w:noProof/>
                <w:sz w:val="18"/>
                <w:szCs w:val="18"/>
              </w:rPr>
              <w:t>smoke</w:t>
            </w:r>
            <w:r w:rsidRPr="006A7F31">
              <w:rPr>
                <w:sz w:val="18"/>
                <w:szCs w:val="18"/>
              </w:rPr>
              <w:t xml:space="preserve"> system </w:t>
            </w:r>
            <w:r w:rsidRPr="004E00DC">
              <w:rPr>
                <w:rFonts w:cs="Arial"/>
                <w:noProof/>
                <w:sz w:val="18"/>
                <w:szCs w:val="18"/>
              </w:rPr>
              <w:t xml:space="preserve">meet </w:t>
            </w:r>
            <w:r w:rsidRPr="006A7F31">
              <w:rPr>
                <w:sz w:val="18"/>
                <w:szCs w:val="18"/>
              </w:rPr>
              <w:t xml:space="preserve">requirements </w:t>
            </w:r>
            <w:r w:rsidRPr="004E00DC">
              <w:rPr>
                <w:rFonts w:cs="Arial"/>
                <w:noProof/>
                <w:sz w:val="18"/>
                <w:szCs w:val="18"/>
              </w:rPr>
              <w:t>of</w:t>
            </w:r>
            <w:r w:rsidRPr="006A7F31">
              <w:rPr>
                <w:sz w:val="18"/>
                <w:szCs w:val="18"/>
              </w:rPr>
              <w:t xml:space="preserve"> </w:t>
            </w:r>
            <w:hyperlink w:anchor="_2.1_Fire_and_1" w:history="1">
              <w:r w:rsidRPr="006A7F31">
                <w:rPr>
                  <w:rStyle w:val="Hyperlink"/>
                  <w:sz w:val="18"/>
                  <w:szCs w:val="18"/>
                </w:rPr>
                <w:t>2.1</w:t>
              </w:r>
            </w:hyperlink>
            <w:r w:rsidRPr="00726E1B">
              <w:rPr>
                <w:rFonts w:cs="Arial"/>
                <w:noProof/>
                <w:sz w:val="20"/>
                <w:szCs w:val="20"/>
              </w:rPr>
              <w:t>*.</w:t>
            </w:r>
          </w:p>
        </w:tc>
        <w:tc>
          <w:tcPr>
            <w:tcW w:w="720" w:type="dxa"/>
            <w:vAlign w:val="center"/>
          </w:tcPr>
          <w:p w14:paraId="51D19469" w14:textId="77777777" w:rsidR="008E3D9B" w:rsidRPr="004E00DC" w:rsidRDefault="008E3D9B" w:rsidP="006959B1">
            <w:pPr>
              <w:pStyle w:val="BlockText"/>
              <w:rPr>
                <w:rFonts w:cs="Arial"/>
                <w:noProof/>
                <w:sz w:val="18"/>
                <w:szCs w:val="18"/>
              </w:rPr>
            </w:pPr>
            <w:r w:rsidRPr="004E00DC">
              <w:rPr>
                <w:rFonts w:cs="Arial"/>
                <w:noProof/>
                <w:sz w:val="18"/>
                <w:szCs w:val="18"/>
              </w:rPr>
              <w:fldChar w:fldCharType="begin">
                <w:ffData>
                  <w:name w:val="Text115"/>
                  <w:enabled/>
                  <w:calcOnExit w:val="0"/>
                  <w:textInput/>
                </w:ffData>
              </w:fldChar>
            </w:r>
            <w:bookmarkStart w:id="290" w:name="Text115"/>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bookmarkEnd w:id="290"/>
          </w:p>
        </w:tc>
        <w:tc>
          <w:tcPr>
            <w:tcW w:w="720" w:type="dxa"/>
            <w:vAlign w:val="center"/>
          </w:tcPr>
          <w:p w14:paraId="51D1946A" w14:textId="77777777" w:rsidR="008E3D9B" w:rsidRPr="004E00DC" w:rsidRDefault="008E3D9B" w:rsidP="006959B1">
            <w:pPr>
              <w:pStyle w:val="BlockText"/>
              <w:rPr>
                <w:rFonts w:cs="Arial"/>
                <w:noProof/>
                <w:sz w:val="18"/>
                <w:szCs w:val="18"/>
              </w:rPr>
            </w:pPr>
            <w:r w:rsidRPr="004E00DC">
              <w:rPr>
                <w:rFonts w:cs="Arial"/>
                <w:noProof/>
                <w:sz w:val="18"/>
                <w:szCs w:val="18"/>
              </w:rPr>
              <w:fldChar w:fldCharType="begin">
                <w:ffData>
                  <w:name w:val="Text128"/>
                  <w:enabled/>
                  <w:calcOnExit w:val="0"/>
                  <w:textInput/>
                </w:ffData>
              </w:fldChar>
            </w:r>
            <w:bookmarkStart w:id="291" w:name="Text128"/>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bookmarkEnd w:id="291"/>
          </w:p>
        </w:tc>
        <w:tc>
          <w:tcPr>
            <w:tcW w:w="720" w:type="dxa"/>
            <w:shd w:val="clear" w:color="auto" w:fill="D9D9D9"/>
            <w:vAlign w:val="center"/>
          </w:tcPr>
          <w:p w14:paraId="51D1946B" w14:textId="77777777" w:rsidR="008E3D9B" w:rsidRPr="004E00DC" w:rsidRDefault="008E3D9B" w:rsidP="006959B1">
            <w:pPr>
              <w:pStyle w:val="BlockText"/>
              <w:rPr>
                <w:rFonts w:cs="Arial"/>
                <w:noProof/>
                <w:sz w:val="18"/>
                <w:szCs w:val="18"/>
              </w:rPr>
            </w:pPr>
          </w:p>
        </w:tc>
      </w:tr>
      <w:tr w:rsidR="008E3D9B" w:rsidRPr="00FF53D6" w14:paraId="51D19473" w14:textId="77777777" w:rsidTr="008E3D9B">
        <w:trPr>
          <w:cantSplit/>
          <w:trHeight w:val="60"/>
        </w:trPr>
        <w:tc>
          <w:tcPr>
            <w:tcW w:w="270" w:type="dxa"/>
            <w:vMerge/>
            <w:shd w:val="clear" w:color="auto" w:fill="E6E6E6"/>
            <w:vAlign w:val="center"/>
          </w:tcPr>
          <w:p w14:paraId="51D1946D" w14:textId="77777777" w:rsidR="008E3D9B" w:rsidRPr="00FF53D6" w:rsidRDefault="008E3D9B" w:rsidP="006959B1">
            <w:pPr>
              <w:pStyle w:val="MacroText"/>
              <w:ind w:left="113" w:right="113"/>
              <w:jc w:val="center"/>
              <w:rPr>
                <w:rFonts w:ascii="Arial" w:hAnsi="Arial" w:cs="Arial"/>
                <w:b/>
                <w:bCs/>
                <w:noProof/>
                <w:sz w:val="17"/>
              </w:rPr>
            </w:pPr>
          </w:p>
        </w:tc>
        <w:tc>
          <w:tcPr>
            <w:tcW w:w="540" w:type="dxa"/>
          </w:tcPr>
          <w:p w14:paraId="51D1946E" w14:textId="77777777" w:rsidR="008E3D9B" w:rsidRPr="00FF53D6" w:rsidRDefault="008E3D9B" w:rsidP="006959B1">
            <w:pPr>
              <w:pStyle w:val="BlockText"/>
              <w:jc w:val="center"/>
              <w:rPr>
                <w:rFonts w:cs="Arial"/>
                <w:noProof/>
                <w:sz w:val="18"/>
              </w:rPr>
            </w:pPr>
            <w:r>
              <w:rPr>
                <w:rFonts w:cs="Arial"/>
                <w:noProof/>
                <w:sz w:val="18"/>
              </w:rPr>
              <w:t>3</w:t>
            </w:r>
          </w:p>
        </w:tc>
        <w:tc>
          <w:tcPr>
            <w:tcW w:w="7560" w:type="dxa"/>
            <w:gridSpan w:val="2"/>
          </w:tcPr>
          <w:p w14:paraId="51D1946F" w14:textId="77777777" w:rsidR="008E3D9B" w:rsidRPr="00726E1B" w:rsidRDefault="008E3D9B" w:rsidP="006959B1">
            <w:pPr>
              <w:pStyle w:val="BlockText"/>
              <w:rPr>
                <w:sz w:val="20"/>
              </w:rPr>
            </w:pPr>
            <w:r w:rsidRPr="004E00DC">
              <w:rPr>
                <w:sz w:val="18"/>
                <w:szCs w:val="18"/>
              </w:rPr>
              <w:t xml:space="preserve">Combustible </w:t>
            </w:r>
            <w:r w:rsidRPr="004E00DC">
              <w:rPr>
                <w:rFonts w:cs="Arial"/>
                <w:noProof/>
                <w:sz w:val="18"/>
                <w:szCs w:val="18"/>
              </w:rPr>
              <w:t>gas</w:t>
            </w:r>
            <w:r w:rsidRPr="004E00DC">
              <w:rPr>
                <w:sz w:val="18"/>
                <w:szCs w:val="18"/>
              </w:rPr>
              <w:t xml:space="preserve"> system </w:t>
            </w:r>
            <w:r w:rsidRPr="004E00DC">
              <w:rPr>
                <w:rFonts w:cs="Arial"/>
                <w:noProof/>
                <w:sz w:val="18"/>
                <w:szCs w:val="18"/>
              </w:rPr>
              <w:t xml:space="preserve">meet </w:t>
            </w:r>
            <w:r w:rsidRPr="004E00DC">
              <w:rPr>
                <w:sz w:val="18"/>
                <w:szCs w:val="18"/>
              </w:rPr>
              <w:t xml:space="preserve">requirements </w:t>
            </w:r>
            <w:r w:rsidRPr="004E00DC">
              <w:rPr>
                <w:rFonts w:cs="Arial"/>
                <w:noProof/>
                <w:sz w:val="18"/>
                <w:szCs w:val="18"/>
              </w:rPr>
              <w:t>of</w:t>
            </w:r>
            <w:r w:rsidRPr="004E00DC">
              <w:rPr>
                <w:sz w:val="18"/>
                <w:szCs w:val="18"/>
              </w:rPr>
              <w:t xml:space="preserve"> </w:t>
            </w:r>
            <w:hyperlink w:anchor="_2.2_Combustible_Gas_1" w:history="1">
              <w:r w:rsidRPr="00966991">
                <w:rPr>
                  <w:rStyle w:val="Hyperlink"/>
                  <w:sz w:val="18"/>
                  <w:szCs w:val="18"/>
                </w:rPr>
                <w:t>2.2</w:t>
              </w:r>
            </w:hyperlink>
            <w:r w:rsidRPr="00726E1B">
              <w:rPr>
                <w:rFonts w:cs="Arial"/>
                <w:noProof/>
                <w:sz w:val="20"/>
                <w:szCs w:val="20"/>
              </w:rPr>
              <w:t>*.</w:t>
            </w:r>
          </w:p>
        </w:tc>
        <w:tc>
          <w:tcPr>
            <w:tcW w:w="720" w:type="dxa"/>
            <w:vAlign w:val="center"/>
          </w:tcPr>
          <w:p w14:paraId="51D19470" w14:textId="77777777" w:rsidR="008E3D9B" w:rsidRPr="004E00DC" w:rsidRDefault="008E3D9B" w:rsidP="006959B1">
            <w:pPr>
              <w:pStyle w:val="BlockText"/>
              <w:rPr>
                <w:rFonts w:cs="Arial"/>
                <w:noProof/>
                <w:sz w:val="18"/>
                <w:szCs w:val="18"/>
              </w:rPr>
            </w:pPr>
            <w:r w:rsidRPr="004E00DC">
              <w:rPr>
                <w:rFonts w:cs="Arial"/>
                <w:noProof/>
                <w:sz w:val="18"/>
                <w:szCs w:val="18"/>
              </w:rPr>
              <w:fldChar w:fldCharType="begin">
                <w:ffData>
                  <w:name w:val="Text116"/>
                  <w:enabled/>
                  <w:calcOnExit w:val="0"/>
                  <w:textInput/>
                </w:ffData>
              </w:fldChar>
            </w:r>
            <w:bookmarkStart w:id="292" w:name="Text116"/>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bookmarkEnd w:id="292"/>
          </w:p>
        </w:tc>
        <w:tc>
          <w:tcPr>
            <w:tcW w:w="720" w:type="dxa"/>
            <w:vAlign w:val="center"/>
          </w:tcPr>
          <w:p w14:paraId="51D19471" w14:textId="77777777" w:rsidR="008E3D9B" w:rsidRPr="004E00DC" w:rsidRDefault="008E3D9B" w:rsidP="006959B1">
            <w:pPr>
              <w:pStyle w:val="BlockText"/>
              <w:rPr>
                <w:rFonts w:cs="Arial"/>
                <w:noProof/>
                <w:sz w:val="18"/>
                <w:szCs w:val="18"/>
              </w:rPr>
            </w:pPr>
            <w:r w:rsidRPr="004E00DC">
              <w:rPr>
                <w:rFonts w:cs="Arial"/>
                <w:noProof/>
                <w:sz w:val="18"/>
                <w:szCs w:val="18"/>
              </w:rPr>
              <w:fldChar w:fldCharType="begin">
                <w:ffData>
                  <w:name w:val="Text129"/>
                  <w:enabled/>
                  <w:calcOnExit w:val="0"/>
                  <w:textInput/>
                </w:ffData>
              </w:fldChar>
            </w:r>
            <w:bookmarkStart w:id="293" w:name="Text129"/>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bookmarkEnd w:id="293"/>
          </w:p>
        </w:tc>
        <w:tc>
          <w:tcPr>
            <w:tcW w:w="720" w:type="dxa"/>
            <w:shd w:val="clear" w:color="auto" w:fill="D9D9D9"/>
            <w:vAlign w:val="center"/>
          </w:tcPr>
          <w:p w14:paraId="51D19472" w14:textId="77777777" w:rsidR="008E3D9B" w:rsidRPr="004E00DC" w:rsidRDefault="008E3D9B" w:rsidP="006959B1">
            <w:pPr>
              <w:pStyle w:val="BlockText"/>
              <w:rPr>
                <w:rFonts w:cs="Arial"/>
                <w:noProof/>
                <w:sz w:val="18"/>
                <w:szCs w:val="18"/>
              </w:rPr>
            </w:pPr>
          </w:p>
        </w:tc>
      </w:tr>
      <w:tr w:rsidR="008E3D9B" w:rsidRPr="00FF53D6" w14:paraId="51D1947A" w14:textId="77777777" w:rsidTr="008E3D9B">
        <w:trPr>
          <w:cantSplit/>
          <w:trHeight w:val="60"/>
        </w:trPr>
        <w:tc>
          <w:tcPr>
            <w:tcW w:w="270" w:type="dxa"/>
            <w:vMerge/>
            <w:shd w:val="clear" w:color="auto" w:fill="E6E6E6"/>
            <w:vAlign w:val="center"/>
          </w:tcPr>
          <w:p w14:paraId="51D19474" w14:textId="77777777" w:rsidR="008E3D9B" w:rsidRPr="00FF53D6" w:rsidRDefault="008E3D9B" w:rsidP="006959B1">
            <w:pPr>
              <w:pStyle w:val="MacroText"/>
              <w:ind w:left="113" w:right="113"/>
              <w:jc w:val="center"/>
              <w:rPr>
                <w:rFonts w:ascii="Arial" w:hAnsi="Arial" w:cs="Arial"/>
                <w:b/>
                <w:bCs/>
                <w:noProof/>
                <w:sz w:val="17"/>
              </w:rPr>
            </w:pPr>
          </w:p>
        </w:tc>
        <w:tc>
          <w:tcPr>
            <w:tcW w:w="540" w:type="dxa"/>
          </w:tcPr>
          <w:p w14:paraId="51D19475" w14:textId="77777777" w:rsidR="008E3D9B" w:rsidRPr="00FF53D6" w:rsidRDefault="008E3D9B" w:rsidP="006959B1">
            <w:pPr>
              <w:pStyle w:val="BlockText"/>
              <w:jc w:val="center"/>
              <w:rPr>
                <w:rFonts w:cs="Arial"/>
                <w:noProof/>
                <w:sz w:val="18"/>
              </w:rPr>
            </w:pPr>
            <w:r>
              <w:rPr>
                <w:rFonts w:cs="Arial"/>
                <w:noProof/>
                <w:sz w:val="18"/>
              </w:rPr>
              <w:t>4</w:t>
            </w:r>
          </w:p>
        </w:tc>
        <w:tc>
          <w:tcPr>
            <w:tcW w:w="7560" w:type="dxa"/>
            <w:gridSpan w:val="2"/>
          </w:tcPr>
          <w:p w14:paraId="51D19476" w14:textId="77777777" w:rsidR="008E3D9B" w:rsidRPr="00726E1B" w:rsidRDefault="008E3D9B" w:rsidP="006959B1">
            <w:pPr>
              <w:pStyle w:val="BlockText"/>
              <w:rPr>
                <w:sz w:val="20"/>
              </w:rPr>
            </w:pPr>
            <w:r w:rsidRPr="004E00DC">
              <w:rPr>
                <w:rFonts w:cs="Arial"/>
                <w:noProof/>
                <w:sz w:val="18"/>
                <w:szCs w:val="18"/>
              </w:rPr>
              <w:t>Carbon</w:t>
            </w:r>
            <w:r w:rsidRPr="004E00DC">
              <w:rPr>
                <w:sz w:val="18"/>
                <w:szCs w:val="18"/>
              </w:rPr>
              <w:t xml:space="preserve"> monoxide system </w:t>
            </w:r>
            <w:r w:rsidRPr="004E00DC">
              <w:rPr>
                <w:rFonts w:cs="Arial"/>
                <w:noProof/>
                <w:sz w:val="18"/>
                <w:szCs w:val="18"/>
              </w:rPr>
              <w:t xml:space="preserve">meet </w:t>
            </w:r>
            <w:r w:rsidRPr="004E00DC">
              <w:rPr>
                <w:sz w:val="18"/>
                <w:szCs w:val="18"/>
              </w:rPr>
              <w:t xml:space="preserve">requirements </w:t>
            </w:r>
            <w:r w:rsidRPr="004E00DC">
              <w:rPr>
                <w:rFonts w:cs="Arial"/>
                <w:noProof/>
                <w:sz w:val="18"/>
                <w:szCs w:val="18"/>
              </w:rPr>
              <w:t>of</w:t>
            </w:r>
            <w:r w:rsidRPr="004E00DC">
              <w:rPr>
                <w:sz w:val="18"/>
                <w:szCs w:val="18"/>
              </w:rPr>
              <w:t xml:space="preserve"> </w:t>
            </w:r>
            <w:hyperlink w:anchor="_2.3_Carbon_Monoxide" w:history="1">
              <w:r w:rsidRPr="004E00DC">
                <w:rPr>
                  <w:rStyle w:val="Hyperlink"/>
                  <w:sz w:val="18"/>
                  <w:szCs w:val="18"/>
                </w:rPr>
                <w:t>2.3</w:t>
              </w:r>
            </w:hyperlink>
            <w:r w:rsidRPr="004E00DC">
              <w:rPr>
                <w:rFonts w:cs="Arial"/>
                <w:noProof/>
                <w:sz w:val="18"/>
                <w:szCs w:val="18"/>
              </w:rPr>
              <w:t>*.</w:t>
            </w:r>
          </w:p>
        </w:tc>
        <w:tc>
          <w:tcPr>
            <w:tcW w:w="720" w:type="dxa"/>
            <w:vAlign w:val="center"/>
          </w:tcPr>
          <w:p w14:paraId="51D19477" w14:textId="77777777" w:rsidR="008E3D9B" w:rsidRPr="004E00DC" w:rsidRDefault="008E3D9B" w:rsidP="006959B1">
            <w:pPr>
              <w:pStyle w:val="BlockText"/>
              <w:rPr>
                <w:rFonts w:cs="Arial"/>
                <w:noProof/>
                <w:sz w:val="18"/>
                <w:szCs w:val="18"/>
              </w:rPr>
            </w:pPr>
            <w:r w:rsidRPr="004E00DC">
              <w:rPr>
                <w:rFonts w:cs="Arial"/>
                <w:noProof/>
                <w:sz w:val="18"/>
                <w:szCs w:val="18"/>
              </w:rPr>
              <w:fldChar w:fldCharType="begin">
                <w:ffData>
                  <w:name w:val="Text117"/>
                  <w:enabled/>
                  <w:calcOnExit w:val="0"/>
                  <w:textInput/>
                </w:ffData>
              </w:fldChar>
            </w:r>
            <w:bookmarkStart w:id="294" w:name="Text117"/>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bookmarkEnd w:id="294"/>
          </w:p>
        </w:tc>
        <w:tc>
          <w:tcPr>
            <w:tcW w:w="720" w:type="dxa"/>
            <w:vAlign w:val="center"/>
          </w:tcPr>
          <w:p w14:paraId="51D19478" w14:textId="77777777" w:rsidR="008E3D9B" w:rsidRPr="004E00DC" w:rsidRDefault="008E3D9B" w:rsidP="006959B1">
            <w:pPr>
              <w:pStyle w:val="BlockText"/>
              <w:rPr>
                <w:rFonts w:cs="Arial"/>
                <w:noProof/>
                <w:sz w:val="18"/>
                <w:szCs w:val="18"/>
              </w:rPr>
            </w:pPr>
            <w:r w:rsidRPr="004E00DC">
              <w:rPr>
                <w:rFonts w:cs="Arial"/>
                <w:noProof/>
                <w:sz w:val="18"/>
                <w:szCs w:val="18"/>
              </w:rPr>
              <w:fldChar w:fldCharType="begin">
                <w:ffData>
                  <w:name w:val="Text130"/>
                  <w:enabled/>
                  <w:calcOnExit w:val="0"/>
                  <w:textInput/>
                </w:ffData>
              </w:fldChar>
            </w:r>
            <w:bookmarkStart w:id="295" w:name="Text130"/>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bookmarkEnd w:id="295"/>
          </w:p>
        </w:tc>
        <w:tc>
          <w:tcPr>
            <w:tcW w:w="720" w:type="dxa"/>
            <w:shd w:val="clear" w:color="auto" w:fill="D9D9D9"/>
            <w:vAlign w:val="center"/>
          </w:tcPr>
          <w:p w14:paraId="51D19479" w14:textId="77777777" w:rsidR="008E3D9B" w:rsidRPr="004E00DC" w:rsidRDefault="008E3D9B" w:rsidP="006959B1">
            <w:pPr>
              <w:pStyle w:val="BlockText"/>
              <w:rPr>
                <w:rFonts w:cs="Arial"/>
                <w:noProof/>
                <w:sz w:val="18"/>
                <w:szCs w:val="18"/>
              </w:rPr>
            </w:pPr>
          </w:p>
        </w:tc>
      </w:tr>
      <w:tr w:rsidR="008E3D9B" w:rsidRPr="00FF53D6" w14:paraId="51D19481" w14:textId="77777777" w:rsidTr="008E3D9B">
        <w:trPr>
          <w:cantSplit/>
          <w:trHeight w:val="250"/>
        </w:trPr>
        <w:tc>
          <w:tcPr>
            <w:tcW w:w="270" w:type="dxa"/>
            <w:vMerge/>
            <w:shd w:val="clear" w:color="auto" w:fill="E6E6E6"/>
            <w:vAlign w:val="center"/>
          </w:tcPr>
          <w:p w14:paraId="51D1947B" w14:textId="77777777" w:rsidR="008E3D9B" w:rsidRPr="00FF53D6" w:rsidRDefault="008E3D9B" w:rsidP="006959B1">
            <w:pPr>
              <w:pStyle w:val="MacroText"/>
              <w:ind w:left="113" w:right="113"/>
              <w:jc w:val="center"/>
              <w:rPr>
                <w:rFonts w:ascii="Arial" w:hAnsi="Arial" w:cs="Arial"/>
                <w:b/>
                <w:bCs/>
                <w:noProof/>
                <w:sz w:val="17"/>
              </w:rPr>
            </w:pPr>
          </w:p>
        </w:tc>
        <w:tc>
          <w:tcPr>
            <w:tcW w:w="540" w:type="dxa"/>
          </w:tcPr>
          <w:p w14:paraId="51D1947C" w14:textId="77777777" w:rsidR="008E3D9B" w:rsidRPr="00FF53D6" w:rsidRDefault="008E3D9B" w:rsidP="006959B1">
            <w:pPr>
              <w:pStyle w:val="MacroText"/>
              <w:jc w:val="center"/>
              <w:rPr>
                <w:rFonts w:ascii="Arial" w:hAnsi="Arial" w:cs="Arial"/>
                <w:noProof/>
                <w:sz w:val="18"/>
              </w:rPr>
            </w:pPr>
            <w:r>
              <w:rPr>
                <w:rFonts w:ascii="Arial" w:hAnsi="Arial" w:cs="Arial"/>
                <w:noProof/>
                <w:sz w:val="18"/>
              </w:rPr>
              <w:t>5</w:t>
            </w:r>
          </w:p>
        </w:tc>
        <w:tc>
          <w:tcPr>
            <w:tcW w:w="7560" w:type="dxa"/>
            <w:gridSpan w:val="2"/>
          </w:tcPr>
          <w:p w14:paraId="51D1947D" w14:textId="77777777" w:rsidR="008E3D9B" w:rsidRPr="00726E1B" w:rsidRDefault="008E3D9B" w:rsidP="006959B1">
            <w:pPr>
              <w:pStyle w:val="BlockText"/>
              <w:rPr>
                <w:sz w:val="20"/>
              </w:rPr>
            </w:pPr>
            <w:r w:rsidRPr="004E00DC">
              <w:rPr>
                <w:sz w:val="18"/>
                <w:szCs w:val="18"/>
              </w:rPr>
              <w:t xml:space="preserve">Utility </w:t>
            </w:r>
            <w:r w:rsidRPr="004E00DC">
              <w:rPr>
                <w:rFonts w:cs="Arial"/>
                <w:noProof/>
                <w:sz w:val="18"/>
                <w:szCs w:val="18"/>
              </w:rPr>
              <w:t>connections,</w:t>
            </w:r>
            <w:r w:rsidRPr="004E00DC">
              <w:rPr>
                <w:sz w:val="18"/>
                <w:szCs w:val="18"/>
              </w:rPr>
              <w:t xml:space="preserve"> including sewer (black and gray), potable water, and electrical </w:t>
            </w:r>
            <w:r w:rsidRPr="004E00DC">
              <w:rPr>
                <w:rFonts w:cs="Arial"/>
                <w:noProof/>
                <w:sz w:val="18"/>
                <w:szCs w:val="18"/>
              </w:rPr>
              <w:t xml:space="preserve">are </w:t>
            </w:r>
            <w:r w:rsidRPr="004E00DC">
              <w:rPr>
                <w:sz w:val="18"/>
                <w:szCs w:val="18"/>
              </w:rPr>
              <w:t>included/installed</w:t>
            </w:r>
            <w:r w:rsidRPr="00726E1B">
              <w:rPr>
                <w:rFonts w:cs="Arial"/>
                <w:noProof/>
                <w:sz w:val="20"/>
                <w:szCs w:val="20"/>
              </w:rPr>
              <w:t>.</w:t>
            </w:r>
          </w:p>
        </w:tc>
        <w:tc>
          <w:tcPr>
            <w:tcW w:w="720" w:type="dxa"/>
            <w:vAlign w:val="center"/>
          </w:tcPr>
          <w:p w14:paraId="51D1947E" w14:textId="77777777" w:rsidR="008E3D9B" w:rsidRPr="004E00DC" w:rsidRDefault="008E3D9B" w:rsidP="006959B1">
            <w:pPr>
              <w:pStyle w:val="BlockText"/>
              <w:rPr>
                <w:rFonts w:cs="Arial"/>
                <w:noProof/>
                <w:sz w:val="18"/>
                <w:szCs w:val="18"/>
              </w:rPr>
            </w:pPr>
            <w:r w:rsidRPr="004E00DC">
              <w:rPr>
                <w:rFonts w:cs="Arial"/>
                <w:noProof/>
                <w:sz w:val="18"/>
                <w:szCs w:val="18"/>
              </w:rPr>
              <w:fldChar w:fldCharType="begin">
                <w:ffData>
                  <w:name w:val="Text118"/>
                  <w:enabled/>
                  <w:calcOnExit w:val="0"/>
                  <w:textInput/>
                </w:ffData>
              </w:fldChar>
            </w:r>
            <w:bookmarkStart w:id="296" w:name="Text118"/>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bookmarkEnd w:id="296"/>
          </w:p>
        </w:tc>
        <w:tc>
          <w:tcPr>
            <w:tcW w:w="720" w:type="dxa"/>
            <w:vAlign w:val="center"/>
          </w:tcPr>
          <w:p w14:paraId="51D1947F" w14:textId="77777777" w:rsidR="008E3D9B" w:rsidRPr="004E00DC" w:rsidRDefault="008E3D9B" w:rsidP="006959B1">
            <w:pPr>
              <w:pStyle w:val="BlockText"/>
              <w:rPr>
                <w:rFonts w:cs="Arial"/>
                <w:noProof/>
                <w:sz w:val="18"/>
                <w:szCs w:val="18"/>
              </w:rPr>
            </w:pPr>
            <w:r w:rsidRPr="004E00DC">
              <w:rPr>
                <w:rFonts w:cs="Arial"/>
                <w:noProof/>
                <w:sz w:val="18"/>
                <w:szCs w:val="18"/>
              </w:rPr>
              <w:fldChar w:fldCharType="begin">
                <w:ffData>
                  <w:name w:val="Text131"/>
                  <w:enabled/>
                  <w:calcOnExit w:val="0"/>
                  <w:textInput/>
                </w:ffData>
              </w:fldChar>
            </w:r>
            <w:bookmarkStart w:id="297" w:name="Text131"/>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bookmarkEnd w:id="297"/>
          </w:p>
        </w:tc>
        <w:tc>
          <w:tcPr>
            <w:tcW w:w="720" w:type="dxa"/>
            <w:vAlign w:val="center"/>
          </w:tcPr>
          <w:p w14:paraId="51D19480" w14:textId="77777777" w:rsidR="008E3D9B" w:rsidRPr="004E00DC" w:rsidRDefault="008E3D9B" w:rsidP="006959B1">
            <w:pPr>
              <w:pStyle w:val="BlockText"/>
              <w:rPr>
                <w:rFonts w:cs="Arial"/>
                <w:noProof/>
                <w:sz w:val="18"/>
                <w:szCs w:val="18"/>
              </w:rPr>
            </w:pPr>
            <w:r w:rsidRPr="004E00DC">
              <w:rPr>
                <w:rFonts w:cs="Arial"/>
                <w:noProof/>
                <w:sz w:val="18"/>
                <w:szCs w:val="18"/>
              </w:rPr>
              <w:fldChar w:fldCharType="begin">
                <w:ffData>
                  <w:name w:val="Text26"/>
                  <w:enabled/>
                  <w:calcOnExit w:val="0"/>
                  <w:textInput/>
                </w:ffData>
              </w:fldChar>
            </w:r>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p>
        </w:tc>
      </w:tr>
      <w:tr w:rsidR="008E3D9B" w:rsidRPr="00FF53D6" w14:paraId="51D19488" w14:textId="77777777" w:rsidTr="008E3D9B">
        <w:trPr>
          <w:cantSplit/>
          <w:trHeight w:val="295"/>
        </w:trPr>
        <w:tc>
          <w:tcPr>
            <w:tcW w:w="270" w:type="dxa"/>
            <w:vMerge/>
            <w:shd w:val="clear" w:color="auto" w:fill="E6E6E6"/>
            <w:vAlign w:val="center"/>
          </w:tcPr>
          <w:p w14:paraId="51D19482" w14:textId="77777777" w:rsidR="008E3D9B" w:rsidRPr="00FF53D6" w:rsidRDefault="008E3D9B" w:rsidP="006959B1">
            <w:pPr>
              <w:pStyle w:val="MacroText"/>
              <w:ind w:left="113" w:right="113"/>
              <w:jc w:val="center"/>
              <w:rPr>
                <w:rFonts w:ascii="Arial" w:hAnsi="Arial" w:cs="Arial"/>
                <w:b/>
                <w:bCs/>
                <w:noProof/>
                <w:sz w:val="17"/>
              </w:rPr>
            </w:pPr>
          </w:p>
        </w:tc>
        <w:tc>
          <w:tcPr>
            <w:tcW w:w="540" w:type="dxa"/>
          </w:tcPr>
          <w:p w14:paraId="51D19483" w14:textId="77777777" w:rsidR="008E3D9B" w:rsidRPr="00FF53D6" w:rsidRDefault="008E3D9B" w:rsidP="006959B1">
            <w:pPr>
              <w:pStyle w:val="BlockText"/>
              <w:jc w:val="center"/>
              <w:rPr>
                <w:rFonts w:cs="Arial"/>
                <w:noProof/>
                <w:sz w:val="18"/>
              </w:rPr>
            </w:pPr>
            <w:r>
              <w:rPr>
                <w:rFonts w:cs="Arial"/>
                <w:noProof/>
                <w:sz w:val="18"/>
              </w:rPr>
              <w:t>6</w:t>
            </w:r>
          </w:p>
        </w:tc>
        <w:tc>
          <w:tcPr>
            <w:tcW w:w="7560" w:type="dxa"/>
            <w:gridSpan w:val="2"/>
          </w:tcPr>
          <w:p w14:paraId="51D19484" w14:textId="77777777" w:rsidR="008E3D9B" w:rsidRPr="00726E1B" w:rsidRDefault="008E3D9B" w:rsidP="006959B1">
            <w:pPr>
              <w:pStyle w:val="BlockText"/>
              <w:rPr>
                <w:rFonts w:cs="Arial"/>
                <w:noProof/>
                <w:sz w:val="20"/>
                <w:szCs w:val="20"/>
              </w:rPr>
            </w:pPr>
            <w:r w:rsidRPr="004E00DC">
              <w:rPr>
                <w:rFonts w:cs="Arial"/>
                <w:noProof/>
                <w:sz w:val="18"/>
                <w:szCs w:val="18"/>
              </w:rPr>
              <w:t xml:space="preserve">Building is </w:t>
            </w:r>
            <w:r w:rsidRPr="004E00DC">
              <w:rPr>
                <w:rFonts w:cs="Arial"/>
                <w:sz w:val="18"/>
                <w:szCs w:val="18"/>
              </w:rPr>
              <w:t>USCG-approved, A-60 rated, and the shell constructed of steel or equivalent</w:t>
            </w:r>
            <w:r w:rsidRPr="00726E1B">
              <w:rPr>
                <w:rFonts w:cs="Arial"/>
                <w:sz w:val="20"/>
                <w:szCs w:val="20"/>
              </w:rPr>
              <w:t>.</w:t>
            </w:r>
          </w:p>
        </w:tc>
        <w:tc>
          <w:tcPr>
            <w:tcW w:w="720" w:type="dxa"/>
            <w:vAlign w:val="center"/>
          </w:tcPr>
          <w:p w14:paraId="51D19485" w14:textId="77777777" w:rsidR="008E3D9B" w:rsidRPr="004E00DC" w:rsidRDefault="008E3D9B" w:rsidP="006959B1">
            <w:pPr>
              <w:pStyle w:val="BlockText"/>
              <w:rPr>
                <w:rFonts w:cs="Arial"/>
                <w:noProof/>
                <w:sz w:val="18"/>
                <w:szCs w:val="18"/>
              </w:rPr>
            </w:pPr>
            <w:r w:rsidRPr="004E00DC">
              <w:rPr>
                <w:rFonts w:cs="Arial"/>
                <w:noProof/>
                <w:sz w:val="18"/>
                <w:szCs w:val="18"/>
              </w:rPr>
              <w:fldChar w:fldCharType="begin">
                <w:ffData>
                  <w:name w:val="Text119"/>
                  <w:enabled/>
                  <w:calcOnExit w:val="0"/>
                  <w:textInput/>
                </w:ffData>
              </w:fldChar>
            </w:r>
            <w:bookmarkStart w:id="298" w:name="Text119"/>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bookmarkEnd w:id="298"/>
          </w:p>
        </w:tc>
        <w:tc>
          <w:tcPr>
            <w:tcW w:w="720" w:type="dxa"/>
            <w:vAlign w:val="center"/>
          </w:tcPr>
          <w:p w14:paraId="51D19486" w14:textId="77777777" w:rsidR="008E3D9B" w:rsidRPr="004E00DC" w:rsidRDefault="008E3D9B" w:rsidP="006959B1">
            <w:pPr>
              <w:pStyle w:val="BlockText"/>
              <w:rPr>
                <w:rFonts w:cs="Arial"/>
                <w:noProof/>
                <w:sz w:val="18"/>
                <w:szCs w:val="18"/>
              </w:rPr>
            </w:pPr>
            <w:r w:rsidRPr="004E00DC">
              <w:rPr>
                <w:rFonts w:cs="Arial"/>
                <w:noProof/>
                <w:sz w:val="18"/>
                <w:szCs w:val="18"/>
              </w:rPr>
              <w:fldChar w:fldCharType="begin">
                <w:ffData>
                  <w:name w:val="Text132"/>
                  <w:enabled/>
                  <w:calcOnExit w:val="0"/>
                  <w:textInput/>
                </w:ffData>
              </w:fldChar>
            </w:r>
            <w:bookmarkStart w:id="299" w:name="Text132"/>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bookmarkEnd w:id="299"/>
          </w:p>
        </w:tc>
        <w:tc>
          <w:tcPr>
            <w:tcW w:w="720" w:type="dxa"/>
            <w:shd w:val="clear" w:color="auto" w:fill="D9D9D9"/>
            <w:vAlign w:val="center"/>
          </w:tcPr>
          <w:p w14:paraId="51D19487" w14:textId="77777777" w:rsidR="008E3D9B" w:rsidRPr="004E00DC" w:rsidRDefault="008E3D9B" w:rsidP="006959B1">
            <w:pPr>
              <w:pStyle w:val="BlockText"/>
              <w:rPr>
                <w:rFonts w:cs="Arial"/>
                <w:noProof/>
                <w:sz w:val="18"/>
                <w:szCs w:val="18"/>
              </w:rPr>
            </w:pPr>
          </w:p>
        </w:tc>
      </w:tr>
      <w:tr w:rsidR="008E3D9B" w:rsidRPr="00FF53D6" w14:paraId="51D1948C" w14:textId="77777777" w:rsidTr="008E3D9B">
        <w:trPr>
          <w:cantSplit/>
          <w:trHeight w:val="250"/>
        </w:trPr>
        <w:tc>
          <w:tcPr>
            <w:tcW w:w="270" w:type="dxa"/>
            <w:vMerge/>
            <w:shd w:val="clear" w:color="auto" w:fill="E6E6E6"/>
            <w:vAlign w:val="center"/>
          </w:tcPr>
          <w:p w14:paraId="51D19489" w14:textId="77777777" w:rsidR="008E3D9B" w:rsidRPr="00FF53D6" w:rsidRDefault="008E3D9B" w:rsidP="006959B1">
            <w:pPr>
              <w:pStyle w:val="MacroText"/>
              <w:ind w:left="113" w:right="113"/>
              <w:jc w:val="center"/>
              <w:rPr>
                <w:rFonts w:ascii="Arial" w:hAnsi="Arial" w:cs="Arial"/>
                <w:b/>
                <w:bCs/>
                <w:noProof/>
                <w:sz w:val="17"/>
              </w:rPr>
            </w:pPr>
          </w:p>
        </w:tc>
        <w:tc>
          <w:tcPr>
            <w:tcW w:w="540" w:type="dxa"/>
          </w:tcPr>
          <w:p w14:paraId="51D1948A" w14:textId="77777777" w:rsidR="008E3D9B" w:rsidRPr="00FF53D6" w:rsidRDefault="008E3D9B" w:rsidP="006959B1">
            <w:pPr>
              <w:pStyle w:val="BlockText"/>
              <w:jc w:val="center"/>
              <w:rPr>
                <w:rFonts w:cs="Arial"/>
                <w:noProof/>
                <w:sz w:val="18"/>
              </w:rPr>
            </w:pPr>
            <w:r>
              <w:rPr>
                <w:rFonts w:cs="Arial"/>
                <w:noProof/>
                <w:sz w:val="18"/>
              </w:rPr>
              <w:t>7</w:t>
            </w:r>
          </w:p>
        </w:tc>
        <w:tc>
          <w:tcPr>
            <w:tcW w:w="9720" w:type="dxa"/>
            <w:gridSpan w:val="5"/>
          </w:tcPr>
          <w:p w14:paraId="51D1948B" w14:textId="77777777" w:rsidR="008E3D9B" w:rsidRPr="00726E1B" w:rsidRDefault="008E3D9B" w:rsidP="006959B1">
            <w:pPr>
              <w:pStyle w:val="BlockText"/>
              <w:rPr>
                <w:rFonts w:cs="Arial"/>
                <w:noProof/>
                <w:sz w:val="20"/>
                <w:szCs w:val="20"/>
              </w:rPr>
            </w:pPr>
            <w:r w:rsidRPr="004E00DC">
              <w:rPr>
                <w:rFonts w:cs="Arial"/>
                <w:noProof/>
                <w:sz w:val="18"/>
                <w:szCs w:val="18"/>
              </w:rPr>
              <w:t xml:space="preserve">Building signage meets requirements of </w:t>
            </w:r>
            <w:hyperlink w:anchor="_1.6_Signage" w:history="1">
              <w:r w:rsidRPr="00966991">
                <w:rPr>
                  <w:rStyle w:val="Hyperlink"/>
                  <w:rFonts w:cs="Arial"/>
                  <w:noProof/>
                  <w:sz w:val="18"/>
                  <w:szCs w:val="18"/>
                </w:rPr>
                <w:t>1.7</w:t>
              </w:r>
            </w:hyperlink>
            <w:r>
              <w:rPr>
                <w:rFonts w:cs="Arial"/>
                <w:noProof/>
                <w:sz w:val="18"/>
                <w:szCs w:val="18"/>
              </w:rPr>
              <w:t>*</w:t>
            </w:r>
            <w:hyperlink w:anchor="_1.6_Signage" w:history="1"/>
            <w:r w:rsidRPr="004E00DC">
              <w:rPr>
                <w:rFonts w:cs="Arial"/>
                <w:noProof/>
                <w:sz w:val="18"/>
                <w:szCs w:val="18"/>
              </w:rPr>
              <w:t xml:space="preserve"> as follows:</w:t>
            </w:r>
          </w:p>
        </w:tc>
      </w:tr>
      <w:tr w:rsidR="008E3D9B" w:rsidRPr="00FF53D6" w14:paraId="51D19494" w14:textId="77777777" w:rsidTr="008E3D9B">
        <w:trPr>
          <w:cantSplit/>
          <w:trHeight w:val="250"/>
        </w:trPr>
        <w:tc>
          <w:tcPr>
            <w:tcW w:w="270" w:type="dxa"/>
            <w:vMerge/>
            <w:shd w:val="clear" w:color="auto" w:fill="E6E6E6"/>
            <w:vAlign w:val="center"/>
          </w:tcPr>
          <w:p w14:paraId="51D1948D" w14:textId="77777777" w:rsidR="008E3D9B" w:rsidRPr="00FF53D6" w:rsidRDefault="008E3D9B" w:rsidP="006959B1">
            <w:pPr>
              <w:pStyle w:val="MacroText"/>
              <w:ind w:left="113" w:right="113"/>
              <w:jc w:val="center"/>
              <w:rPr>
                <w:rFonts w:ascii="Arial" w:hAnsi="Arial" w:cs="Arial"/>
                <w:b/>
                <w:bCs/>
                <w:noProof/>
                <w:sz w:val="17"/>
              </w:rPr>
            </w:pPr>
          </w:p>
        </w:tc>
        <w:tc>
          <w:tcPr>
            <w:tcW w:w="540" w:type="dxa"/>
            <w:vMerge w:val="restart"/>
            <w:textDirection w:val="btLr"/>
            <w:vAlign w:val="center"/>
          </w:tcPr>
          <w:p w14:paraId="51D1948E" w14:textId="77777777" w:rsidR="008E3D9B" w:rsidRPr="006B2F07" w:rsidRDefault="008E3D9B" w:rsidP="006959B1">
            <w:pPr>
              <w:pStyle w:val="BlockText"/>
              <w:ind w:left="113" w:right="113"/>
              <w:jc w:val="center"/>
              <w:rPr>
                <w:rFonts w:cs="Arial"/>
                <w:b/>
                <w:bCs/>
                <w:noProof/>
                <w:sz w:val="18"/>
              </w:rPr>
            </w:pPr>
            <w:r w:rsidRPr="006B2F07">
              <w:rPr>
                <w:rFonts w:cs="Arial"/>
                <w:b/>
                <w:bCs/>
                <w:sz w:val="18"/>
                <w:szCs w:val="20"/>
              </w:rPr>
              <w:t>Interior</w:t>
            </w:r>
          </w:p>
        </w:tc>
        <w:tc>
          <w:tcPr>
            <w:tcW w:w="360" w:type="dxa"/>
          </w:tcPr>
          <w:p w14:paraId="51D1948F" w14:textId="77777777" w:rsidR="008E3D9B" w:rsidRPr="00FF53D6" w:rsidRDefault="008E3D9B" w:rsidP="006959B1">
            <w:pPr>
              <w:pStyle w:val="BlockText"/>
              <w:jc w:val="center"/>
              <w:rPr>
                <w:rFonts w:cs="Arial"/>
                <w:sz w:val="18"/>
                <w:szCs w:val="20"/>
              </w:rPr>
            </w:pPr>
            <w:r>
              <w:rPr>
                <w:rFonts w:cs="Arial"/>
                <w:sz w:val="18"/>
                <w:szCs w:val="20"/>
              </w:rPr>
              <w:t>a</w:t>
            </w:r>
          </w:p>
        </w:tc>
        <w:tc>
          <w:tcPr>
            <w:tcW w:w="7200" w:type="dxa"/>
            <w:vAlign w:val="center"/>
          </w:tcPr>
          <w:p w14:paraId="51D19490" w14:textId="77777777" w:rsidR="008E3D9B" w:rsidRPr="00CB5250" w:rsidRDefault="008E3D9B" w:rsidP="006959B1">
            <w:pPr>
              <w:pStyle w:val="BlockText"/>
              <w:rPr>
                <w:rFonts w:cs="Arial"/>
                <w:sz w:val="18"/>
                <w:szCs w:val="18"/>
              </w:rPr>
            </w:pPr>
            <w:r w:rsidRPr="00CB5250">
              <w:rPr>
                <w:rFonts w:cs="Arial"/>
                <w:sz w:val="18"/>
                <w:szCs w:val="18"/>
              </w:rPr>
              <w:t>Egress Route or Station Bill posted in a conspicuous location.</w:t>
            </w:r>
          </w:p>
        </w:tc>
        <w:tc>
          <w:tcPr>
            <w:tcW w:w="720" w:type="dxa"/>
            <w:vAlign w:val="center"/>
          </w:tcPr>
          <w:p w14:paraId="51D19491" w14:textId="77777777" w:rsidR="008E3D9B" w:rsidRPr="00CB5250" w:rsidRDefault="008E3D9B" w:rsidP="006959B1">
            <w:pPr>
              <w:pStyle w:val="BlockText"/>
              <w:rPr>
                <w:rFonts w:cs="Arial"/>
                <w:noProof/>
                <w:sz w:val="18"/>
                <w:szCs w:val="18"/>
              </w:rPr>
            </w:pPr>
            <w:r w:rsidRPr="00CB5250">
              <w:rPr>
                <w:rFonts w:cs="Arial"/>
                <w:noProof/>
                <w:sz w:val="18"/>
                <w:szCs w:val="18"/>
              </w:rPr>
              <w:fldChar w:fldCharType="begin">
                <w:ffData>
                  <w:name w:val="Text120"/>
                  <w:enabled/>
                  <w:calcOnExit w:val="0"/>
                  <w:textInput/>
                </w:ffData>
              </w:fldChar>
            </w:r>
            <w:bookmarkStart w:id="300" w:name="Text120"/>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bookmarkEnd w:id="300"/>
          </w:p>
        </w:tc>
        <w:tc>
          <w:tcPr>
            <w:tcW w:w="720" w:type="dxa"/>
            <w:vAlign w:val="center"/>
          </w:tcPr>
          <w:p w14:paraId="51D19492" w14:textId="77777777" w:rsidR="008E3D9B" w:rsidRPr="00CB5250" w:rsidRDefault="008E3D9B" w:rsidP="006959B1">
            <w:pPr>
              <w:pStyle w:val="BlockText"/>
              <w:rPr>
                <w:rFonts w:cs="Arial"/>
                <w:noProof/>
                <w:sz w:val="18"/>
                <w:szCs w:val="18"/>
              </w:rPr>
            </w:pPr>
            <w:r w:rsidRPr="00CB5250">
              <w:rPr>
                <w:rFonts w:cs="Arial"/>
                <w:noProof/>
                <w:sz w:val="18"/>
                <w:szCs w:val="18"/>
              </w:rPr>
              <w:fldChar w:fldCharType="begin">
                <w:ffData>
                  <w:name w:val="Text145"/>
                  <w:enabled/>
                  <w:calcOnExit w:val="0"/>
                  <w:textInput/>
                </w:ffData>
              </w:fldChar>
            </w:r>
            <w:bookmarkStart w:id="301" w:name="Text145"/>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bookmarkEnd w:id="301"/>
          </w:p>
        </w:tc>
        <w:tc>
          <w:tcPr>
            <w:tcW w:w="720" w:type="dxa"/>
            <w:vAlign w:val="center"/>
          </w:tcPr>
          <w:p w14:paraId="51D19493" w14:textId="77777777" w:rsidR="008E3D9B" w:rsidRPr="00CB5250" w:rsidRDefault="008E3D9B" w:rsidP="006959B1">
            <w:pPr>
              <w:pStyle w:val="BlockText"/>
              <w:rPr>
                <w:rFonts w:cs="Arial"/>
                <w:noProof/>
                <w:sz w:val="18"/>
                <w:szCs w:val="18"/>
              </w:rPr>
            </w:pPr>
            <w:r w:rsidRPr="00CB5250">
              <w:rPr>
                <w:rFonts w:cs="Arial"/>
                <w:noProof/>
                <w:sz w:val="18"/>
                <w:szCs w:val="18"/>
              </w:rPr>
              <w:fldChar w:fldCharType="begin">
                <w:ffData>
                  <w:name w:val="Text26"/>
                  <w:enabled/>
                  <w:calcOnExit w:val="0"/>
                  <w:textInput/>
                </w:ffData>
              </w:fldChar>
            </w:r>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p>
        </w:tc>
      </w:tr>
      <w:tr w:rsidR="008E3D9B" w:rsidRPr="00FF53D6" w14:paraId="51D1949C" w14:textId="77777777" w:rsidTr="008E3D9B">
        <w:trPr>
          <w:cantSplit/>
          <w:trHeight w:val="250"/>
        </w:trPr>
        <w:tc>
          <w:tcPr>
            <w:tcW w:w="270" w:type="dxa"/>
            <w:vMerge/>
            <w:shd w:val="clear" w:color="auto" w:fill="E6E6E6"/>
            <w:vAlign w:val="center"/>
          </w:tcPr>
          <w:p w14:paraId="51D19495" w14:textId="77777777" w:rsidR="008E3D9B" w:rsidRPr="00FF53D6" w:rsidRDefault="008E3D9B" w:rsidP="006959B1">
            <w:pPr>
              <w:pStyle w:val="MacroText"/>
              <w:ind w:left="113" w:right="113"/>
              <w:jc w:val="center"/>
              <w:rPr>
                <w:rFonts w:ascii="Arial" w:hAnsi="Arial" w:cs="Arial"/>
                <w:b/>
                <w:bCs/>
                <w:noProof/>
                <w:sz w:val="17"/>
              </w:rPr>
            </w:pPr>
          </w:p>
        </w:tc>
        <w:tc>
          <w:tcPr>
            <w:tcW w:w="540" w:type="dxa"/>
            <w:vMerge/>
          </w:tcPr>
          <w:p w14:paraId="51D19496" w14:textId="77777777" w:rsidR="008E3D9B" w:rsidRPr="00FF53D6" w:rsidRDefault="008E3D9B" w:rsidP="006959B1">
            <w:pPr>
              <w:pStyle w:val="BlockText"/>
              <w:jc w:val="center"/>
              <w:rPr>
                <w:rFonts w:cs="Arial"/>
                <w:noProof/>
                <w:sz w:val="18"/>
              </w:rPr>
            </w:pPr>
          </w:p>
        </w:tc>
        <w:tc>
          <w:tcPr>
            <w:tcW w:w="360" w:type="dxa"/>
          </w:tcPr>
          <w:p w14:paraId="51D19497" w14:textId="77777777" w:rsidR="008E3D9B" w:rsidRPr="00FF53D6" w:rsidRDefault="008E3D9B" w:rsidP="006959B1">
            <w:pPr>
              <w:pStyle w:val="BlockText"/>
              <w:jc w:val="center"/>
              <w:rPr>
                <w:rFonts w:cs="Arial"/>
                <w:noProof/>
                <w:sz w:val="18"/>
              </w:rPr>
            </w:pPr>
            <w:r w:rsidRPr="00FF53D6">
              <w:rPr>
                <w:rFonts w:cs="Arial"/>
                <w:noProof/>
                <w:sz w:val="18"/>
              </w:rPr>
              <w:t>b</w:t>
            </w:r>
          </w:p>
        </w:tc>
        <w:tc>
          <w:tcPr>
            <w:tcW w:w="7200" w:type="dxa"/>
            <w:vAlign w:val="center"/>
          </w:tcPr>
          <w:p w14:paraId="51D19498" w14:textId="77777777" w:rsidR="008E3D9B" w:rsidRPr="00CB5250" w:rsidRDefault="008E3D9B" w:rsidP="006959B1">
            <w:pPr>
              <w:pStyle w:val="BlockText"/>
              <w:rPr>
                <w:rFonts w:cs="Arial"/>
                <w:sz w:val="18"/>
                <w:szCs w:val="18"/>
              </w:rPr>
            </w:pPr>
            <w:r>
              <w:rPr>
                <w:rFonts w:cs="Arial"/>
                <w:sz w:val="18"/>
                <w:szCs w:val="18"/>
              </w:rPr>
              <w:t>I</w:t>
            </w:r>
            <w:r w:rsidRPr="00CB5250">
              <w:rPr>
                <w:rFonts w:cs="Arial"/>
                <w:sz w:val="18"/>
                <w:szCs w:val="18"/>
              </w:rPr>
              <w:t>lluminated/glow-in-the-dark exit signs on each door.</w:t>
            </w:r>
          </w:p>
        </w:tc>
        <w:tc>
          <w:tcPr>
            <w:tcW w:w="720" w:type="dxa"/>
            <w:vAlign w:val="center"/>
          </w:tcPr>
          <w:p w14:paraId="51D19499" w14:textId="77777777" w:rsidR="008E3D9B" w:rsidRPr="00CB5250" w:rsidRDefault="008E3D9B" w:rsidP="006959B1">
            <w:pPr>
              <w:pStyle w:val="BlockText"/>
              <w:rPr>
                <w:rFonts w:cs="Arial"/>
                <w:noProof/>
                <w:sz w:val="18"/>
                <w:szCs w:val="18"/>
              </w:rPr>
            </w:pPr>
            <w:r w:rsidRPr="00CB5250">
              <w:rPr>
                <w:rFonts w:cs="Arial"/>
                <w:noProof/>
                <w:sz w:val="18"/>
                <w:szCs w:val="18"/>
              </w:rPr>
              <w:fldChar w:fldCharType="begin">
                <w:ffData>
                  <w:name w:val="Text121"/>
                  <w:enabled/>
                  <w:calcOnExit w:val="0"/>
                  <w:textInput/>
                </w:ffData>
              </w:fldChar>
            </w:r>
            <w:bookmarkStart w:id="302" w:name="Text121"/>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bookmarkEnd w:id="302"/>
          </w:p>
        </w:tc>
        <w:tc>
          <w:tcPr>
            <w:tcW w:w="720" w:type="dxa"/>
            <w:vAlign w:val="center"/>
          </w:tcPr>
          <w:p w14:paraId="51D1949A" w14:textId="77777777" w:rsidR="008E3D9B" w:rsidRPr="00CB5250" w:rsidRDefault="008E3D9B" w:rsidP="006959B1">
            <w:pPr>
              <w:pStyle w:val="BlockText"/>
              <w:rPr>
                <w:rFonts w:cs="Arial"/>
                <w:noProof/>
                <w:sz w:val="18"/>
                <w:szCs w:val="18"/>
              </w:rPr>
            </w:pPr>
            <w:r w:rsidRPr="00CB5250">
              <w:rPr>
                <w:rFonts w:cs="Arial"/>
                <w:noProof/>
                <w:sz w:val="18"/>
                <w:szCs w:val="18"/>
              </w:rPr>
              <w:fldChar w:fldCharType="begin">
                <w:ffData>
                  <w:name w:val="Text140"/>
                  <w:enabled/>
                  <w:calcOnExit w:val="0"/>
                  <w:textInput/>
                </w:ffData>
              </w:fldChar>
            </w:r>
            <w:bookmarkStart w:id="303" w:name="Text140"/>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bookmarkEnd w:id="303"/>
          </w:p>
        </w:tc>
        <w:tc>
          <w:tcPr>
            <w:tcW w:w="720" w:type="dxa"/>
            <w:shd w:val="clear" w:color="auto" w:fill="D9D9D9"/>
            <w:vAlign w:val="center"/>
          </w:tcPr>
          <w:p w14:paraId="51D1949B" w14:textId="77777777" w:rsidR="008E3D9B" w:rsidRPr="00CB5250" w:rsidRDefault="008E3D9B" w:rsidP="006959B1">
            <w:pPr>
              <w:pStyle w:val="BlockText"/>
              <w:rPr>
                <w:rFonts w:cs="Arial"/>
                <w:noProof/>
                <w:sz w:val="18"/>
                <w:szCs w:val="18"/>
              </w:rPr>
            </w:pPr>
          </w:p>
        </w:tc>
      </w:tr>
      <w:tr w:rsidR="008E3D9B" w:rsidRPr="00FF53D6" w14:paraId="51D194A4" w14:textId="77777777" w:rsidTr="008E3D9B">
        <w:trPr>
          <w:cantSplit/>
          <w:trHeight w:val="250"/>
        </w:trPr>
        <w:tc>
          <w:tcPr>
            <w:tcW w:w="270" w:type="dxa"/>
            <w:vMerge/>
            <w:shd w:val="clear" w:color="auto" w:fill="E6E6E6"/>
            <w:vAlign w:val="center"/>
          </w:tcPr>
          <w:p w14:paraId="51D1949D" w14:textId="77777777" w:rsidR="008E3D9B" w:rsidRPr="00FF53D6" w:rsidRDefault="008E3D9B" w:rsidP="006959B1">
            <w:pPr>
              <w:pStyle w:val="MacroText"/>
              <w:ind w:left="113" w:right="113"/>
              <w:jc w:val="center"/>
              <w:rPr>
                <w:rFonts w:ascii="Arial" w:hAnsi="Arial" w:cs="Arial"/>
                <w:b/>
                <w:bCs/>
                <w:noProof/>
                <w:sz w:val="17"/>
              </w:rPr>
            </w:pPr>
          </w:p>
        </w:tc>
        <w:tc>
          <w:tcPr>
            <w:tcW w:w="540" w:type="dxa"/>
            <w:vMerge/>
          </w:tcPr>
          <w:p w14:paraId="51D1949E" w14:textId="77777777" w:rsidR="008E3D9B" w:rsidRPr="00FF53D6" w:rsidRDefault="008E3D9B" w:rsidP="006959B1">
            <w:pPr>
              <w:pStyle w:val="BlockText"/>
              <w:jc w:val="center"/>
              <w:rPr>
                <w:rFonts w:cs="Arial"/>
                <w:noProof/>
                <w:sz w:val="18"/>
              </w:rPr>
            </w:pPr>
          </w:p>
        </w:tc>
        <w:tc>
          <w:tcPr>
            <w:tcW w:w="360" w:type="dxa"/>
          </w:tcPr>
          <w:p w14:paraId="51D1949F" w14:textId="77777777" w:rsidR="008E3D9B" w:rsidRPr="00FF53D6" w:rsidRDefault="008E3D9B" w:rsidP="006959B1">
            <w:pPr>
              <w:pStyle w:val="BlockText"/>
              <w:jc w:val="center"/>
              <w:rPr>
                <w:rFonts w:cs="Arial"/>
                <w:noProof/>
                <w:sz w:val="18"/>
              </w:rPr>
            </w:pPr>
            <w:r w:rsidRPr="00FF53D6">
              <w:rPr>
                <w:rFonts w:cs="Arial"/>
                <w:noProof/>
                <w:sz w:val="18"/>
              </w:rPr>
              <w:t>c</w:t>
            </w:r>
          </w:p>
        </w:tc>
        <w:tc>
          <w:tcPr>
            <w:tcW w:w="7200" w:type="dxa"/>
            <w:vAlign w:val="center"/>
          </w:tcPr>
          <w:p w14:paraId="51D194A0" w14:textId="77777777" w:rsidR="008E3D9B" w:rsidRPr="00CB5250" w:rsidRDefault="008E3D9B" w:rsidP="006959B1">
            <w:pPr>
              <w:pStyle w:val="BlockText"/>
              <w:rPr>
                <w:rFonts w:cs="Arial"/>
                <w:sz w:val="18"/>
                <w:szCs w:val="18"/>
                <w:lang w:val="pt-PT"/>
              </w:rPr>
            </w:pPr>
            <w:r w:rsidRPr="00CB5250">
              <w:rPr>
                <w:rFonts w:cs="Arial"/>
                <w:sz w:val="18"/>
                <w:szCs w:val="18"/>
                <w:lang w:val="pt-PT"/>
              </w:rPr>
              <w:t>General Alarm signage.</w:t>
            </w:r>
          </w:p>
        </w:tc>
        <w:tc>
          <w:tcPr>
            <w:tcW w:w="720" w:type="dxa"/>
            <w:vAlign w:val="center"/>
          </w:tcPr>
          <w:p w14:paraId="51D194A1" w14:textId="77777777" w:rsidR="008E3D9B" w:rsidRPr="00CB5250" w:rsidRDefault="008E3D9B" w:rsidP="006959B1">
            <w:pPr>
              <w:pStyle w:val="BlockText"/>
              <w:rPr>
                <w:rFonts w:cs="Arial"/>
                <w:noProof/>
                <w:sz w:val="18"/>
                <w:szCs w:val="18"/>
                <w:lang w:val="pt-PT"/>
              </w:rPr>
            </w:pPr>
            <w:r w:rsidRPr="00CB5250">
              <w:rPr>
                <w:rFonts w:cs="Arial"/>
                <w:noProof/>
                <w:sz w:val="18"/>
                <w:szCs w:val="18"/>
                <w:lang w:val="pt-PT"/>
              </w:rPr>
              <w:fldChar w:fldCharType="begin">
                <w:ffData>
                  <w:name w:val="Text122"/>
                  <w:enabled/>
                  <w:calcOnExit w:val="0"/>
                  <w:textInput/>
                </w:ffData>
              </w:fldChar>
            </w:r>
            <w:bookmarkStart w:id="304" w:name="Text122"/>
            <w:r w:rsidRPr="00CB5250">
              <w:rPr>
                <w:rFonts w:cs="Arial"/>
                <w:noProof/>
                <w:sz w:val="18"/>
                <w:szCs w:val="18"/>
                <w:lang w:val="pt-PT"/>
              </w:rPr>
              <w:instrText xml:space="preserve"> FORMTEXT </w:instrText>
            </w:r>
            <w:r w:rsidRPr="00CB5250">
              <w:rPr>
                <w:rFonts w:cs="Arial"/>
                <w:noProof/>
                <w:sz w:val="18"/>
                <w:szCs w:val="18"/>
                <w:lang w:val="pt-PT"/>
              </w:rPr>
            </w:r>
            <w:r w:rsidRPr="00CB5250">
              <w:rPr>
                <w:rFonts w:cs="Arial"/>
                <w:noProof/>
                <w:sz w:val="18"/>
                <w:szCs w:val="18"/>
                <w:lang w:val="pt-PT"/>
              </w:rPr>
              <w:fldChar w:fldCharType="separate"/>
            </w:r>
            <w:r w:rsidRPr="00CB5250">
              <w:rPr>
                <w:rFonts w:cs="Arial"/>
                <w:noProof/>
                <w:sz w:val="18"/>
                <w:szCs w:val="18"/>
                <w:lang w:val="pt-PT"/>
              </w:rPr>
              <w:t> </w:t>
            </w:r>
            <w:r w:rsidRPr="00CB5250">
              <w:rPr>
                <w:rFonts w:cs="Arial"/>
                <w:noProof/>
                <w:sz w:val="18"/>
                <w:szCs w:val="18"/>
                <w:lang w:val="pt-PT"/>
              </w:rPr>
              <w:t> </w:t>
            </w:r>
            <w:r w:rsidRPr="00CB5250">
              <w:rPr>
                <w:rFonts w:cs="Arial"/>
                <w:noProof/>
                <w:sz w:val="18"/>
                <w:szCs w:val="18"/>
                <w:lang w:val="pt-PT"/>
              </w:rPr>
              <w:t> </w:t>
            </w:r>
            <w:r w:rsidRPr="00CB5250">
              <w:rPr>
                <w:rFonts w:cs="Arial"/>
                <w:noProof/>
                <w:sz w:val="18"/>
                <w:szCs w:val="18"/>
                <w:lang w:val="pt-PT"/>
              </w:rPr>
              <w:t> </w:t>
            </w:r>
            <w:r w:rsidRPr="00CB5250">
              <w:rPr>
                <w:rFonts w:cs="Arial"/>
                <w:noProof/>
                <w:sz w:val="18"/>
                <w:szCs w:val="18"/>
                <w:lang w:val="pt-PT"/>
              </w:rPr>
              <w:t> </w:t>
            </w:r>
            <w:r w:rsidRPr="00CB5250">
              <w:rPr>
                <w:rFonts w:cs="Arial"/>
                <w:noProof/>
                <w:sz w:val="18"/>
                <w:szCs w:val="18"/>
                <w:lang w:val="pt-PT"/>
              </w:rPr>
              <w:fldChar w:fldCharType="end"/>
            </w:r>
            <w:bookmarkEnd w:id="304"/>
          </w:p>
        </w:tc>
        <w:tc>
          <w:tcPr>
            <w:tcW w:w="720" w:type="dxa"/>
            <w:vAlign w:val="center"/>
          </w:tcPr>
          <w:p w14:paraId="51D194A2" w14:textId="77777777" w:rsidR="008E3D9B" w:rsidRPr="00CB5250" w:rsidRDefault="008E3D9B" w:rsidP="006959B1">
            <w:pPr>
              <w:pStyle w:val="BlockText"/>
              <w:rPr>
                <w:rFonts w:cs="Arial"/>
                <w:noProof/>
                <w:sz w:val="18"/>
                <w:szCs w:val="18"/>
                <w:lang w:val="pt-PT"/>
              </w:rPr>
            </w:pPr>
            <w:r w:rsidRPr="00CB5250">
              <w:rPr>
                <w:rFonts w:cs="Arial"/>
                <w:noProof/>
                <w:sz w:val="18"/>
                <w:szCs w:val="18"/>
                <w:lang w:val="pt-PT"/>
              </w:rPr>
              <w:fldChar w:fldCharType="begin">
                <w:ffData>
                  <w:name w:val="Text141"/>
                  <w:enabled/>
                  <w:calcOnExit w:val="0"/>
                  <w:textInput/>
                </w:ffData>
              </w:fldChar>
            </w:r>
            <w:bookmarkStart w:id="305" w:name="Text141"/>
            <w:r w:rsidRPr="00CB5250">
              <w:rPr>
                <w:rFonts w:cs="Arial"/>
                <w:noProof/>
                <w:sz w:val="18"/>
                <w:szCs w:val="18"/>
                <w:lang w:val="pt-PT"/>
              </w:rPr>
              <w:instrText xml:space="preserve"> FORMTEXT </w:instrText>
            </w:r>
            <w:r w:rsidRPr="00CB5250">
              <w:rPr>
                <w:rFonts w:cs="Arial"/>
                <w:noProof/>
                <w:sz w:val="18"/>
                <w:szCs w:val="18"/>
                <w:lang w:val="pt-PT"/>
              </w:rPr>
            </w:r>
            <w:r w:rsidRPr="00CB5250">
              <w:rPr>
                <w:rFonts w:cs="Arial"/>
                <w:noProof/>
                <w:sz w:val="18"/>
                <w:szCs w:val="18"/>
                <w:lang w:val="pt-PT"/>
              </w:rPr>
              <w:fldChar w:fldCharType="separate"/>
            </w:r>
            <w:r w:rsidRPr="00CB5250">
              <w:rPr>
                <w:rFonts w:cs="Arial"/>
                <w:noProof/>
                <w:sz w:val="18"/>
                <w:szCs w:val="18"/>
                <w:lang w:val="pt-PT"/>
              </w:rPr>
              <w:t> </w:t>
            </w:r>
            <w:r w:rsidRPr="00CB5250">
              <w:rPr>
                <w:rFonts w:cs="Arial"/>
                <w:noProof/>
                <w:sz w:val="18"/>
                <w:szCs w:val="18"/>
                <w:lang w:val="pt-PT"/>
              </w:rPr>
              <w:t> </w:t>
            </w:r>
            <w:r w:rsidRPr="00CB5250">
              <w:rPr>
                <w:rFonts w:cs="Arial"/>
                <w:noProof/>
                <w:sz w:val="18"/>
                <w:szCs w:val="18"/>
                <w:lang w:val="pt-PT"/>
              </w:rPr>
              <w:t> </w:t>
            </w:r>
            <w:r w:rsidRPr="00CB5250">
              <w:rPr>
                <w:rFonts w:cs="Arial"/>
                <w:noProof/>
                <w:sz w:val="18"/>
                <w:szCs w:val="18"/>
                <w:lang w:val="pt-PT"/>
              </w:rPr>
              <w:t> </w:t>
            </w:r>
            <w:r w:rsidRPr="00CB5250">
              <w:rPr>
                <w:rFonts w:cs="Arial"/>
                <w:noProof/>
                <w:sz w:val="18"/>
                <w:szCs w:val="18"/>
                <w:lang w:val="pt-PT"/>
              </w:rPr>
              <w:t> </w:t>
            </w:r>
            <w:r w:rsidRPr="00CB5250">
              <w:rPr>
                <w:rFonts w:cs="Arial"/>
                <w:noProof/>
                <w:sz w:val="18"/>
                <w:szCs w:val="18"/>
                <w:lang w:val="pt-PT"/>
              </w:rPr>
              <w:fldChar w:fldCharType="end"/>
            </w:r>
            <w:bookmarkEnd w:id="305"/>
          </w:p>
        </w:tc>
        <w:tc>
          <w:tcPr>
            <w:tcW w:w="720" w:type="dxa"/>
            <w:shd w:val="clear" w:color="auto" w:fill="D9D9D9"/>
            <w:vAlign w:val="center"/>
          </w:tcPr>
          <w:p w14:paraId="51D194A3" w14:textId="77777777" w:rsidR="008E3D9B" w:rsidRPr="00CB5250" w:rsidRDefault="008E3D9B" w:rsidP="006959B1">
            <w:pPr>
              <w:pStyle w:val="BlockText"/>
              <w:rPr>
                <w:rFonts w:cs="Arial"/>
                <w:noProof/>
                <w:sz w:val="18"/>
                <w:szCs w:val="18"/>
                <w:lang w:val="pt-PT"/>
              </w:rPr>
            </w:pPr>
          </w:p>
        </w:tc>
      </w:tr>
      <w:tr w:rsidR="008E3D9B" w:rsidRPr="00FF53D6" w14:paraId="51D194AC" w14:textId="77777777" w:rsidTr="008E3D9B">
        <w:trPr>
          <w:cantSplit/>
          <w:trHeight w:val="250"/>
        </w:trPr>
        <w:tc>
          <w:tcPr>
            <w:tcW w:w="270" w:type="dxa"/>
            <w:vMerge/>
            <w:shd w:val="clear" w:color="auto" w:fill="E6E6E6"/>
            <w:vAlign w:val="center"/>
          </w:tcPr>
          <w:p w14:paraId="51D194A5" w14:textId="77777777" w:rsidR="008E3D9B" w:rsidRPr="00FF53D6" w:rsidRDefault="008E3D9B" w:rsidP="006959B1">
            <w:pPr>
              <w:pStyle w:val="MacroText"/>
              <w:ind w:left="113" w:right="113"/>
              <w:jc w:val="center"/>
              <w:rPr>
                <w:rFonts w:ascii="Arial" w:hAnsi="Arial" w:cs="Arial"/>
                <w:b/>
                <w:bCs/>
                <w:noProof/>
                <w:sz w:val="17"/>
                <w:lang w:val="pt-PT"/>
              </w:rPr>
            </w:pPr>
          </w:p>
        </w:tc>
        <w:tc>
          <w:tcPr>
            <w:tcW w:w="540" w:type="dxa"/>
            <w:vMerge/>
          </w:tcPr>
          <w:p w14:paraId="51D194A6" w14:textId="77777777" w:rsidR="008E3D9B" w:rsidRPr="00FF53D6" w:rsidRDefault="008E3D9B" w:rsidP="006959B1">
            <w:pPr>
              <w:pStyle w:val="BlockText"/>
              <w:jc w:val="center"/>
              <w:rPr>
                <w:rFonts w:cs="Arial"/>
                <w:noProof/>
                <w:sz w:val="18"/>
                <w:lang w:val="pt-PT"/>
              </w:rPr>
            </w:pPr>
          </w:p>
        </w:tc>
        <w:tc>
          <w:tcPr>
            <w:tcW w:w="360" w:type="dxa"/>
          </w:tcPr>
          <w:p w14:paraId="51D194A7" w14:textId="77777777" w:rsidR="008E3D9B" w:rsidRPr="00FF53D6" w:rsidRDefault="008E3D9B" w:rsidP="006959B1">
            <w:pPr>
              <w:pStyle w:val="BlockText"/>
              <w:jc w:val="center"/>
              <w:rPr>
                <w:rFonts w:cs="Arial"/>
                <w:noProof/>
                <w:sz w:val="18"/>
                <w:lang w:val="pt-PT"/>
              </w:rPr>
            </w:pPr>
            <w:r w:rsidRPr="00FF53D6">
              <w:rPr>
                <w:rFonts w:cs="Arial"/>
                <w:noProof/>
                <w:sz w:val="18"/>
                <w:lang w:val="pt-PT"/>
              </w:rPr>
              <w:t>d</w:t>
            </w:r>
          </w:p>
        </w:tc>
        <w:tc>
          <w:tcPr>
            <w:tcW w:w="7200" w:type="dxa"/>
            <w:vAlign w:val="center"/>
          </w:tcPr>
          <w:p w14:paraId="51D194A8" w14:textId="77777777" w:rsidR="008E3D9B" w:rsidRPr="00CB5250" w:rsidRDefault="008E3D9B" w:rsidP="006959B1">
            <w:pPr>
              <w:pStyle w:val="BlockText"/>
              <w:rPr>
                <w:rFonts w:cs="Arial"/>
                <w:sz w:val="18"/>
                <w:szCs w:val="18"/>
              </w:rPr>
            </w:pPr>
            <w:r w:rsidRPr="00CB5250">
              <w:rPr>
                <w:rFonts w:cs="Arial"/>
                <w:sz w:val="18"/>
                <w:szCs w:val="18"/>
              </w:rPr>
              <w:t>Emergency equipment lockers labeled according to contents.</w:t>
            </w:r>
          </w:p>
        </w:tc>
        <w:tc>
          <w:tcPr>
            <w:tcW w:w="720" w:type="dxa"/>
            <w:vAlign w:val="center"/>
          </w:tcPr>
          <w:p w14:paraId="51D194A9" w14:textId="77777777" w:rsidR="008E3D9B" w:rsidRPr="00CB5250" w:rsidRDefault="008E3D9B" w:rsidP="006959B1">
            <w:pPr>
              <w:pStyle w:val="BlockText"/>
              <w:rPr>
                <w:rFonts w:cs="Arial"/>
                <w:noProof/>
                <w:sz w:val="18"/>
                <w:szCs w:val="18"/>
              </w:rPr>
            </w:pPr>
            <w:r w:rsidRPr="00CB5250">
              <w:rPr>
                <w:rFonts w:cs="Arial"/>
                <w:noProof/>
                <w:sz w:val="18"/>
                <w:szCs w:val="18"/>
              </w:rPr>
              <w:fldChar w:fldCharType="begin">
                <w:ffData>
                  <w:name w:val="Text123"/>
                  <w:enabled/>
                  <w:calcOnExit w:val="0"/>
                  <w:textInput/>
                </w:ffData>
              </w:fldChar>
            </w:r>
            <w:bookmarkStart w:id="306" w:name="Text123"/>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bookmarkEnd w:id="306"/>
          </w:p>
        </w:tc>
        <w:tc>
          <w:tcPr>
            <w:tcW w:w="720" w:type="dxa"/>
            <w:vAlign w:val="center"/>
          </w:tcPr>
          <w:p w14:paraId="51D194AA" w14:textId="77777777" w:rsidR="008E3D9B" w:rsidRPr="00CB5250" w:rsidRDefault="008E3D9B" w:rsidP="006959B1">
            <w:pPr>
              <w:pStyle w:val="BlockText"/>
              <w:rPr>
                <w:rFonts w:cs="Arial"/>
                <w:noProof/>
                <w:sz w:val="18"/>
                <w:szCs w:val="18"/>
              </w:rPr>
            </w:pPr>
            <w:r w:rsidRPr="00CB5250">
              <w:rPr>
                <w:rFonts w:cs="Arial"/>
                <w:noProof/>
                <w:sz w:val="18"/>
                <w:szCs w:val="18"/>
              </w:rPr>
              <w:fldChar w:fldCharType="begin">
                <w:ffData>
                  <w:name w:val="Text142"/>
                  <w:enabled/>
                  <w:calcOnExit w:val="0"/>
                  <w:textInput/>
                </w:ffData>
              </w:fldChar>
            </w:r>
            <w:bookmarkStart w:id="307" w:name="Text142"/>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bookmarkEnd w:id="307"/>
          </w:p>
        </w:tc>
        <w:tc>
          <w:tcPr>
            <w:tcW w:w="720" w:type="dxa"/>
            <w:shd w:val="clear" w:color="auto" w:fill="D9D9D9"/>
            <w:vAlign w:val="center"/>
          </w:tcPr>
          <w:p w14:paraId="51D194AB" w14:textId="77777777" w:rsidR="008E3D9B" w:rsidRPr="00CB5250" w:rsidRDefault="008E3D9B" w:rsidP="006959B1">
            <w:pPr>
              <w:pStyle w:val="BlockText"/>
              <w:rPr>
                <w:rFonts w:cs="Arial"/>
                <w:noProof/>
                <w:sz w:val="18"/>
                <w:szCs w:val="18"/>
              </w:rPr>
            </w:pPr>
          </w:p>
        </w:tc>
      </w:tr>
      <w:tr w:rsidR="008E3D9B" w:rsidRPr="00FF53D6" w14:paraId="51D194B4" w14:textId="77777777" w:rsidTr="008E3D9B">
        <w:trPr>
          <w:cantSplit/>
          <w:trHeight w:val="250"/>
        </w:trPr>
        <w:tc>
          <w:tcPr>
            <w:tcW w:w="270" w:type="dxa"/>
            <w:vMerge/>
            <w:shd w:val="clear" w:color="auto" w:fill="E6E6E6"/>
            <w:vAlign w:val="center"/>
          </w:tcPr>
          <w:p w14:paraId="51D194AD" w14:textId="77777777" w:rsidR="008E3D9B" w:rsidRPr="00FF53D6" w:rsidRDefault="008E3D9B" w:rsidP="006959B1">
            <w:pPr>
              <w:pStyle w:val="MacroText"/>
              <w:ind w:left="113" w:right="113"/>
              <w:jc w:val="center"/>
              <w:rPr>
                <w:rFonts w:ascii="Arial" w:hAnsi="Arial" w:cs="Arial"/>
                <w:b/>
                <w:bCs/>
                <w:noProof/>
                <w:sz w:val="17"/>
              </w:rPr>
            </w:pPr>
          </w:p>
        </w:tc>
        <w:tc>
          <w:tcPr>
            <w:tcW w:w="540" w:type="dxa"/>
            <w:vMerge/>
          </w:tcPr>
          <w:p w14:paraId="51D194AE" w14:textId="77777777" w:rsidR="008E3D9B" w:rsidRPr="00FF53D6" w:rsidRDefault="008E3D9B" w:rsidP="006959B1">
            <w:pPr>
              <w:pStyle w:val="BlockText"/>
              <w:jc w:val="center"/>
              <w:rPr>
                <w:rFonts w:cs="Arial"/>
                <w:noProof/>
                <w:sz w:val="18"/>
              </w:rPr>
            </w:pPr>
          </w:p>
        </w:tc>
        <w:tc>
          <w:tcPr>
            <w:tcW w:w="360" w:type="dxa"/>
          </w:tcPr>
          <w:p w14:paraId="51D194AF" w14:textId="77777777" w:rsidR="008E3D9B" w:rsidRPr="00FF53D6" w:rsidRDefault="008E3D9B" w:rsidP="006959B1">
            <w:pPr>
              <w:pStyle w:val="BlockText"/>
              <w:jc w:val="center"/>
              <w:rPr>
                <w:rFonts w:cs="Arial"/>
                <w:noProof/>
                <w:sz w:val="18"/>
              </w:rPr>
            </w:pPr>
            <w:r w:rsidRPr="00FF53D6">
              <w:rPr>
                <w:rFonts w:cs="Arial"/>
                <w:noProof/>
                <w:sz w:val="18"/>
              </w:rPr>
              <w:t>e</w:t>
            </w:r>
          </w:p>
        </w:tc>
        <w:tc>
          <w:tcPr>
            <w:tcW w:w="7200" w:type="dxa"/>
          </w:tcPr>
          <w:p w14:paraId="51D194B0" w14:textId="77777777" w:rsidR="008E3D9B" w:rsidRPr="00CB5250" w:rsidRDefault="008E3D9B" w:rsidP="006959B1">
            <w:pPr>
              <w:pStyle w:val="BlockText"/>
              <w:rPr>
                <w:rFonts w:cs="Arial"/>
                <w:sz w:val="18"/>
                <w:szCs w:val="18"/>
              </w:rPr>
            </w:pPr>
            <w:r w:rsidRPr="00CB5250">
              <w:rPr>
                <w:rFonts w:cs="Arial"/>
                <w:noProof/>
                <w:sz w:val="18"/>
                <w:szCs w:val="18"/>
              </w:rPr>
              <w:t xml:space="preserve">USCG </w:t>
            </w:r>
            <w:r w:rsidRPr="00CB5250">
              <w:rPr>
                <w:rFonts w:cs="Arial"/>
                <w:sz w:val="18"/>
                <w:szCs w:val="18"/>
              </w:rPr>
              <w:t>Letter of Certification (posted under protective coating) referencing building serial number, signed and dated by USCG.</w:t>
            </w:r>
          </w:p>
        </w:tc>
        <w:tc>
          <w:tcPr>
            <w:tcW w:w="720" w:type="dxa"/>
            <w:vAlign w:val="center"/>
          </w:tcPr>
          <w:p w14:paraId="51D194B1" w14:textId="77777777" w:rsidR="008E3D9B" w:rsidRPr="00CB5250" w:rsidRDefault="008E3D9B" w:rsidP="006959B1">
            <w:pPr>
              <w:pStyle w:val="BlockText"/>
              <w:rPr>
                <w:rFonts w:cs="Arial"/>
                <w:noProof/>
                <w:sz w:val="18"/>
                <w:szCs w:val="18"/>
              </w:rPr>
            </w:pPr>
            <w:r w:rsidRPr="00CB5250">
              <w:rPr>
                <w:rFonts w:cs="Arial"/>
                <w:noProof/>
                <w:sz w:val="18"/>
                <w:szCs w:val="18"/>
              </w:rPr>
              <w:fldChar w:fldCharType="begin">
                <w:ffData>
                  <w:name w:val="Text124"/>
                  <w:enabled/>
                  <w:calcOnExit w:val="0"/>
                  <w:textInput/>
                </w:ffData>
              </w:fldChar>
            </w:r>
            <w:bookmarkStart w:id="308" w:name="Text124"/>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bookmarkEnd w:id="308"/>
          </w:p>
        </w:tc>
        <w:tc>
          <w:tcPr>
            <w:tcW w:w="720" w:type="dxa"/>
            <w:vAlign w:val="center"/>
          </w:tcPr>
          <w:p w14:paraId="51D194B2" w14:textId="77777777" w:rsidR="008E3D9B" w:rsidRPr="00CB5250" w:rsidRDefault="008E3D9B" w:rsidP="006959B1">
            <w:pPr>
              <w:pStyle w:val="BlockText"/>
              <w:rPr>
                <w:rFonts w:cs="Arial"/>
                <w:noProof/>
                <w:sz w:val="18"/>
                <w:szCs w:val="18"/>
              </w:rPr>
            </w:pPr>
            <w:r w:rsidRPr="00CB5250">
              <w:rPr>
                <w:rFonts w:cs="Arial"/>
                <w:noProof/>
                <w:sz w:val="18"/>
                <w:szCs w:val="18"/>
              </w:rPr>
              <w:fldChar w:fldCharType="begin">
                <w:ffData>
                  <w:name w:val="Text143"/>
                  <w:enabled/>
                  <w:calcOnExit w:val="0"/>
                  <w:textInput/>
                </w:ffData>
              </w:fldChar>
            </w:r>
            <w:bookmarkStart w:id="309" w:name="Text143"/>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bookmarkEnd w:id="309"/>
          </w:p>
        </w:tc>
        <w:tc>
          <w:tcPr>
            <w:tcW w:w="720" w:type="dxa"/>
            <w:shd w:val="clear" w:color="auto" w:fill="D9D9D9"/>
            <w:vAlign w:val="center"/>
          </w:tcPr>
          <w:p w14:paraId="51D194B3" w14:textId="77777777" w:rsidR="008E3D9B" w:rsidRPr="00CB5250" w:rsidRDefault="008E3D9B" w:rsidP="006959B1">
            <w:pPr>
              <w:pStyle w:val="BlockText"/>
              <w:rPr>
                <w:rFonts w:cs="Arial"/>
                <w:noProof/>
                <w:sz w:val="18"/>
                <w:szCs w:val="18"/>
              </w:rPr>
            </w:pPr>
          </w:p>
        </w:tc>
      </w:tr>
      <w:tr w:rsidR="008E3D9B" w:rsidRPr="00FF53D6" w14:paraId="51D194BE" w14:textId="77777777" w:rsidTr="008E3D9B">
        <w:trPr>
          <w:cantSplit/>
          <w:trHeight w:val="835"/>
        </w:trPr>
        <w:tc>
          <w:tcPr>
            <w:tcW w:w="270" w:type="dxa"/>
            <w:vMerge/>
            <w:shd w:val="clear" w:color="auto" w:fill="E6E6E6"/>
            <w:vAlign w:val="center"/>
          </w:tcPr>
          <w:p w14:paraId="51D194B5" w14:textId="77777777" w:rsidR="008E3D9B" w:rsidRPr="00FF53D6" w:rsidRDefault="008E3D9B" w:rsidP="006959B1">
            <w:pPr>
              <w:pStyle w:val="MacroText"/>
              <w:ind w:left="113" w:right="113"/>
              <w:jc w:val="center"/>
              <w:rPr>
                <w:rFonts w:ascii="Arial" w:hAnsi="Arial" w:cs="Arial"/>
                <w:b/>
                <w:bCs/>
                <w:noProof/>
                <w:sz w:val="17"/>
              </w:rPr>
            </w:pPr>
          </w:p>
        </w:tc>
        <w:tc>
          <w:tcPr>
            <w:tcW w:w="540" w:type="dxa"/>
            <w:textDirection w:val="btLr"/>
            <w:vAlign w:val="center"/>
          </w:tcPr>
          <w:p w14:paraId="51D194B6" w14:textId="77777777" w:rsidR="008E3D9B" w:rsidRPr="006B2F07" w:rsidRDefault="008E3D9B" w:rsidP="006959B1">
            <w:pPr>
              <w:pStyle w:val="BlockText"/>
              <w:jc w:val="center"/>
              <w:rPr>
                <w:rFonts w:cs="Arial"/>
                <w:b/>
                <w:bCs/>
                <w:noProof/>
                <w:sz w:val="18"/>
                <w:szCs w:val="18"/>
              </w:rPr>
            </w:pPr>
            <w:r w:rsidRPr="006B2F07">
              <w:rPr>
                <w:rFonts w:cs="Arial"/>
                <w:b/>
                <w:bCs/>
                <w:spacing w:val="-4"/>
                <w:sz w:val="18"/>
                <w:szCs w:val="18"/>
              </w:rPr>
              <w:t>Exterior</w:t>
            </w:r>
          </w:p>
        </w:tc>
        <w:tc>
          <w:tcPr>
            <w:tcW w:w="360" w:type="dxa"/>
          </w:tcPr>
          <w:p w14:paraId="51D194B7" w14:textId="77777777" w:rsidR="008E3D9B" w:rsidRPr="008D7F14" w:rsidRDefault="008E3D9B" w:rsidP="006959B1">
            <w:pPr>
              <w:pStyle w:val="BlockText"/>
              <w:jc w:val="center"/>
              <w:rPr>
                <w:rFonts w:cs="Arial"/>
                <w:spacing w:val="-4"/>
                <w:sz w:val="18"/>
                <w:szCs w:val="20"/>
              </w:rPr>
            </w:pPr>
            <w:r w:rsidRPr="00FF53D6">
              <w:rPr>
                <w:rFonts w:cs="Arial"/>
                <w:noProof/>
                <w:sz w:val="18"/>
              </w:rPr>
              <w:t>f</w:t>
            </w:r>
          </w:p>
        </w:tc>
        <w:tc>
          <w:tcPr>
            <w:tcW w:w="7200" w:type="dxa"/>
          </w:tcPr>
          <w:p w14:paraId="51D194B8" w14:textId="77777777" w:rsidR="008E3D9B" w:rsidRPr="004E00DC" w:rsidRDefault="008E3D9B" w:rsidP="006959B1">
            <w:pPr>
              <w:pStyle w:val="BulletText1"/>
              <w:numPr>
                <w:ilvl w:val="0"/>
                <w:numId w:val="0"/>
              </w:numPr>
              <w:rPr>
                <w:sz w:val="18"/>
                <w:szCs w:val="18"/>
              </w:rPr>
            </w:pPr>
            <w:r w:rsidRPr="004E00DC">
              <w:rPr>
                <w:sz w:val="18"/>
                <w:szCs w:val="18"/>
              </w:rPr>
              <w:t>Attached stainless steel (SS) plate that includes:</w:t>
            </w:r>
          </w:p>
          <w:p w14:paraId="51D194B9" w14:textId="77777777" w:rsidR="008E3D9B" w:rsidRPr="004E00DC" w:rsidRDefault="008E3D9B" w:rsidP="006959B1">
            <w:pPr>
              <w:pStyle w:val="BulletText1Table"/>
              <w:spacing w:line="240" w:lineRule="auto"/>
              <w:ind w:left="280" w:hanging="219"/>
            </w:pPr>
            <w:r w:rsidRPr="004E00DC">
              <w:t>building use (e.g. office, sleeper) with maximum occupancy for sleeper buildings and</w:t>
            </w:r>
          </w:p>
          <w:p w14:paraId="51D194BA" w14:textId="77777777" w:rsidR="008E3D9B" w:rsidRPr="00FF53D6" w:rsidRDefault="008E3D9B" w:rsidP="006959B1">
            <w:pPr>
              <w:pStyle w:val="BulletText1Table"/>
              <w:spacing w:line="240" w:lineRule="auto"/>
              <w:ind w:left="280" w:hanging="219"/>
              <w:rPr>
                <w:noProof/>
                <w:szCs w:val="22"/>
              </w:rPr>
            </w:pPr>
            <w:r w:rsidRPr="004E00DC">
              <w:t>serial number that corresponds to the USCG Letter of Certification posted inside the building.</w:t>
            </w:r>
          </w:p>
        </w:tc>
        <w:tc>
          <w:tcPr>
            <w:tcW w:w="720" w:type="dxa"/>
            <w:vAlign w:val="center"/>
          </w:tcPr>
          <w:p w14:paraId="51D194BB" w14:textId="77777777" w:rsidR="008E3D9B" w:rsidRPr="004E00DC" w:rsidRDefault="008E3D9B" w:rsidP="006959B1">
            <w:pPr>
              <w:pStyle w:val="BlockText"/>
              <w:rPr>
                <w:rFonts w:cs="Arial"/>
                <w:noProof/>
                <w:sz w:val="18"/>
                <w:szCs w:val="18"/>
              </w:rPr>
            </w:pPr>
            <w:r w:rsidRPr="004E00DC">
              <w:rPr>
                <w:rFonts w:cs="Arial"/>
                <w:noProof/>
                <w:sz w:val="18"/>
                <w:szCs w:val="18"/>
              </w:rPr>
              <w:fldChar w:fldCharType="begin">
                <w:ffData>
                  <w:name w:val="Text125"/>
                  <w:enabled/>
                  <w:calcOnExit w:val="0"/>
                  <w:textInput/>
                </w:ffData>
              </w:fldChar>
            </w:r>
            <w:bookmarkStart w:id="310" w:name="Text125"/>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bookmarkEnd w:id="310"/>
          </w:p>
        </w:tc>
        <w:tc>
          <w:tcPr>
            <w:tcW w:w="720" w:type="dxa"/>
            <w:vAlign w:val="center"/>
          </w:tcPr>
          <w:p w14:paraId="51D194BC" w14:textId="77777777" w:rsidR="008E3D9B" w:rsidRPr="004E00DC" w:rsidRDefault="008E3D9B" w:rsidP="006959B1">
            <w:pPr>
              <w:pStyle w:val="BlockText"/>
              <w:rPr>
                <w:rFonts w:cs="Arial"/>
                <w:noProof/>
                <w:sz w:val="18"/>
                <w:szCs w:val="18"/>
              </w:rPr>
            </w:pPr>
            <w:r w:rsidRPr="004E00DC">
              <w:rPr>
                <w:rFonts w:cs="Arial"/>
                <w:noProof/>
                <w:sz w:val="18"/>
                <w:szCs w:val="18"/>
              </w:rPr>
              <w:fldChar w:fldCharType="begin">
                <w:ffData>
                  <w:name w:val="Text144"/>
                  <w:enabled/>
                  <w:calcOnExit w:val="0"/>
                  <w:textInput/>
                </w:ffData>
              </w:fldChar>
            </w:r>
            <w:bookmarkStart w:id="311" w:name="Text144"/>
            <w:r w:rsidRPr="004E00DC">
              <w:rPr>
                <w:rFonts w:cs="Arial"/>
                <w:noProof/>
                <w:sz w:val="18"/>
                <w:szCs w:val="18"/>
              </w:rPr>
              <w:instrText xml:space="preserve"> FORMTEXT </w:instrText>
            </w:r>
            <w:r w:rsidRPr="004E00DC">
              <w:rPr>
                <w:rFonts w:cs="Arial"/>
                <w:noProof/>
                <w:sz w:val="18"/>
                <w:szCs w:val="18"/>
              </w:rPr>
            </w:r>
            <w:r w:rsidRPr="004E00DC">
              <w:rPr>
                <w:rFonts w:cs="Arial"/>
                <w:noProof/>
                <w:sz w:val="18"/>
                <w:szCs w:val="18"/>
              </w:rPr>
              <w:fldChar w:fldCharType="separate"/>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t> </w:t>
            </w:r>
            <w:r w:rsidRPr="004E00DC">
              <w:rPr>
                <w:rFonts w:cs="Arial"/>
                <w:noProof/>
                <w:sz w:val="18"/>
                <w:szCs w:val="18"/>
              </w:rPr>
              <w:fldChar w:fldCharType="end"/>
            </w:r>
            <w:bookmarkEnd w:id="311"/>
          </w:p>
        </w:tc>
        <w:tc>
          <w:tcPr>
            <w:tcW w:w="720" w:type="dxa"/>
            <w:shd w:val="clear" w:color="auto" w:fill="D9D9D9"/>
            <w:vAlign w:val="center"/>
          </w:tcPr>
          <w:p w14:paraId="51D194BD" w14:textId="77777777" w:rsidR="008E3D9B" w:rsidRPr="004E00DC" w:rsidRDefault="008E3D9B" w:rsidP="006959B1">
            <w:pPr>
              <w:pStyle w:val="BlockText"/>
              <w:rPr>
                <w:rFonts w:cs="Arial"/>
                <w:noProof/>
                <w:sz w:val="18"/>
                <w:szCs w:val="18"/>
              </w:rPr>
            </w:pPr>
          </w:p>
        </w:tc>
      </w:tr>
      <w:tr w:rsidR="008E3D9B" w:rsidRPr="00FF53D6" w14:paraId="51D194C2" w14:textId="77777777" w:rsidTr="008E3D9B">
        <w:trPr>
          <w:cantSplit/>
          <w:trHeight w:val="60"/>
        </w:trPr>
        <w:tc>
          <w:tcPr>
            <w:tcW w:w="270" w:type="dxa"/>
            <w:vMerge/>
            <w:shd w:val="clear" w:color="auto" w:fill="E6E6E6"/>
            <w:vAlign w:val="center"/>
          </w:tcPr>
          <w:p w14:paraId="51D194BF" w14:textId="77777777" w:rsidR="008E3D9B" w:rsidRPr="00FF53D6" w:rsidRDefault="008E3D9B" w:rsidP="006959B1">
            <w:pPr>
              <w:pStyle w:val="MacroText"/>
              <w:ind w:left="113" w:right="113"/>
              <w:jc w:val="center"/>
              <w:rPr>
                <w:rFonts w:ascii="Arial" w:hAnsi="Arial" w:cs="Arial"/>
                <w:b/>
                <w:bCs/>
                <w:noProof/>
                <w:sz w:val="17"/>
              </w:rPr>
            </w:pPr>
          </w:p>
        </w:tc>
        <w:tc>
          <w:tcPr>
            <w:tcW w:w="540" w:type="dxa"/>
          </w:tcPr>
          <w:p w14:paraId="51D194C0" w14:textId="77777777" w:rsidR="008E3D9B" w:rsidRPr="00FF53D6" w:rsidRDefault="008E3D9B" w:rsidP="006959B1">
            <w:pPr>
              <w:pStyle w:val="BlockText"/>
              <w:jc w:val="center"/>
              <w:rPr>
                <w:rFonts w:cs="Arial"/>
                <w:noProof/>
                <w:sz w:val="18"/>
              </w:rPr>
            </w:pPr>
            <w:r>
              <w:rPr>
                <w:rFonts w:cs="Arial"/>
                <w:noProof/>
                <w:sz w:val="18"/>
              </w:rPr>
              <w:t>8</w:t>
            </w:r>
          </w:p>
        </w:tc>
        <w:tc>
          <w:tcPr>
            <w:tcW w:w="9720" w:type="dxa"/>
            <w:gridSpan w:val="5"/>
          </w:tcPr>
          <w:p w14:paraId="51D194C1" w14:textId="77777777" w:rsidR="008E3D9B" w:rsidRPr="00FF53D6" w:rsidRDefault="008E3D9B" w:rsidP="006959B1">
            <w:pPr>
              <w:pStyle w:val="BlockText"/>
              <w:rPr>
                <w:rFonts w:cs="Arial"/>
                <w:noProof/>
                <w:sz w:val="20"/>
              </w:rPr>
            </w:pPr>
            <w:r w:rsidRPr="001C76AD">
              <w:rPr>
                <w:rFonts w:cs="Arial"/>
                <w:noProof/>
                <w:sz w:val="18"/>
                <w:szCs w:val="18"/>
              </w:rPr>
              <w:t>MOC used to verify the following:</w:t>
            </w:r>
          </w:p>
        </w:tc>
      </w:tr>
      <w:tr w:rsidR="008E3D9B" w:rsidRPr="00FF53D6" w14:paraId="51D194CA" w14:textId="77777777" w:rsidTr="008E3D9B">
        <w:trPr>
          <w:cantSplit/>
          <w:trHeight w:val="60"/>
        </w:trPr>
        <w:tc>
          <w:tcPr>
            <w:tcW w:w="270" w:type="dxa"/>
            <w:vMerge/>
            <w:shd w:val="clear" w:color="auto" w:fill="E6E6E6"/>
            <w:vAlign w:val="center"/>
          </w:tcPr>
          <w:p w14:paraId="51D194C3" w14:textId="77777777" w:rsidR="008E3D9B" w:rsidRPr="00FF53D6" w:rsidRDefault="008E3D9B" w:rsidP="006959B1">
            <w:pPr>
              <w:pStyle w:val="MacroText"/>
              <w:ind w:left="113" w:right="113"/>
              <w:jc w:val="center"/>
              <w:rPr>
                <w:rFonts w:ascii="Arial" w:hAnsi="Arial" w:cs="Arial"/>
                <w:b/>
                <w:bCs/>
                <w:noProof/>
                <w:sz w:val="17"/>
              </w:rPr>
            </w:pPr>
          </w:p>
        </w:tc>
        <w:tc>
          <w:tcPr>
            <w:tcW w:w="540" w:type="dxa"/>
            <w:vMerge w:val="restart"/>
          </w:tcPr>
          <w:p w14:paraId="51D194C4" w14:textId="77777777" w:rsidR="008E3D9B" w:rsidRPr="00FF53D6" w:rsidRDefault="008E3D9B" w:rsidP="006959B1">
            <w:pPr>
              <w:pStyle w:val="BlockText"/>
              <w:jc w:val="center"/>
              <w:rPr>
                <w:rFonts w:cs="Arial"/>
                <w:noProof/>
                <w:sz w:val="18"/>
              </w:rPr>
            </w:pPr>
          </w:p>
        </w:tc>
        <w:tc>
          <w:tcPr>
            <w:tcW w:w="360" w:type="dxa"/>
          </w:tcPr>
          <w:p w14:paraId="51D194C5" w14:textId="77777777" w:rsidR="008E3D9B" w:rsidRPr="00CB5250" w:rsidRDefault="008E3D9B" w:rsidP="006959B1">
            <w:pPr>
              <w:pStyle w:val="BlockText"/>
              <w:jc w:val="center"/>
              <w:rPr>
                <w:rFonts w:cs="Arial"/>
                <w:noProof/>
                <w:sz w:val="18"/>
                <w:szCs w:val="18"/>
                <w:lang w:val="nl-NL"/>
              </w:rPr>
            </w:pPr>
            <w:r w:rsidRPr="00FF53D6">
              <w:rPr>
                <w:rFonts w:cs="Arial"/>
                <w:noProof/>
                <w:sz w:val="18"/>
              </w:rPr>
              <w:t>a</w:t>
            </w:r>
          </w:p>
        </w:tc>
        <w:tc>
          <w:tcPr>
            <w:tcW w:w="7200" w:type="dxa"/>
          </w:tcPr>
          <w:p w14:paraId="51D194C6" w14:textId="77777777" w:rsidR="008E3D9B" w:rsidRPr="00CB5250" w:rsidRDefault="008E3D9B" w:rsidP="006959B1">
            <w:pPr>
              <w:pStyle w:val="BlockText"/>
              <w:rPr>
                <w:rFonts w:cs="Arial"/>
                <w:noProof/>
                <w:sz w:val="18"/>
                <w:szCs w:val="18"/>
                <w:lang w:val="nl-NL"/>
              </w:rPr>
            </w:pPr>
            <w:r w:rsidRPr="00CB5250">
              <w:rPr>
                <w:rFonts w:cs="Arial"/>
                <w:noProof/>
                <w:sz w:val="18"/>
                <w:szCs w:val="18"/>
                <w:lang w:val="nl-NL"/>
              </w:rPr>
              <w:t>Siting location</w:t>
            </w:r>
            <w:r>
              <w:rPr>
                <w:rFonts w:cs="Arial"/>
                <w:noProof/>
                <w:sz w:val="18"/>
                <w:szCs w:val="18"/>
                <w:lang w:val="nl-NL"/>
              </w:rPr>
              <w:t>.</w:t>
            </w:r>
          </w:p>
        </w:tc>
        <w:tc>
          <w:tcPr>
            <w:tcW w:w="720" w:type="dxa"/>
            <w:shd w:val="clear" w:color="auto" w:fill="E6E6E6"/>
            <w:vAlign w:val="center"/>
          </w:tcPr>
          <w:p w14:paraId="51D194C7" w14:textId="77777777" w:rsidR="008E3D9B" w:rsidRPr="00CB5250" w:rsidRDefault="008E3D9B" w:rsidP="006959B1">
            <w:pPr>
              <w:pStyle w:val="BlockText"/>
              <w:rPr>
                <w:rFonts w:cs="Arial"/>
                <w:noProof/>
                <w:sz w:val="18"/>
                <w:szCs w:val="18"/>
                <w:lang w:val="nl-NL"/>
              </w:rPr>
            </w:pPr>
            <w:r w:rsidRPr="00CB5250">
              <w:rPr>
                <w:rFonts w:cs="Arial"/>
                <w:noProof/>
                <w:sz w:val="18"/>
                <w:szCs w:val="18"/>
                <w:lang w:val="nl-NL"/>
              </w:rPr>
              <w:t>NA</w:t>
            </w:r>
          </w:p>
        </w:tc>
        <w:tc>
          <w:tcPr>
            <w:tcW w:w="720" w:type="dxa"/>
            <w:shd w:val="clear" w:color="auto" w:fill="E6E6E6"/>
            <w:vAlign w:val="center"/>
          </w:tcPr>
          <w:p w14:paraId="51D194C8" w14:textId="77777777" w:rsidR="008E3D9B" w:rsidRPr="00CB5250" w:rsidRDefault="008E3D9B" w:rsidP="006959B1">
            <w:pPr>
              <w:pStyle w:val="BlockText"/>
              <w:rPr>
                <w:rFonts w:cs="Arial"/>
                <w:noProof/>
                <w:sz w:val="18"/>
                <w:szCs w:val="18"/>
                <w:lang w:val="nl-NL"/>
              </w:rPr>
            </w:pPr>
            <w:r w:rsidRPr="00CB5250">
              <w:rPr>
                <w:rFonts w:cs="Arial"/>
                <w:noProof/>
                <w:sz w:val="18"/>
                <w:szCs w:val="18"/>
                <w:lang w:val="nl-NL"/>
              </w:rPr>
              <w:t>NA</w:t>
            </w:r>
          </w:p>
        </w:tc>
        <w:tc>
          <w:tcPr>
            <w:tcW w:w="720" w:type="dxa"/>
            <w:shd w:val="clear" w:color="auto" w:fill="auto"/>
            <w:vAlign w:val="center"/>
          </w:tcPr>
          <w:p w14:paraId="51D194C9" w14:textId="77777777" w:rsidR="008E3D9B" w:rsidRPr="00CB5250" w:rsidRDefault="008E3D9B" w:rsidP="006959B1">
            <w:pPr>
              <w:pStyle w:val="BlockText"/>
              <w:rPr>
                <w:rFonts w:cs="Arial"/>
                <w:noProof/>
                <w:sz w:val="18"/>
                <w:szCs w:val="18"/>
                <w:lang w:val="nl-NL"/>
              </w:rPr>
            </w:pPr>
            <w:r w:rsidRPr="00CB5250">
              <w:rPr>
                <w:rFonts w:cs="Arial"/>
                <w:noProof/>
                <w:sz w:val="18"/>
                <w:szCs w:val="18"/>
              </w:rPr>
              <w:fldChar w:fldCharType="begin">
                <w:ffData>
                  <w:name w:val="Text26"/>
                  <w:enabled/>
                  <w:calcOnExit w:val="0"/>
                  <w:textInput/>
                </w:ffData>
              </w:fldChar>
            </w:r>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p>
        </w:tc>
      </w:tr>
      <w:tr w:rsidR="008E3D9B" w:rsidRPr="00FF53D6" w14:paraId="51D194D2" w14:textId="77777777" w:rsidTr="008E3D9B">
        <w:trPr>
          <w:cantSplit/>
          <w:trHeight w:val="60"/>
        </w:trPr>
        <w:tc>
          <w:tcPr>
            <w:tcW w:w="270" w:type="dxa"/>
            <w:vMerge/>
            <w:shd w:val="clear" w:color="auto" w:fill="E6E6E6"/>
            <w:vAlign w:val="center"/>
          </w:tcPr>
          <w:p w14:paraId="51D194CB" w14:textId="77777777" w:rsidR="008E3D9B" w:rsidRPr="00FF53D6" w:rsidRDefault="008E3D9B" w:rsidP="006959B1">
            <w:pPr>
              <w:pStyle w:val="MacroText"/>
              <w:ind w:left="113" w:right="113"/>
              <w:jc w:val="center"/>
              <w:rPr>
                <w:rFonts w:ascii="Arial" w:hAnsi="Arial" w:cs="Arial"/>
                <w:b/>
                <w:bCs/>
                <w:noProof/>
                <w:sz w:val="17"/>
                <w:lang w:val="nl-NL"/>
              </w:rPr>
            </w:pPr>
          </w:p>
        </w:tc>
        <w:tc>
          <w:tcPr>
            <w:tcW w:w="540" w:type="dxa"/>
            <w:vMerge/>
          </w:tcPr>
          <w:p w14:paraId="51D194CC" w14:textId="77777777" w:rsidR="008E3D9B" w:rsidRPr="00FF53D6" w:rsidRDefault="008E3D9B" w:rsidP="006959B1">
            <w:pPr>
              <w:pStyle w:val="BlockText"/>
              <w:jc w:val="center"/>
              <w:rPr>
                <w:rFonts w:cs="Arial"/>
                <w:noProof/>
                <w:sz w:val="18"/>
              </w:rPr>
            </w:pPr>
          </w:p>
        </w:tc>
        <w:tc>
          <w:tcPr>
            <w:tcW w:w="360" w:type="dxa"/>
          </w:tcPr>
          <w:p w14:paraId="51D194CD" w14:textId="77777777" w:rsidR="008E3D9B" w:rsidRPr="00FF53D6" w:rsidRDefault="008E3D9B" w:rsidP="006959B1">
            <w:pPr>
              <w:pStyle w:val="BlockText"/>
              <w:jc w:val="center"/>
              <w:rPr>
                <w:rFonts w:cs="Arial"/>
                <w:noProof/>
                <w:sz w:val="18"/>
              </w:rPr>
            </w:pPr>
            <w:r w:rsidRPr="00FF53D6">
              <w:rPr>
                <w:rFonts w:cs="Arial"/>
                <w:noProof/>
                <w:sz w:val="18"/>
              </w:rPr>
              <w:t>b</w:t>
            </w:r>
          </w:p>
        </w:tc>
        <w:tc>
          <w:tcPr>
            <w:tcW w:w="7200" w:type="dxa"/>
          </w:tcPr>
          <w:p w14:paraId="51D194CE" w14:textId="77777777" w:rsidR="008E3D9B" w:rsidRPr="00CB5250" w:rsidRDefault="008E3D9B" w:rsidP="006959B1">
            <w:pPr>
              <w:pStyle w:val="BlockText"/>
              <w:rPr>
                <w:rFonts w:cs="Arial"/>
                <w:noProof/>
                <w:sz w:val="18"/>
                <w:szCs w:val="18"/>
              </w:rPr>
            </w:pPr>
            <w:r w:rsidRPr="00CB5250">
              <w:rPr>
                <w:rFonts w:cs="Arial"/>
                <w:noProof/>
                <w:sz w:val="18"/>
                <w:szCs w:val="18"/>
              </w:rPr>
              <w:t>Anticipated blast rating approval by TA.</w:t>
            </w:r>
          </w:p>
        </w:tc>
        <w:tc>
          <w:tcPr>
            <w:tcW w:w="720" w:type="dxa"/>
            <w:shd w:val="clear" w:color="auto" w:fill="E6E6E6"/>
            <w:vAlign w:val="center"/>
          </w:tcPr>
          <w:p w14:paraId="51D194CF" w14:textId="77777777" w:rsidR="008E3D9B" w:rsidRPr="00CB5250" w:rsidRDefault="008E3D9B" w:rsidP="006959B1">
            <w:pPr>
              <w:pStyle w:val="BlockText"/>
              <w:rPr>
                <w:rFonts w:cs="Arial"/>
                <w:noProof/>
                <w:sz w:val="18"/>
                <w:szCs w:val="18"/>
              </w:rPr>
            </w:pPr>
            <w:r w:rsidRPr="00CB5250">
              <w:rPr>
                <w:rFonts w:cs="Arial"/>
                <w:noProof/>
                <w:sz w:val="18"/>
                <w:szCs w:val="18"/>
              </w:rPr>
              <w:t>NA</w:t>
            </w:r>
          </w:p>
        </w:tc>
        <w:tc>
          <w:tcPr>
            <w:tcW w:w="720" w:type="dxa"/>
            <w:shd w:val="clear" w:color="auto" w:fill="E6E6E6"/>
            <w:vAlign w:val="center"/>
          </w:tcPr>
          <w:p w14:paraId="51D194D0" w14:textId="77777777" w:rsidR="008E3D9B" w:rsidRPr="00CB5250" w:rsidRDefault="008E3D9B" w:rsidP="006959B1">
            <w:pPr>
              <w:pStyle w:val="BlockText"/>
              <w:rPr>
                <w:rFonts w:cs="Arial"/>
                <w:noProof/>
                <w:sz w:val="18"/>
                <w:szCs w:val="18"/>
              </w:rPr>
            </w:pPr>
            <w:r w:rsidRPr="00CB5250">
              <w:rPr>
                <w:rFonts w:cs="Arial"/>
                <w:noProof/>
                <w:sz w:val="18"/>
                <w:szCs w:val="18"/>
              </w:rPr>
              <w:t>NA</w:t>
            </w:r>
          </w:p>
        </w:tc>
        <w:tc>
          <w:tcPr>
            <w:tcW w:w="720" w:type="dxa"/>
            <w:shd w:val="clear" w:color="auto" w:fill="auto"/>
            <w:vAlign w:val="center"/>
          </w:tcPr>
          <w:p w14:paraId="51D194D1" w14:textId="77777777" w:rsidR="008E3D9B" w:rsidRPr="00CB5250" w:rsidRDefault="008E3D9B" w:rsidP="006959B1">
            <w:pPr>
              <w:pStyle w:val="BlockText"/>
              <w:rPr>
                <w:rFonts w:cs="Arial"/>
                <w:noProof/>
                <w:sz w:val="18"/>
                <w:szCs w:val="18"/>
              </w:rPr>
            </w:pPr>
            <w:r w:rsidRPr="00CB5250">
              <w:rPr>
                <w:rFonts w:cs="Arial"/>
                <w:noProof/>
                <w:sz w:val="18"/>
                <w:szCs w:val="18"/>
              </w:rPr>
              <w:fldChar w:fldCharType="begin">
                <w:ffData>
                  <w:name w:val="Text26"/>
                  <w:enabled/>
                  <w:calcOnExit w:val="0"/>
                  <w:textInput/>
                </w:ffData>
              </w:fldChar>
            </w:r>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p>
        </w:tc>
      </w:tr>
      <w:tr w:rsidR="008E3D9B" w:rsidRPr="00FF53D6" w14:paraId="51D194DA" w14:textId="77777777" w:rsidTr="008E3D9B">
        <w:trPr>
          <w:cantSplit/>
          <w:trHeight w:val="133"/>
        </w:trPr>
        <w:tc>
          <w:tcPr>
            <w:tcW w:w="270" w:type="dxa"/>
            <w:vMerge/>
            <w:shd w:val="clear" w:color="auto" w:fill="E6E6E6"/>
            <w:vAlign w:val="center"/>
          </w:tcPr>
          <w:p w14:paraId="51D194D3" w14:textId="77777777" w:rsidR="008E3D9B" w:rsidRPr="00FF53D6" w:rsidRDefault="008E3D9B" w:rsidP="006959B1">
            <w:pPr>
              <w:pStyle w:val="MacroText"/>
              <w:ind w:left="113" w:right="113"/>
              <w:jc w:val="center"/>
              <w:rPr>
                <w:rFonts w:ascii="Arial" w:hAnsi="Arial" w:cs="Arial"/>
                <w:b/>
                <w:bCs/>
                <w:noProof/>
                <w:sz w:val="17"/>
              </w:rPr>
            </w:pPr>
          </w:p>
        </w:tc>
        <w:tc>
          <w:tcPr>
            <w:tcW w:w="540" w:type="dxa"/>
            <w:vMerge/>
          </w:tcPr>
          <w:p w14:paraId="51D194D4" w14:textId="77777777" w:rsidR="008E3D9B" w:rsidRPr="00FF53D6" w:rsidRDefault="008E3D9B" w:rsidP="006959B1">
            <w:pPr>
              <w:pStyle w:val="BlockText"/>
              <w:jc w:val="center"/>
              <w:rPr>
                <w:rFonts w:cs="Arial"/>
                <w:noProof/>
                <w:sz w:val="18"/>
              </w:rPr>
            </w:pPr>
          </w:p>
        </w:tc>
        <w:tc>
          <w:tcPr>
            <w:tcW w:w="360" w:type="dxa"/>
          </w:tcPr>
          <w:p w14:paraId="51D194D5" w14:textId="77777777" w:rsidR="008E3D9B" w:rsidRPr="00FF53D6" w:rsidRDefault="008E3D9B" w:rsidP="006959B1">
            <w:pPr>
              <w:pStyle w:val="BlockText"/>
              <w:jc w:val="center"/>
              <w:rPr>
                <w:rFonts w:cs="Arial"/>
                <w:noProof/>
                <w:sz w:val="18"/>
              </w:rPr>
            </w:pPr>
            <w:r w:rsidRPr="00FF53D6">
              <w:rPr>
                <w:rFonts w:cs="Arial"/>
                <w:noProof/>
                <w:sz w:val="18"/>
              </w:rPr>
              <w:t>c</w:t>
            </w:r>
          </w:p>
        </w:tc>
        <w:tc>
          <w:tcPr>
            <w:tcW w:w="7200" w:type="dxa"/>
          </w:tcPr>
          <w:p w14:paraId="51D194D6" w14:textId="77777777" w:rsidR="008E3D9B" w:rsidRPr="00CB5250" w:rsidRDefault="008E3D9B" w:rsidP="006959B1">
            <w:pPr>
              <w:pStyle w:val="BlockText"/>
              <w:rPr>
                <w:rFonts w:cs="Arial"/>
                <w:noProof/>
                <w:sz w:val="18"/>
                <w:szCs w:val="18"/>
              </w:rPr>
            </w:pPr>
            <w:r w:rsidRPr="00CB5250">
              <w:rPr>
                <w:rFonts w:cs="Arial"/>
                <w:noProof/>
                <w:sz w:val="18"/>
                <w:szCs w:val="18"/>
              </w:rPr>
              <w:t>Building blast rating is equal to or greater than anticipated blast overpressure.</w:t>
            </w:r>
          </w:p>
        </w:tc>
        <w:tc>
          <w:tcPr>
            <w:tcW w:w="720" w:type="dxa"/>
            <w:shd w:val="clear" w:color="auto" w:fill="E6E6E6"/>
            <w:vAlign w:val="center"/>
          </w:tcPr>
          <w:p w14:paraId="51D194D7" w14:textId="77777777" w:rsidR="008E3D9B" w:rsidRPr="00CB5250" w:rsidRDefault="008E3D9B" w:rsidP="006959B1">
            <w:pPr>
              <w:pStyle w:val="BlockText"/>
              <w:rPr>
                <w:rFonts w:cs="Arial"/>
                <w:noProof/>
                <w:sz w:val="18"/>
                <w:szCs w:val="18"/>
              </w:rPr>
            </w:pPr>
            <w:r w:rsidRPr="00CB5250">
              <w:rPr>
                <w:rFonts w:cs="Arial"/>
                <w:noProof/>
                <w:sz w:val="18"/>
                <w:szCs w:val="18"/>
              </w:rPr>
              <w:t>NA</w:t>
            </w:r>
          </w:p>
        </w:tc>
        <w:tc>
          <w:tcPr>
            <w:tcW w:w="720" w:type="dxa"/>
            <w:shd w:val="clear" w:color="auto" w:fill="E6E6E6"/>
            <w:vAlign w:val="center"/>
          </w:tcPr>
          <w:p w14:paraId="51D194D8" w14:textId="77777777" w:rsidR="008E3D9B" w:rsidRPr="00CB5250" w:rsidRDefault="008E3D9B" w:rsidP="006959B1">
            <w:pPr>
              <w:pStyle w:val="BlockText"/>
              <w:rPr>
                <w:rFonts w:cs="Arial"/>
                <w:noProof/>
                <w:sz w:val="18"/>
                <w:szCs w:val="18"/>
              </w:rPr>
            </w:pPr>
            <w:r w:rsidRPr="00CB5250">
              <w:rPr>
                <w:rFonts w:cs="Arial"/>
                <w:noProof/>
                <w:sz w:val="18"/>
                <w:szCs w:val="18"/>
              </w:rPr>
              <w:t>NA</w:t>
            </w:r>
          </w:p>
        </w:tc>
        <w:tc>
          <w:tcPr>
            <w:tcW w:w="720" w:type="dxa"/>
            <w:shd w:val="clear" w:color="auto" w:fill="auto"/>
            <w:vAlign w:val="center"/>
          </w:tcPr>
          <w:p w14:paraId="51D194D9" w14:textId="77777777" w:rsidR="008E3D9B" w:rsidRPr="00CB5250" w:rsidRDefault="008E3D9B" w:rsidP="006959B1">
            <w:pPr>
              <w:pStyle w:val="BlockText"/>
              <w:rPr>
                <w:rFonts w:cs="Arial"/>
                <w:noProof/>
                <w:sz w:val="18"/>
                <w:szCs w:val="18"/>
              </w:rPr>
            </w:pPr>
            <w:r w:rsidRPr="00CB5250">
              <w:rPr>
                <w:rFonts w:cs="Arial"/>
                <w:noProof/>
                <w:sz w:val="18"/>
                <w:szCs w:val="18"/>
              </w:rPr>
              <w:fldChar w:fldCharType="begin">
                <w:ffData>
                  <w:name w:val="Text26"/>
                  <w:enabled/>
                  <w:calcOnExit w:val="0"/>
                  <w:textInput/>
                </w:ffData>
              </w:fldChar>
            </w:r>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p>
        </w:tc>
      </w:tr>
      <w:tr w:rsidR="008E3D9B" w:rsidRPr="00FF53D6" w14:paraId="51D194E2" w14:textId="77777777" w:rsidTr="008E3D9B">
        <w:trPr>
          <w:cantSplit/>
          <w:trHeight w:val="60"/>
        </w:trPr>
        <w:tc>
          <w:tcPr>
            <w:tcW w:w="270" w:type="dxa"/>
            <w:vMerge/>
            <w:shd w:val="clear" w:color="auto" w:fill="E6E6E6"/>
            <w:vAlign w:val="center"/>
          </w:tcPr>
          <w:p w14:paraId="51D194DB" w14:textId="77777777" w:rsidR="008E3D9B" w:rsidRPr="00FF53D6" w:rsidRDefault="008E3D9B" w:rsidP="006959B1">
            <w:pPr>
              <w:pStyle w:val="MacroText"/>
              <w:ind w:left="113" w:right="113"/>
              <w:jc w:val="center"/>
              <w:rPr>
                <w:rFonts w:ascii="Arial" w:hAnsi="Arial" w:cs="Arial"/>
                <w:b/>
                <w:bCs/>
                <w:noProof/>
                <w:sz w:val="17"/>
              </w:rPr>
            </w:pPr>
          </w:p>
        </w:tc>
        <w:tc>
          <w:tcPr>
            <w:tcW w:w="540" w:type="dxa"/>
            <w:vMerge/>
          </w:tcPr>
          <w:p w14:paraId="51D194DC" w14:textId="77777777" w:rsidR="008E3D9B" w:rsidRPr="00FF53D6" w:rsidRDefault="008E3D9B" w:rsidP="006959B1">
            <w:pPr>
              <w:pStyle w:val="BlockText"/>
              <w:jc w:val="center"/>
              <w:rPr>
                <w:rFonts w:cs="Arial"/>
                <w:noProof/>
                <w:sz w:val="18"/>
              </w:rPr>
            </w:pPr>
          </w:p>
        </w:tc>
        <w:tc>
          <w:tcPr>
            <w:tcW w:w="360" w:type="dxa"/>
          </w:tcPr>
          <w:p w14:paraId="51D194DD" w14:textId="77777777" w:rsidR="008E3D9B" w:rsidRPr="00FF53D6" w:rsidRDefault="008E3D9B" w:rsidP="006959B1">
            <w:pPr>
              <w:pStyle w:val="BlockText"/>
              <w:jc w:val="center"/>
              <w:rPr>
                <w:rFonts w:cs="Arial"/>
                <w:noProof/>
                <w:sz w:val="18"/>
              </w:rPr>
            </w:pPr>
            <w:r w:rsidRPr="00FF53D6">
              <w:rPr>
                <w:rFonts w:cs="Arial"/>
                <w:noProof/>
                <w:sz w:val="18"/>
              </w:rPr>
              <w:t>d</w:t>
            </w:r>
          </w:p>
        </w:tc>
        <w:tc>
          <w:tcPr>
            <w:tcW w:w="7200" w:type="dxa"/>
          </w:tcPr>
          <w:p w14:paraId="51D194DE" w14:textId="77777777" w:rsidR="008E3D9B" w:rsidRPr="00CB5250" w:rsidRDefault="008E3D9B" w:rsidP="006959B1">
            <w:pPr>
              <w:pStyle w:val="BlockText"/>
              <w:rPr>
                <w:rFonts w:cs="Arial"/>
                <w:noProof/>
                <w:sz w:val="18"/>
                <w:szCs w:val="18"/>
              </w:rPr>
            </w:pPr>
            <w:r w:rsidRPr="00CB5250">
              <w:rPr>
                <w:rFonts w:cs="Arial"/>
                <w:noProof/>
                <w:sz w:val="18"/>
                <w:szCs w:val="18"/>
              </w:rPr>
              <w:t>Windows and doors blast rating.</w:t>
            </w:r>
          </w:p>
        </w:tc>
        <w:tc>
          <w:tcPr>
            <w:tcW w:w="720" w:type="dxa"/>
            <w:shd w:val="clear" w:color="auto" w:fill="E6E6E6"/>
            <w:vAlign w:val="center"/>
          </w:tcPr>
          <w:p w14:paraId="51D194DF" w14:textId="77777777" w:rsidR="008E3D9B" w:rsidRPr="00CB5250" w:rsidRDefault="008E3D9B" w:rsidP="006959B1">
            <w:pPr>
              <w:pStyle w:val="BlockText"/>
              <w:rPr>
                <w:rFonts w:cs="Arial"/>
                <w:noProof/>
                <w:sz w:val="18"/>
                <w:szCs w:val="18"/>
              </w:rPr>
            </w:pPr>
            <w:r w:rsidRPr="00CB5250">
              <w:rPr>
                <w:rFonts w:cs="Arial"/>
                <w:noProof/>
                <w:sz w:val="18"/>
                <w:szCs w:val="18"/>
              </w:rPr>
              <w:t>NA</w:t>
            </w:r>
          </w:p>
        </w:tc>
        <w:tc>
          <w:tcPr>
            <w:tcW w:w="720" w:type="dxa"/>
            <w:shd w:val="clear" w:color="auto" w:fill="E6E6E6"/>
            <w:vAlign w:val="center"/>
          </w:tcPr>
          <w:p w14:paraId="51D194E0" w14:textId="77777777" w:rsidR="008E3D9B" w:rsidRPr="00CB5250" w:rsidRDefault="008E3D9B" w:rsidP="006959B1">
            <w:pPr>
              <w:pStyle w:val="BlockText"/>
              <w:rPr>
                <w:rFonts w:cs="Arial"/>
                <w:noProof/>
                <w:sz w:val="18"/>
                <w:szCs w:val="18"/>
              </w:rPr>
            </w:pPr>
            <w:r w:rsidRPr="00CB5250">
              <w:rPr>
                <w:rFonts w:cs="Arial"/>
                <w:noProof/>
                <w:sz w:val="18"/>
                <w:szCs w:val="18"/>
              </w:rPr>
              <w:t>NA</w:t>
            </w:r>
          </w:p>
        </w:tc>
        <w:tc>
          <w:tcPr>
            <w:tcW w:w="720" w:type="dxa"/>
            <w:shd w:val="clear" w:color="auto" w:fill="auto"/>
            <w:vAlign w:val="center"/>
          </w:tcPr>
          <w:p w14:paraId="51D194E1" w14:textId="77777777" w:rsidR="008E3D9B" w:rsidRPr="00CB5250" w:rsidRDefault="008E3D9B" w:rsidP="006959B1">
            <w:pPr>
              <w:pStyle w:val="BlockText"/>
              <w:rPr>
                <w:rFonts w:cs="Arial"/>
                <w:noProof/>
                <w:sz w:val="18"/>
                <w:szCs w:val="18"/>
              </w:rPr>
            </w:pPr>
            <w:r w:rsidRPr="00CB5250">
              <w:rPr>
                <w:rFonts w:cs="Arial"/>
                <w:noProof/>
                <w:sz w:val="18"/>
                <w:szCs w:val="18"/>
              </w:rPr>
              <w:fldChar w:fldCharType="begin">
                <w:ffData>
                  <w:name w:val="Text26"/>
                  <w:enabled/>
                  <w:calcOnExit w:val="0"/>
                  <w:textInput/>
                </w:ffData>
              </w:fldChar>
            </w:r>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p>
        </w:tc>
      </w:tr>
      <w:tr w:rsidR="008E3D9B" w:rsidRPr="00FF53D6" w14:paraId="51D194EA" w14:textId="77777777" w:rsidTr="008E3D9B">
        <w:trPr>
          <w:cantSplit/>
          <w:trHeight w:val="60"/>
        </w:trPr>
        <w:tc>
          <w:tcPr>
            <w:tcW w:w="270" w:type="dxa"/>
            <w:vMerge/>
            <w:shd w:val="clear" w:color="auto" w:fill="E6E6E6"/>
            <w:vAlign w:val="center"/>
          </w:tcPr>
          <w:p w14:paraId="51D194E3" w14:textId="77777777" w:rsidR="008E3D9B" w:rsidRPr="00FF53D6" w:rsidRDefault="008E3D9B" w:rsidP="006959B1">
            <w:pPr>
              <w:pStyle w:val="MacroText"/>
              <w:ind w:left="113" w:right="113"/>
              <w:jc w:val="center"/>
              <w:rPr>
                <w:rFonts w:ascii="Arial" w:hAnsi="Arial" w:cs="Arial"/>
                <w:b/>
                <w:bCs/>
                <w:noProof/>
                <w:sz w:val="17"/>
              </w:rPr>
            </w:pPr>
          </w:p>
        </w:tc>
        <w:tc>
          <w:tcPr>
            <w:tcW w:w="540" w:type="dxa"/>
            <w:vMerge/>
          </w:tcPr>
          <w:p w14:paraId="51D194E4" w14:textId="77777777" w:rsidR="008E3D9B" w:rsidRPr="00FF53D6" w:rsidRDefault="008E3D9B" w:rsidP="006959B1">
            <w:pPr>
              <w:pStyle w:val="BlockText"/>
              <w:jc w:val="center"/>
              <w:rPr>
                <w:rFonts w:cs="Arial"/>
                <w:noProof/>
                <w:sz w:val="18"/>
                <w:lang w:val="pt-PT"/>
              </w:rPr>
            </w:pPr>
          </w:p>
        </w:tc>
        <w:tc>
          <w:tcPr>
            <w:tcW w:w="360" w:type="dxa"/>
          </w:tcPr>
          <w:p w14:paraId="51D194E5" w14:textId="77777777" w:rsidR="008E3D9B" w:rsidRPr="00FF53D6" w:rsidRDefault="008E3D9B" w:rsidP="006959B1">
            <w:pPr>
              <w:pStyle w:val="BlockText"/>
              <w:jc w:val="center"/>
              <w:rPr>
                <w:rFonts w:cs="Arial"/>
                <w:noProof/>
                <w:sz w:val="18"/>
                <w:lang w:val="pt-PT"/>
              </w:rPr>
            </w:pPr>
            <w:r w:rsidRPr="00FF53D6">
              <w:rPr>
                <w:rFonts w:cs="Arial"/>
                <w:noProof/>
                <w:sz w:val="18"/>
                <w:lang w:val="pt-PT"/>
              </w:rPr>
              <w:t>e</w:t>
            </w:r>
          </w:p>
        </w:tc>
        <w:tc>
          <w:tcPr>
            <w:tcW w:w="7200" w:type="dxa"/>
          </w:tcPr>
          <w:p w14:paraId="51D194E6" w14:textId="77777777" w:rsidR="008E3D9B" w:rsidRPr="00CB5250" w:rsidRDefault="008E3D9B" w:rsidP="006959B1">
            <w:pPr>
              <w:pStyle w:val="BlockText"/>
              <w:rPr>
                <w:rFonts w:cs="Arial"/>
                <w:noProof/>
                <w:sz w:val="18"/>
                <w:szCs w:val="18"/>
                <w:lang w:val="pt-PT"/>
              </w:rPr>
            </w:pPr>
            <w:r w:rsidRPr="00CB5250">
              <w:rPr>
                <w:rFonts w:cs="Arial"/>
                <w:noProof/>
                <w:sz w:val="18"/>
                <w:szCs w:val="18"/>
                <w:lang w:val="pt-PT"/>
              </w:rPr>
              <w:t>Stacking arrangement.</w:t>
            </w:r>
          </w:p>
        </w:tc>
        <w:tc>
          <w:tcPr>
            <w:tcW w:w="720" w:type="dxa"/>
            <w:shd w:val="clear" w:color="auto" w:fill="E6E6E6"/>
            <w:vAlign w:val="center"/>
          </w:tcPr>
          <w:p w14:paraId="51D194E7" w14:textId="77777777" w:rsidR="008E3D9B" w:rsidRPr="00CB5250" w:rsidRDefault="008E3D9B" w:rsidP="006959B1">
            <w:pPr>
              <w:pStyle w:val="BlockText"/>
              <w:rPr>
                <w:rFonts w:cs="Arial"/>
                <w:noProof/>
                <w:sz w:val="18"/>
                <w:szCs w:val="18"/>
                <w:lang w:val="pt-PT"/>
              </w:rPr>
            </w:pPr>
            <w:r w:rsidRPr="00CB5250">
              <w:rPr>
                <w:rFonts w:cs="Arial"/>
                <w:noProof/>
                <w:sz w:val="18"/>
                <w:szCs w:val="18"/>
                <w:lang w:val="pt-PT"/>
              </w:rPr>
              <w:t>NA</w:t>
            </w:r>
          </w:p>
        </w:tc>
        <w:tc>
          <w:tcPr>
            <w:tcW w:w="720" w:type="dxa"/>
            <w:shd w:val="clear" w:color="auto" w:fill="E6E6E6"/>
            <w:vAlign w:val="center"/>
          </w:tcPr>
          <w:p w14:paraId="51D194E8" w14:textId="77777777" w:rsidR="008E3D9B" w:rsidRPr="00CB5250" w:rsidRDefault="008E3D9B" w:rsidP="006959B1">
            <w:pPr>
              <w:pStyle w:val="BlockText"/>
              <w:rPr>
                <w:rFonts w:cs="Arial"/>
                <w:noProof/>
                <w:sz w:val="18"/>
                <w:szCs w:val="18"/>
                <w:lang w:val="pt-PT"/>
              </w:rPr>
            </w:pPr>
            <w:r w:rsidRPr="00CB5250">
              <w:rPr>
                <w:rFonts w:cs="Arial"/>
                <w:noProof/>
                <w:sz w:val="18"/>
                <w:szCs w:val="18"/>
                <w:lang w:val="pt-PT"/>
              </w:rPr>
              <w:t>NA</w:t>
            </w:r>
          </w:p>
        </w:tc>
        <w:tc>
          <w:tcPr>
            <w:tcW w:w="720" w:type="dxa"/>
            <w:shd w:val="clear" w:color="auto" w:fill="auto"/>
            <w:vAlign w:val="center"/>
          </w:tcPr>
          <w:p w14:paraId="51D194E9" w14:textId="77777777" w:rsidR="008E3D9B" w:rsidRPr="00CB5250" w:rsidRDefault="008E3D9B" w:rsidP="006959B1">
            <w:pPr>
              <w:pStyle w:val="BlockText"/>
              <w:rPr>
                <w:rFonts w:cs="Arial"/>
                <w:noProof/>
                <w:sz w:val="18"/>
                <w:szCs w:val="18"/>
                <w:lang w:val="pt-PT"/>
              </w:rPr>
            </w:pPr>
            <w:r w:rsidRPr="00CB5250">
              <w:rPr>
                <w:rFonts w:cs="Arial"/>
                <w:noProof/>
                <w:sz w:val="18"/>
                <w:szCs w:val="18"/>
              </w:rPr>
              <w:fldChar w:fldCharType="begin">
                <w:ffData>
                  <w:name w:val="Text26"/>
                  <w:enabled/>
                  <w:calcOnExit w:val="0"/>
                  <w:textInput/>
                </w:ffData>
              </w:fldChar>
            </w:r>
            <w:r w:rsidRPr="00CB5250">
              <w:rPr>
                <w:rFonts w:cs="Arial"/>
                <w:noProof/>
                <w:sz w:val="18"/>
                <w:szCs w:val="18"/>
              </w:rPr>
              <w:instrText xml:space="preserve"> FORMTEXT </w:instrText>
            </w:r>
            <w:r w:rsidRPr="00CB5250">
              <w:rPr>
                <w:rFonts w:cs="Arial"/>
                <w:noProof/>
                <w:sz w:val="18"/>
                <w:szCs w:val="18"/>
              </w:rPr>
            </w:r>
            <w:r w:rsidRPr="00CB5250">
              <w:rPr>
                <w:rFonts w:cs="Arial"/>
                <w:noProof/>
                <w:sz w:val="18"/>
                <w:szCs w:val="18"/>
              </w:rPr>
              <w:fldChar w:fldCharType="separate"/>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t> </w:t>
            </w:r>
            <w:r w:rsidRPr="00CB5250">
              <w:rPr>
                <w:rFonts w:cs="Arial"/>
                <w:noProof/>
                <w:sz w:val="18"/>
                <w:szCs w:val="18"/>
              </w:rPr>
              <w:fldChar w:fldCharType="end"/>
            </w:r>
          </w:p>
        </w:tc>
      </w:tr>
      <w:tr w:rsidR="008E3D9B" w:rsidRPr="00FF53D6" w14:paraId="51D194F1" w14:textId="77777777" w:rsidTr="008E3D9B">
        <w:trPr>
          <w:cantSplit/>
          <w:trHeight w:val="115"/>
        </w:trPr>
        <w:tc>
          <w:tcPr>
            <w:tcW w:w="270" w:type="dxa"/>
            <w:vMerge/>
            <w:shd w:val="clear" w:color="auto" w:fill="E6E6E6"/>
            <w:vAlign w:val="center"/>
          </w:tcPr>
          <w:p w14:paraId="51D194EB" w14:textId="77777777" w:rsidR="008E3D9B" w:rsidRPr="00FF53D6" w:rsidRDefault="008E3D9B" w:rsidP="006959B1">
            <w:pPr>
              <w:pStyle w:val="MacroText"/>
              <w:ind w:left="113" w:right="113"/>
              <w:jc w:val="center"/>
              <w:rPr>
                <w:rFonts w:ascii="Arial" w:hAnsi="Arial" w:cs="Arial"/>
                <w:b/>
                <w:bCs/>
                <w:noProof/>
                <w:sz w:val="17"/>
                <w:lang w:val="pt-PT"/>
              </w:rPr>
            </w:pPr>
          </w:p>
        </w:tc>
        <w:tc>
          <w:tcPr>
            <w:tcW w:w="540" w:type="dxa"/>
          </w:tcPr>
          <w:p w14:paraId="51D194EC" w14:textId="77777777" w:rsidR="008E3D9B" w:rsidRPr="00FF53D6" w:rsidRDefault="008E3D9B" w:rsidP="006959B1">
            <w:pPr>
              <w:pStyle w:val="BlockText"/>
              <w:jc w:val="center"/>
              <w:rPr>
                <w:rFonts w:cs="Arial"/>
                <w:noProof/>
                <w:sz w:val="18"/>
              </w:rPr>
            </w:pPr>
            <w:r>
              <w:rPr>
                <w:rFonts w:cs="Arial"/>
                <w:noProof/>
                <w:sz w:val="18"/>
              </w:rPr>
              <w:t>9</w:t>
            </w:r>
          </w:p>
        </w:tc>
        <w:tc>
          <w:tcPr>
            <w:tcW w:w="7560" w:type="dxa"/>
            <w:gridSpan w:val="2"/>
          </w:tcPr>
          <w:p w14:paraId="51D194ED" w14:textId="7EC292E8" w:rsidR="008E3D9B" w:rsidRPr="00FF53D6" w:rsidRDefault="008E3D9B" w:rsidP="006959B1">
            <w:pPr>
              <w:pStyle w:val="BlockText"/>
              <w:rPr>
                <w:rFonts w:cs="Arial"/>
                <w:b/>
                <w:bCs/>
                <w:noProof/>
                <w:sz w:val="18"/>
              </w:rPr>
            </w:pPr>
            <w:r>
              <w:rPr>
                <w:rFonts w:cs="Arial"/>
                <w:noProof/>
                <w:sz w:val="18"/>
              </w:rPr>
              <w:t>T</w:t>
            </w:r>
            <w:r w:rsidRPr="00FF53D6">
              <w:rPr>
                <w:rFonts w:cs="Arial"/>
                <w:noProof/>
                <w:sz w:val="18"/>
              </w:rPr>
              <w:t xml:space="preserve">ie-down </w:t>
            </w:r>
            <w:r>
              <w:rPr>
                <w:rFonts w:cs="Arial"/>
                <w:noProof/>
                <w:sz w:val="18"/>
              </w:rPr>
              <w:t>is secure.</w:t>
            </w:r>
            <w:r w:rsidRPr="00FF53D6">
              <w:rPr>
                <w:rFonts w:cs="Arial"/>
                <w:noProof/>
                <w:sz w:val="18"/>
              </w:rPr>
              <w:t xml:space="preserve"> CE Group Approval (see </w:t>
            </w:r>
            <w:r w:rsidRPr="00042DF4">
              <w:rPr>
                <w:rFonts w:cs="Arial"/>
                <w:sz w:val="18"/>
                <w:szCs w:val="18"/>
              </w:rPr>
              <w:t>HSE0149-PR01</w:t>
            </w:r>
            <w:r w:rsidRPr="00FF53D6">
              <w:rPr>
                <w:rFonts w:cs="Arial"/>
                <w:noProof/>
                <w:sz w:val="18"/>
              </w:rPr>
              <w:t xml:space="preserve"> Section 4.3)</w:t>
            </w:r>
          </w:p>
        </w:tc>
        <w:tc>
          <w:tcPr>
            <w:tcW w:w="720" w:type="dxa"/>
            <w:shd w:val="clear" w:color="auto" w:fill="E6E6E6"/>
            <w:vAlign w:val="center"/>
          </w:tcPr>
          <w:p w14:paraId="51D194EE" w14:textId="77777777" w:rsidR="008E3D9B" w:rsidRPr="00FF53D6" w:rsidRDefault="008E3D9B" w:rsidP="006959B1">
            <w:pPr>
              <w:pStyle w:val="BlockText"/>
              <w:rPr>
                <w:rFonts w:cs="Arial"/>
                <w:noProof/>
                <w:sz w:val="18"/>
              </w:rPr>
            </w:pPr>
            <w:r w:rsidRPr="00FF53D6">
              <w:rPr>
                <w:rFonts w:cs="Arial"/>
                <w:noProof/>
                <w:sz w:val="18"/>
              </w:rPr>
              <w:t>NA</w:t>
            </w:r>
          </w:p>
        </w:tc>
        <w:tc>
          <w:tcPr>
            <w:tcW w:w="720" w:type="dxa"/>
            <w:shd w:val="clear" w:color="auto" w:fill="E6E6E6"/>
            <w:vAlign w:val="center"/>
          </w:tcPr>
          <w:p w14:paraId="51D194EF" w14:textId="77777777" w:rsidR="008E3D9B" w:rsidRPr="00FF53D6" w:rsidRDefault="008E3D9B" w:rsidP="006959B1">
            <w:pPr>
              <w:pStyle w:val="BlockText"/>
              <w:rPr>
                <w:rFonts w:cs="Arial"/>
                <w:noProof/>
                <w:sz w:val="18"/>
              </w:rPr>
            </w:pPr>
            <w:r w:rsidRPr="00FF53D6">
              <w:rPr>
                <w:rFonts w:cs="Arial"/>
                <w:noProof/>
                <w:sz w:val="18"/>
              </w:rPr>
              <w:t>NA</w:t>
            </w:r>
          </w:p>
        </w:tc>
        <w:tc>
          <w:tcPr>
            <w:tcW w:w="720" w:type="dxa"/>
            <w:shd w:val="clear" w:color="auto" w:fill="auto"/>
            <w:vAlign w:val="center"/>
          </w:tcPr>
          <w:p w14:paraId="51D194F0" w14:textId="77777777" w:rsidR="008E3D9B" w:rsidRPr="00FF53D6" w:rsidRDefault="008E3D9B" w:rsidP="006959B1">
            <w:pPr>
              <w:pStyle w:val="BlockText"/>
              <w:rPr>
                <w:rFonts w:cs="Arial"/>
                <w:noProof/>
                <w:sz w:val="18"/>
              </w:rPr>
            </w:pPr>
            <w:r w:rsidRPr="00FF53D6">
              <w:rPr>
                <w:rFonts w:cs="Arial"/>
                <w:noProof/>
                <w:sz w:val="20"/>
                <w:szCs w:val="20"/>
              </w:rPr>
              <w:fldChar w:fldCharType="begin">
                <w:ffData>
                  <w:name w:val="Text26"/>
                  <w:enabled/>
                  <w:calcOnExit w:val="0"/>
                  <w:textInput/>
                </w:ffData>
              </w:fldChar>
            </w:r>
            <w:r w:rsidRPr="00FF53D6">
              <w:rPr>
                <w:rFonts w:cs="Arial"/>
                <w:noProof/>
                <w:sz w:val="20"/>
                <w:szCs w:val="20"/>
              </w:rPr>
              <w:instrText xml:space="preserve"> FORMTEXT </w:instrText>
            </w:r>
            <w:r w:rsidRPr="00FF53D6">
              <w:rPr>
                <w:rFonts w:cs="Arial"/>
                <w:noProof/>
                <w:sz w:val="20"/>
                <w:szCs w:val="20"/>
              </w:rPr>
            </w:r>
            <w:r w:rsidRPr="00FF53D6">
              <w:rPr>
                <w:rFonts w:cs="Arial"/>
                <w:noProof/>
                <w:sz w:val="20"/>
                <w:szCs w:val="20"/>
              </w:rPr>
              <w:fldChar w:fldCharType="separate"/>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fldChar w:fldCharType="end"/>
            </w:r>
          </w:p>
        </w:tc>
      </w:tr>
      <w:tr w:rsidR="008E3D9B" w:rsidRPr="00FF53D6" w14:paraId="51D194F8" w14:textId="77777777" w:rsidTr="008E3D9B">
        <w:trPr>
          <w:cantSplit/>
          <w:trHeight w:val="247"/>
        </w:trPr>
        <w:tc>
          <w:tcPr>
            <w:tcW w:w="270" w:type="dxa"/>
            <w:vMerge/>
            <w:shd w:val="clear" w:color="auto" w:fill="E6E6E6"/>
            <w:vAlign w:val="center"/>
          </w:tcPr>
          <w:p w14:paraId="51D194F2" w14:textId="77777777" w:rsidR="008E3D9B" w:rsidRPr="00FF53D6" w:rsidRDefault="008E3D9B" w:rsidP="006959B1">
            <w:pPr>
              <w:pStyle w:val="MacroText"/>
              <w:ind w:left="113" w:right="113"/>
              <w:jc w:val="center"/>
              <w:rPr>
                <w:rFonts w:ascii="Arial" w:hAnsi="Arial" w:cs="Arial"/>
                <w:b/>
                <w:bCs/>
                <w:noProof/>
                <w:sz w:val="17"/>
              </w:rPr>
            </w:pPr>
          </w:p>
        </w:tc>
        <w:tc>
          <w:tcPr>
            <w:tcW w:w="540" w:type="dxa"/>
          </w:tcPr>
          <w:p w14:paraId="51D194F3" w14:textId="77777777" w:rsidR="008E3D9B" w:rsidRPr="00FF53D6" w:rsidRDefault="008E3D9B" w:rsidP="006959B1">
            <w:pPr>
              <w:pStyle w:val="BlockText"/>
              <w:jc w:val="center"/>
              <w:rPr>
                <w:rFonts w:cs="Arial"/>
                <w:noProof/>
                <w:sz w:val="18"/>
              </w:rPr>
            </w:pPr>
            <w:r w:rsidRPr="00FF53D6">
              <w:rPr>
                <w:rFonts w:cs="Arial"/>
                <w:noProof/>
                <w:sz w:val="18"/>
              </w:rPr>
              <w:t>1</w:t>
            </w:r>
            <w:r>
              <w:rPr>
                <w:rFonts w:cs="Arial"/>
                <w:noProof/>
                <w:sz w:val="18"/>
              </w:rPr>
              <w:t>0</w:t>
            </w:r>
          </w:p>
        </w:tc>
        <w:tc>
          <w:tcPr>
            <w:tcW w:w="7560" w:type="dxa"/>
            <w:gridSpan w:val="2"/>
          </w:tcPr>
          <w:p w14:paraId="51D194F4" w14:textId="39BC14A3" w:rsidR="008E3D9B" w:rsidRPr="00FF53D6" w:rsidRDefault="008E3D9B" w:rsidP="006959B1">
            <w:pPr>
              <w:pStyle w:val="BlockText"/>
              <w:rPr>
                <w:rFonts w:cs="Arial"/>
                <w:noProof/>
                <w:sz w:val="18"/>
              </w:rPr>
            </w:pPr>
            <w:r>
              <w:rPr>
                <w:rFonts w:cs="Arial"/>
                <w:noProof/>
                <w:sz w:val="18"/>
              </w:rPr>
              <w:t>I</w:t>
            </w:r>
            <w:r w:rsidRPr="00FF53D6">
              <w:rPr>
                <w:rFonts w:cs="Arial"/>
                <w:noProof/>
                <w:sz w:val="18"/>
              </w:rPr>
              <w:t xml:space="preserve">tems of heavy equipment, furniture, and stacks of material </w:t>
            </w:r>
            <w:r>
              <w:rPr>
                <w:rFonts w:cs="Arial"/>
                <w:noProof/>
                <w:sz w:val="18"/>
              </w:rPr>
              <w:t>are secure.</w:t>
            </w:r>
            <w:r w:rsidRPr="00FF53D6">
              <w:rPr>
                <w:rFonts w:cs="Arial"/>
                <w:noProof/>
                <w:sz w:val="18"/>
              </w:rPr>
              <w:t xml:space="preserve">  (</w:t>
            </w:r>
            <w:r>
              <w:rPr>
                <w:rFonts w:cs="Arial"/>
                <w:noProof/>
                <w:sz w:val="18"/>
              </w:rPr>
              <w:t>refer to</w:t>
            </w:r>
            <w:r w:rsidRPr="00FF53D6">
              <w:rPr>
                <w:rFonts w:cs="Arial"/>
                <w:noProof/>
                <w:sz w:val="18"/>
              </w:rPr>
              <w:t xml:space="preserve"> </w:t>
            </w:r>
            <w:r w:rsidRPr="00042DF4">
              <w:rPr>
                <w:rFonts w:cs="Arial"/>
                <w:sz w:val="18"/>
                <w:szCs w:val="18"/>
              </w:rPr>
              <w:t>HSE0149-PR01</w:t>
            </w:r>
            <w:r w:rsidRPr="00FF53D6">
              <w:rPr>
                <w:rFonts w:cs="Arial"/>
                <w:noProof/>
                <w:sz w:val="18"/>
              </w:rPr>
              <w:t xml:space="preserve"> Section 4.5)</w:t>
            </w:r>
          </w:p>
        </w:tc>
        <w:tc>
          <w:tcPr>
            <w:tcW w:w="720" w:type="dxa"/>
            <w:shd w:val="clear" w:color="auto" w:fill="E6E6E6"/>
            <w:vAlign w:val="center"/>
          </w:tcPr>
          <w:p w14:paraId="51D194F5" w14:textId="77777777" w:rsidR="008E3D9B" w:rsidRPr="00FF53D6" w:rsidRDefault="008E3D9B" w:rsidP="006959B1">
            <w:pPr>
              <w:pStyle w:val="BlockText"/>
              <w:rPr>
                <w:rFonts w:cs="Arial"/>
                <w:noProof/>
                <w:sz w:val="18"/>
              </w:rPr>
            </w:pPr>
            <w:r w:rsidRPr="00FF53D6">
              <w:rPr>
                <w:rFonts w:cs="Arial"/>
                <w:noProof/>
                <w:sz w:val="18"/>
              </w:rPr>
              <w:t>NA</w:t>
            </w:r>
          </w:p>
        </w:tc>
        <w:tc>
          <w:tcPr>
            <w:tcW w:w="720" w:type="dxa"/>
            <w:shd w:val="clear" w:color="auto" w:fill="E6E6E6"/>
            <w:vAlign w:val="center"/>
          </w:tcPr>
          <w:p w14:paraId="51D194F6" w14:textId="77777777" w:rsidR="008E3D9B" w:rsidRPr="00FF53D6" w:rsidRDefault="008E3D9B" w:rsidP="006959B1">
            <w:pPr>
              <w:pStyle w:val="BlockText"/>
              <w:rPr>
                <w:rFonts w:cs="Arial"/>
                <w:noProof/>
                <w:sz w:val="18"/>
              </w:rPr>
            </w:pPr>
            <w:r w:rsidRPr="00FF53D6">
              <w:rPr>
                <w:rFonts w:cs="Arial"/>
                <w:noProof/>
                <w:sz w:val="18"/>
              </w:rPr>
              <w:t>NA</w:t>
            </w:r>
          </w:p>
        </w:tc>
        <w:tc>
          <w:tcPr>
            <w:tcW w:w="720" w:type="dxa"/>
            <w:shd w:val="clear" w:color="auto" w:fill="auto"/>
            <w:vAlign w:val="center"/>
          </w:tcPr>
          <w:p w14:paraId="51D194F7" w14:textId="77777777" w:rsidR="008E3D9B" w:rsidRPr="00FF53D6" w:rsidRDefault="008E3D9B" w:rsidP="006959B1">
            <w:pPr>
              <w:pStyle w:val="BlockText"/>
              <w:rPr>
                <w:rFonts w:cs="Arial"/>
                <w:noProof/>
                <w:sz w:val="18"/>
              </w:rPr>
            </w:pPr>
            <w:r w:rsidRPr="00FF53D6">
              <w:rPr>
                <w:rFonts w:cs="Arial"/>
                <w:noProof/>
                <w:sz w:val="20"/>
                <w:szCs w:val="20"/>
              </w:rPr>
              <w:fldChar w:fldCharType="begin">
                <w:ffData>
                  <w:name w:val="Text26"/>
                  <w:enabled/>
                  <w:calcOnExit w:val="0"/>
                  <w:textInput/>
                </w:ffData>
              </w:fldChar>
            </w:r>
            <w:r w:rsidRPr="00FF53D6">
              <w:rPr>
                <w:rFonts w:cs="Arial"/>
                <w:noProof/>
                <w:sz w:val="20"/>
                <w:szCs w:val="20"/>
              </w:rPr>
              <w:instrText xml:space="preserve"> FORMTEXT </w:instrText>
            </w:r>
            <w:r w:rsidRPr="00FF53D6">
              <w:rPr>
                <w:rFonts w:cs="Arial"/>
                <w:noProof/>
                <w:sz w:val="20"/>
                <w:szCs w:val="20"/>
              </w:rPr>
            </w:r>
            <w:r w:rsidRPr="00FF53D6">
              <w:rPr>
                <w:rFonts w:cs="Arial"/>
                <w:noProof/>
                <w:sz w:val="20"/>
                <w:szCs w:val="20"/>
              </w:rPr>
              <w:fldChar w:fldCharType="separate"/>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fldChar w:fldCharType="end"/>
            </w:r>
          </w:p>
        </w:tc>
      </w:tr>
      <w:tr w:rsidR="008E3D9B" w:rsidRPr="00FF53D6" w14:paraId="51D194FF" w14:textId="77777777" w:rsidTr="008E3D9B">
        <w:trPr>
          <w:cantSplit/>
          <w:trHeight w:val="178"/>
        </w:trPr>
        <w:tc>
          <w:tcPr>
            <w:tcW w:w="270" w:type="dxa"/>
            <w:vMerge/>
            <w:shd w:val="clear" w:color="auto" w:fill="E6E6E6"/>
            <w:vAlign w:val="center"/>
          </w:tcPr>
          <w:p w14:paraId="51D194F9" w14:textId="77777777" w:rsidR="008E3D9B" w:rsidRPr="00FF53D6" w:rsidRDefault="008E3D9B" w:rsidP="006959B1">
            <w:pPr>
              <w:pStyle w:val="MacroText"/>
              <w:ind w:left="113" w:right="113"/>
              <w:jc w:val="center"/>
              <w:rPr>
                <w:rFonts w:ascii="Arial" w:hAnsi="Arial" w:cs="Arial"/>
                <w:b/>
                <w:bCs/>
                <w:noProof/>
                <w:sz w:val="17"/>
              </w:rPr>
            </w:pPr>
          </w:p>
        </w:tc>
        <w:tc>
          <w:tcPr>
            <w:tcW w:w="540" w:type="dxa"/>
          </w:tcPr>
          <w:p w14:paraId="51D194FA" w14:textId="77777777" w:rsidR="008E3D9B" w:rsidRPr="00FF53D6" w:rsidRDefault="008E3D9B" w:rsidP="006959B1">
            <w:pPr>
              <w:pStyle w:val="BlockText"/>
              <w:jc w:val="center"/>
              <w:rPr>
                <w:rFonts w:cs="Arial"/>
                <w:noProof/>
                <w:sz w:val="18"/>
              </w:rPr>
            </w:pPr>
            <w:r w:rsidRPr="00FF53D6">
              <w:rPr>
                <w:rFonts w:cs="Arial"/>
                <w:noProof/>
                <w:sz w:val="18"/>
              </w:rPr>
              <w:t>1</w:t>
            </w:r>
            <w:r>
              <w:rPr>
                <w:rFonts w:cs="Arial"/>
                <w:noProof/>
                <w:sz w:val="18"/>
              </w:rPr>
              <w:t>1</w:t>
            </w:r>
          </w:p>
        </w:tc>
        <w:tc>
          <w:tcPr>
            <w:tcW w:w="7560" w:type="dxa"/>
            <w:gridSpan w:val="2"/>
          </w:tcPr>
          <w:p w14:paraId="51D194FB" w14:textId="77777777" w:rsidR="008E3D9B" w:rsidRPr="00FF53D6" w:rsidRDefault="008E3D9B" w:rsidP="006959B1">
            <w:pPr>
              <w:pStyle w:val="BlockText"/>
              <w:rPr>
                <w:rFonts w:cs="Arial"/>
                <w:noProof/>
                <w:sz w:val="18"/>
              </w:rPr>
            </w:pPr>
            <w:r>
              <w:rPr>
                <w:rFonts w:cs="Arial"/>
                <w:noProof/>
                <w:sz w:val="18"/>
              </w:rPr>
              <w:t>Bu</w:t>
            </w:r>
            <w:r w:rsidRPr="00FF53D6">
              <w:rPr>
                <w:rFonts w:cs="Arial"/>
                <w:noProof/>
                <w:sz w:val="18"/>
              </w:rPr>
              <w:t>ilding</w:t>
            </w:r>
            <w:r>
              <w:rPr>
                <w:rFonts w:cs="Arial"/>
                <w:noProof/>
                <w:sz w:val="18"/>
              </w:rPr>
              <w:t xml:space="preserve"> is</w:t>
            </w:r>
            <w:r w:rsidRPr="00FF53D6">
              <w:rPr>
                <w:rFonts w:cs="Arial"/>
                <w:noProof/>
                <w:sz w:val="18"/>
              </w:rPr>
              <w:t xml:space="preserve"> located clear of the v</w:t>
            </w:r>
            <w:r>
              <w:rPr>
                <w:rFonts w:cs="Arial"/>
                <w:noProof/>
                <w:sz w:val="18"/>
              </w:rPr>
              <w:t>ent path of any engine exhausts.</w:t>
            </w:r>
          </w:p>
        </w:tc>
        <w:tc>
          <w:tcPr>
            <w:tcW w:w="720" w:type="dxa"/>
            <w:shd w:val="clear" w:color="auto" w:fill="E6E6E6"/>
            <w:vAlign w:val="center"/>
          </w:tcPr>
          <w:p w14:paraId="51D194FC" w14:textId="77777777" w:rsidR="008E3D9B" w:rsidRPr="00FF53D6" w:rsidRDefault="008E3D9B" w:rsidP="006959B1">
            <w:pPr>
              <w:pStyle w:val="BlockText"/>
              <w:rPr>
                <w:rFonts w:cs="Arial"/>
                <w:noProof/>
                <w:sz w:val="18"/>
              </w:rPr>
            </w:pPr>
            <w:r w:rsidRPr="00FF53D6">
              <w:rPr>
                <w:rFonts w:cs="Arial"/>
                <w:noProof/>
                <w:sz w:val="18"/>
              </w:rPr>
              <w:t>NA</w:t>
            </w:r>
          </w:p>
        </w:tc>
        <w:tc>
          <w:tcPr>
            <w:tcW w:w="720" w:type="dxa"/>
            <w:shd w:val="clear" w:color="auto" w:fill="E6E6E6"/>
            <w:vAlign w:val="center"/>
          </w:tcPr>
          <w:p w14:paraId="51D194FD" w14:textId="77777777" w:rsidR="008E3D9B" w:rsidRPr="00FF53D6" w:rsidRDefault="008E3D9B" w:rsidP="006959B1">
            <w:pPr>
              <w:pStyle w:val="BlockText"/>
              <w:rPr>
                <w:rFonts w:cs="Arial"/>
                <w:noProof/>
                <w:sz w:val="18"/>
              </w:rPr>
            </w:pPr>
            <w:r w:rsidRPr="00FF53D6">
              <w:rPr>
                <w:rFonts w:cs="Arial"/>
                <w:noProof/>
                <w:sz w:val="18"/>
              </w:rPr>
              <w:t>NA</w:t>
            </w:r>
          </w:p>
        </w:tc>
        <w:tc>
          <w:tcPr>
            <w:tcW w:w="720" w:type="dxa"/>
            <w:shd w:val="clear" w:color="auto" w:fill="auto"/>
            <w:vAlign w:val="center"/>
          </w:tcPr>
          <w:p w14:paraId="51D194FE" w14:textId="77777777" w:rsidR="008E3D9B" w:rsidRPr="00FF53D6" w:rsidRDefault="008E3D9B" w:rsidP="006959B1">
            <w:pPr>
              <w:pStyle w:val="BlockText"/>
              <w:rPr>
                <w:rFonts w:cs="Arial"/>
                <w:noProof/>
                <w:sz w:val="18"/>
              </w:rPr>
            </w:pPr>
            <w:r w:rsidRPr="00FF53D6">
              <w:rPr>
                <w:rFonts w:cs="Arial"/>
                <w:noProof/>
                <w:sz w:val="20"/>
                <w:szCs w:val="20"/>
              </w:rPr>
              <w:fldChar w:fldCharType="begin">
                <w:ffData>
                  <w:name w:val="Text26"/>
                  <w:enabled/>
                  <w:calcOnExit w:val="0"/>
                  <w:textInput/>
                </w:ffData>
              </w:fldChar>
            </w:r>
            <w:r w:rsidRPr="00FF53D6">
              <w:rPr>
                <w:rFonts w:cs="Arial"/>
                <w:noProof/>
                <w:sz w:val="20"/>
                <w:szCs w:val="20"/>
              </w:rPr>
              <w:instrText xml:space="preserve"> FORMTEXT </w:instrText>
            </w:r>
            <w:r w:rsidRPr="00FF53D6">
              <w:rPr>
                <w:rFonts w:cs="Arial"/>
                <w:noProof/>
                <w:sz w:val="20"/>
                <w:szCs w:val="20"/>
              </w:rPr>
            </w:r>
            <w:r w:rsidRPr="00FF53D6">
              <w:rPr>
                <w:rFonts w:cs="Arial"/>
                <w:noProof/>
                <w:sz w:val="20"/>
                <w:szCs w:val="20"/>
              </w:rPr>
              <w:fldChar w:fldCharType="separate"/>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fldChar w:fldCharType="end"/>
            </w:r>
          </w:p>
        </w:tc>
      </w:tr>
      <w:tr w:rsidR="008E3D9B" w:rsidRPr="00FF53D6" w14:paraId="51D19506" w14:textId="77777777" w:rsidTr="008E3D9B">
        <w:trPr>
          <w:cantSplit/>
          <w:trHeight w:val="60"/>
        </w:trPr>
        <w:tc>
          <w:tcPr>
            <w:tcW w:w="270" w:type="dxa"/>
            <w:vMerge/>
            <w:shd w:val="clear" w:color="auto" w:fill="E6E6E6"/>
            <w:vAlign w:val="center"/>
          </w:tcPr>
          <w:p w14:paraId="51D19500" w14:textId="77777777" w:rsidR="008E3D9B" w:rsidRPr="00FF53D6" w:rsidRDefault="008E3D9B" w:rsidP="006959B1">
            <w:pPr>
              <w:pStyle w:val="MacroText"/>
              <w:ind w:left="113" w:right="113"/>
              <w:jc w:val="center"/>
              <w:rPr>
                <w:rFonts w:ascii="Arial" w:hAnsi="Arial" w:cs="Arial"/>
                <w:b/>
                <w:bCs/>
                <w:noProof/>
                <w:sz w:val="17"/>
              </w:rPr>
            </w:pPr>
          </w:p>
        </w:tc>
        <w:tc>
          <w:tcPr>
            <w:tcW w:w="540" w:type="dxa"/>
          </w:tcPr>
          <w:p w14:paraId="51D19501" w14:textId="77777777" w:rsidR="008E3D9B" w:rsidRPr="00FF53D6" w:rsidRDefault="008E3D9B" w:rsidP="006959B1">
            <w:pPr>
              <w:pStyle w:val="BlockText"/>
              <w:jc w:val="center"/>
              <w:rPr>
                <w:rFonts w:cs="Arial"/>
                <w:noProof/>
                <w:sz w:val="18"/>
              </w:rPr>
            </w:pPr>
            <w:r w:rsidRPr="0080688A">
              <w:rPr>
                <w:rFonts w:cs="Arial"/>
                <w:noProof/>
                <w:sz w:val="18"/>
                <w:szCs w:val="18"/>
              </w:rPr>
              <w:t>12</w:t>
            </w:r>
          </w:p>
        </w:tc>
        <w:tc>
          <w:tcPr>
            <w:tcW w:w="7560" w:type="dxa"/>
            <w:gridSpan w:val="2"/>
          </w:tcPr>
          <w:p w14:paraId="51D19502" w14:textId="77777777" w:rsidR="008E3D9B" w:rsidRPr="00FF53D6" w:rsidRDefault="008E3D9B" w:rsidP="006959B1">
            <w:pPr>
              <w:pStyle w:val="BlockText"/>
              <w:rPr>
                <w:rFonts w:cs="Arial"/>
                <w:noProof/>
                <w:sz w:val="18"/>
              </w:rPr>
            </w:pPr>
            <w:r>
              <w:rPr>
                <w:rFonts w:cs="Arial"/>
                <w:noProof/>
                <w:sz w:val="18"/>
              </w:rPr>
              <w:t>E</w:t>
            </w:r>
            <w:r w:rsidRPr="00FF53D6">
              <w:rPr>
                <w:rFonts w:cs="Arial"/>
                <w:noProof/>
                <w:sz w:val="18"/>
              </w:rPr>
              <w:t xml:space="preserve">mergency egress doors </w:t>
            </w:r>
            <w:r>
              <w:rPr>
                <w:rFonts w:cs="Arial"/>
                <w:noProof/>
                <w:sz w:val="18"/>
              </w:rPr>
              <w:t>face away from the process area.</w:t>
            </w:r>
          </w:p>
        </w:tc>
        <w:tc>
          <w:tcPr>
            <w:tcW w:w="720" w:type="dxa"/>
            <w:shd w:val="clear" w:color="auto" w:fill="E6E6E6"/>
            <w:vAlign w:val="center"/>
          </w:tcPr>
          <w:p w14:paraId="51D19503" w14:textId="77777777" w:rsidR="008E3D9B" w:rsidRPr="00FF53D6" w:rsidRDefault="008E3D9B" w:rsidP="006959B1">
            <w:pPr>
              <w:pStyle w:val="BlockText"/>
              <w:rPr>
                <w:rFonts w:cs="Arial"/>
                <w:noProof/>
                <w:sz w:val="18"/>
              </w:rPr>
            </w:pPr>
            <w:r w:rsidRPr="00FF53D6">
              <w:rPr>
                <w:rFonts w:cs="Arial"/>
                <w:noProof/>
                <w:sz w:val="18"/>
              </w:rPr>
              <w:t>NA</w:t>
            </w:r>
          </w:p>
        </w:tc>
        <w:tc>
          <w:tcPr>
            <w:tcW w:w="720" w:type="dxa"/>
            <w:shd w:val="clear" w:color="auto" w:fill="E6E6E6"/>
            <w:vAlign w:val="center"/>
          </w:tcPr>
          <w:p w14:paraId="51D19504" w14:textId="77777777" w:rsidR="008E3D9B" w:rsidRPr="00FF53D6" w:rsidRDefault="008E3D9B" w:rsidP="006959B1">
            <w:pPr>
              <w:pStyle w:val="BlockText"/>
              <w:rPr>
                <w:rFonts w:cs="Arial"/>
                <w:noProof/>
                <w:sz w:val="18"/>
              </w:rPr>
            </w:pPr>
            <w:r w:rsidRPr="00FF53D6">
              <w:rPr>
                <w:rFonts w:cs="Arial"/>
                <w:noProof/>
                <w:sz w:val="18"/>
              </w:rPr>
              <w:t>NA</w:t>
            </w:r>
          </w:p>
        </w:tc>
        <w:tc>
          <w:tcPr>
            <w:tcW w:w="720" w:type="dxa"/>
            <w:shd w:val="clear" w:color="auto" w:fill="auto"/>
            <w:vAlign w:val="center"/>
          </w:tcPr>
          <w:p w14:paraId="51D19505" w14:textId="77777777" w:rsidR="008E3D9B" w:rsidRPr="00FF53D6" w:rsidRDefault="008E3D9B" w:rsidP="006959B1">
            <w:pPr>
              <w:pStyle w:val="BlockText"/>
              <w:rPr>
                <w:rFonts w:cs="Arial"/>
                <w:noProof/>
                <w:sz w:val="18"/>
              </w:rPr>
            </w:pPr>
            <w:r w:rsidRPr="00FF53D6">
              <w:rPr>
                <w:rFonts w:cs="Arial"/>
                <w:noProof/>
                <w:sz w:val="20"/>
                <w:szCs w:val="20"/>
              </w:rPr>
              <w:fldChar w:fldCharType="begin">
                <w:ffData>
                  <w:name w:val="Text26"/>
                  <w:enabled/>
                  <w:calcOnExit w:val="0"/>
                  <w:textInput/>
                </w:ffData>
              </w:fldChar>
            </w:r>
            <w:r w:rsidRPr="00FF53D6">
              <w:rPr>
                <w:rFonts w:cs="Arial"/>
                <w:noProof/>
                <w:sz w:val="20"/>
                <w:szCs w:val="20"/>
              </w:rPr>
              <w:instrText xml:space="preserve"> FORMTEXT </w:instrText>
            </w:r>
            <w:r w:rsidRPr="00FF53D6">
              <w:rPr>
                <w:rFonts w:cs="Arial"/>
                <w:noProof/>
                <w:sz w:val="20"/>
                <w:szCs w:val="20"/>
              </w:rPr>
            </w:r>
            <w:r w:rsidRPr="00FF53D6">
              <w:rPr>
                <w:rFonts w:cs="Arial"/>
                <w:noProof/>
                <w:sz w:val="20"/>
                <w:szCs w:val="20"/>
              </w:rPr>
              <w:fldChar w:fldCharType="separate"/>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fldChar w:fldCharType="end"/>
            </w:r>
          </w:p>
        </w:tc>
      </w:tr>
      <w:tr w:rsidR="008E3D9B" w:rsidRPr="00FF53D6" w14:paraId="51D1950D" w14:textId="77777777" w:rsidTr="008E3D9B">
        <w:trPr>
          <w:cantSplit/>
          <w:trHeight w:val="202"/>
        </w:trPr>
        <w:tc>
          <w:tcPr>
            <w:tcW w:w="270" w:type="dxa"/>
            <w:vMerge/>
            <w:shd w:val="clear" w:color="auto" w:fill="E6E6E6"/>
            <w:vAlign w:val="center"/>
          </w:tcPr>
          <w:p w14:paraId="51D19507" w14:textId="77777777" w:rsidR="008E3D9B" w:rsidRPr="00FF53D6" w:rsidRDefault="008E3D9B" w:rsidP="006959B1">
            <w:pPr>
              <w:pStyle w:val="MacroText"/>
              <w:ind w:left="113" w:right="113"/>
              <w:jc w:val="center"/>
              <w:rPr>
                <w:rFonts w:ascii="Arial" w:hAnsi="Arial" w:cs="Arial"/>
                <w:b/>
                <w:bCs/>
                <w:noProof/>
                <w:sz w:val="17"/>
              </w:rPr>
            </w:pPr>
          </w:p>
        </w:tc>
        <w:tc>
          <w:tcPr>
            <w:tcW w:w="540" w:type="dxa"/>
          </w:tcPr>
          <w:p w14:paraId="51D19508" w14:textId="77777777" w:rsidR="008E3D9B" w:rsidRPr="0080688A" w:rsidRDefault="008E3D9B" w:rsidP="006959B1">
            <w:pPr>
              <w:pStyle w:val="BlockText"/>
              <w:jc w:val="center"/>
              <w:rPr>
                <w:sz w:val="18"/>
                <w:szCs w:val="18"/>
              </w:rPr>
            </w:pPr>
            <w:r w:rsidRPr="0080688A">
              <w:rPr>
                <w:sz w:val="18"/>
                <w:szCs w:val="18"/>
              </w:rPr>
              <w:t>13</w:t>
            </w:r>
          </w:p>
        </w:tc>
        <w:tc>
          <w:tcPr>
            <w:tcW w:w="7560" w:type="dxa"/>
            <w:gridSpan w:val="2"/>
          </w:tcPr>
          <w:p w14:paraId="51D19509" w14:textId="77777777" w:rsidR="008E3D9B" w:rsidRPr="00726E1B" w:rsidRDefault="008E3D9B" w:rsidP="006959B1">
            <w:pPr>
              <w:pStyle w:val="BlockText"/>
              <w:rPr>
                <w:sz w:val="20"/>
              </w:rPr>
            </w:pPr>
            <w:r w:rsidRPr="001C76AD">
              <w:rPr>
                <w:rFonts w:cs="Arial"/>
                <w:noProof/>
                <w:sz w:val="18"/>
                <w:szCs w:val="18"/>
              </w:rPr>
              <w:t>The specific</w:t>
            </w:r>
            <w:r w:rsidRPr="001C76AD">
              <w:rPr>
                <w:sz w:val="18"/>
                <w:szCs w:val="18"/>
              </w:rPr>
              <w:t xml:space="preserve"> requirements </w:t>
            </w:r>
            <w:r w:rsidRPr="001C76AD">
              <w:rPr>
                <w:rFonts w:cs="Arial"/>
                <w:noProof/>
                <w:sz w:val="18"/>
                <w:szCs w:val="18"/>
              </w:rPr>
              <w:t>for g</w:t>
            </w:r>
            <w:r w:rsidRPr="001C76AD">
              <w:rPr>
                <w:rFonts w:cs="Arial"/>
                <w:bCs/>
                <w:iCs/>
                <w:noProof/>
                <w:sz w:val="18"/>
                <w:szCs w:val="18"/>
              </w:rPr>
              <w:t xml:space="preserve">alleys, change rooms and laundry buildings in </w:t>
            </w:r>
            <w:hyperlink w:anchor="_3.1_General_Alarm_1" w:history="1">
              <w:r w:rsidRPr="00BC1F97">
                <w:rPr>
                  <w:rStyle w:val="Hyperlink"/>
                  <w:rFonts w:cs="Arial"/>
                  <w:bCs/>
                  <w:iCs/>
                  <w:noProof/>
                  <w:sz w:val="18"/>
                  <w:szCs w:val="18"/>
                </w:rPr>
                <w:t>3.1</w:t>
              </w:r>
            </w:hyperlink>
            <w:r w:rsidRPr="00BC1F97">
              <w:rPr>
                <w:rFonts w:cs="Arial"/>
                <w:bCs/>
                <w:iCs/>
                <w:noProof/>
                <w:sz w:val="18"/>
                <w:szCs w:val="18"/>
              </w:rPr>
              <w:t>*</w:t>
            </w:r>
            <w:r w:rsidRPr="001C76AD">
              <w:rPr>
                <w:rFonts w:cs="Arial"/>
                <w:bCs/>
                <w:iCs/>
                <w:noProof/>
                <w:sz w:val="18"/>
                <w:szCs w:val="18"/>
              </w:rPr>
              <w:t>,</w:t>
            </w:r>
            <w:r w:rsidRPr="001C76AD">
              <w:rPr>
                <w:sz w:val="18"/>
                <w:szCs w:val="18"/>
              </w:rPr>
              <w:t xml:space="preserve"> </w:t>
            </w:r>
            <w:hyperlink w:anchor="_2.1_Alarm_Requirements" w:history="1">
              <w:r w:rsidRPr="00BC1F97">
                <w:rPr>
                  <w:rStyle w:val="Hyperlink"/>
                  <w:rFonts w:cs="Arial"/>
                  <w:noProof/>
                  <w:sz w:val="18"/>
                  <w:szCs w:val="18"/>
                </w:rPr>
                <w:t>3.2</w:t>
              </w:r>
            </w:hyperlink>
            <w:r w:rsidRPr="00BC1F97">
              <w:rPr>
                <w:rFonts w:cs="Arial"/>
                <w:noProof/>
                <w:sz w:val="18"/>
                <w:szCs w:val="18"/>
              </w:rPr>
              <w:t>*</w:t>
            </w:r>
            <w:r w:rsidRPr="00A210A9">
              <w:rPr>
                <w:rFonts w:cs="Arial"/>
                <w:noProof/>
                <w:sz w:val="18"/>
                <w:szCs w:val="18"/>
              </w:rPr>
              <w:t xml:space="preserve"> and </w:t>
            </w:r>
            <w:hyperlink w:anchor="_2.3_Fire_Protection" w:history="1">
              <w:r w:rsidRPr="00BC1F97">
                <w:rPr>
                  <w:rStyle w:val="Hyperlink"/>
                  <w:sz w:val="18"/>
                  <w:szCs w:val="18"/>
                </w:rPr>
                <w:t>3.3</w:t>
              </w:r>
            </w:hyperlink>
            <w:r w:rsidRPr="00BC1F97">
              <w:rPr>
                <w:rFonts w:cs="Arial"/>
                <w:noProof/>
                <w:sz w:val="18"/>
                <w:szCs w:val="18"/>
              </w:rPr>
              <w:t>*</w:t>
            </w:r>
            <w:r w:rsidRPr="001C76AD">
              <w:rPr>
                <w:rFonts w:cs="Arial"/>
                <w:noProof/>
                <w:sz w:val="18"/>
                <w:szCs w:val="18"/>
              </w:rPr>
              <w:t xml:space="preserve"> are met</w:t>
            </w:r>
            <w:r>
              <w:rPr>
                <w:rFonts w:cs="Arial"/>
                <w:noProof/>
                <w:sz w:val="20"/>
                <w:szCs w:val="20"/>
              </w:rPr>
              <w:t>.</w:t>
            </w:r>
          </w:p>
        </w:tc>
        <w:tc>
          <w:tcPr>
            <w:tcW w:w="720" w:type="dxa"/>
            <w:vAlign w:val="center"/>
          </w:tcPr>
          <w:p w14:paraId="51D1950A" w14:textId="77777777" w:rsidR="008E3D9B" w:rsidRPr="001C76AD" w:rsidRDefault="008E3D9B" w:rsidP="006959B1">
            <w:pPr>
              <w:pStyle w:val="BlockText"/>
              <w:rPr>
                <w:rFonts w:cs="Arial"/>
                <w:noProof/>
                <w:sz w:val="18"/>
                <w:szCs w:val="18"/>
              </w:rPr>
            </w:pPr>
            <w:r w:rsidRPr="001C76AD">
              <w:rPr>
                <w:rFonts w:cs="Arial"/>
                <w:noProof/>
                <w:sz w:val="18"/>
                <w:szCs w:val="18"/>
              </w:rPr>
              <w:fldChar w:fldCharType="begin">
                <w:ffData>
                  <w:name w:val="Text161"/>
                  <w:enabled/>
                  <w:calcOnExit w:val="0"/>
                  <w:textInput/>
                </w:ffData>
              </w:fldChar>
            </w:r>
            <w:bookmarkStart w:id="312" w:name="Text161"/>
            <w:r w:rsidRPr="001C76AD">
              <w:rPr>
                <w:rFonts w:cs="Arial"/>
                <w:noProof/>
                <w:sz w:val="18"/>
                <w:szCs w:val="18"/>
              </w:rPr>
              <w:instrText xml:space="preserve"> FORMTEXT </w:instrText>
            </w:r>
            <w:r w:rsidRPr="001C76AD">
              <w:rPr>
                <w:rFonts w:cs="Arial"/>
                <w:noProof/>
                <w:sz w:val="18"/>
                <w:szCs w:val="18"/>
              </w:rPr>
            </w:r>
            <w:r w:rsidRPr="001C76AD">
              <w:rPr>
                <w:rFonts w:cs="Arial"/>
                <w:noProof/>
                <w:sz w:val="18"/>
                <w:szCs w:val="18"/>
              </w:rPr>
              <w:fldChar w:fldCharType="separate"/>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fldChar w:fldCharType="end"/>
            </w:r>
            <w:bookmarkEnd w:id="312"/>
          </w:p>
        </w:tc>
        <w:tc>
          <w:tcPr>
            <w:tcW w:w="720" w:type="dxa"/>
            <w:vAlign w:val="center"/>
          </w:tcPr>
          <w:p w14:paraId="51D1950B" w14:textId="77777777" w:rsidR="008E3D9B" w:rsidRPr="001C76AD" w:rsidRDefault="008E3D9B" w:rsidP="006959B1">
            <w:pPr>
              <w:pStyle w:val="BlockText"/>
              <w:rPr>
                <w:rFonts w:cs="Arial"/>
                <w:noProof/>
                <w:sz w:val="18"/>
                <w:szCs w:val="18"/>
              </w:rPr>
            </w:pPr>
            <w:r w:rsidRPr="001C76AD">
              <w:rPr>
                <w:rFonts w:cs="Arial"/>
                <w:noProof/>
                <w:sz w:val="18"/>
                <w:szCs w:val="18"/>
              </w:rPr>
              <w:fldChar w:fldCharType="begin">
                <w:ffData>
                  <w:name w:val="Text162"/>
                  <w:enabled/>
                  <w:calcOnExit w:val="0"/>
                  <w:textInput/>
                </w:ffData>
              </w:fldChar>
            </w:r>
            <w:bookmarkStart w:id="313" w:name="Text162"/>
            <w:r w:rsidRPr="001C76AD">
              <w:rPr>
                <w:rFonts w:cs="Arial"/>
                <w:noProof/>
                <w:sz w:val="18"/>
                <w:szCs w:val="18"/>
              </w:rPr>
              <w:instrText xml:space="preserve"> FORMTEXT </w:instrText>
            </w:r>
            <w:r w:rsidRPr="001C76AD">
              <w:rPr>
                <w:rFonts w:cs="Arial"/>
                <w:noProof/>
                <w:sz w:val="18"/>
                <w:szCs w:val="18"/>
              </w:rPr>
            </w:r>
            <w:r w:rsidRPr="001C76AD">
              <w:rPr>
                <w:rFonts w:cs="Arial"/>
                <w:noProof/>
                <w:sz w:val="18"/>
                <w:szCs w:val="18"/>
              </w:rPr>
              <w:fldChar w:fldCharType="separate"/>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fldChar w:fldCharType="end"/>
            </w:r>
            <w:bookmarkEnd w:id="313"/>
          </w:p>
        </w:tc>
        <w:tc>
          <w:tcPr>
            <w:tcW w:w="720" w:type="dxa"/>
            <w:shd w:val="clear" w:color="auto" w:fill="D9D9D9"/>
            <w:vAlign w:val="center"/>
          </w:tcPr>
          <w:p w14:paraId="51D1950C" w14:textId="77777777" w:rsidR="008E3D9B" w:rsidRPr="001C76AD" w:rsidRDefault="008E3D9B" w:rsidP="006959B1">
            <w:pPr>
              <w:pStyle w:val="BlockText"/>
              <w:rPr>
                <w:rFonts w:cs="Arial"/>
                <w:noProof/>
                <w:sz w:val="18"/>
                <w:szCs w:val="18"/>
              </w:rPr>
            </w:pPr>
          </w:p>
        </w:tc>
      </w:tr>
      <w:tr w:rsidR="008E3D9B" w:rsidRPr="00FF53D6" w14:paraId="51D19514" w14:textId="77777777" w:rsidTr="008E3D9B">
        <w:trPr>
          <w:cantSplit/>
          <w:trHeight w:val="157"/>
        </w:trPr>
        <w:tc>
          <w:tcPr>
            <w:tcW w:w="270" w:type="dxa"/>
            <w:vMerge/>
            <w:shd w:val="clear" w:color="auto" w:fill="E6E6E6"/>
            <w:vAlign w:val="center"/>
          </w:tcPr>
          <w:p w14:paraId="51D1950E" w14:textId="77777777" w:rsidR="008E3D9B" w:rsidRPr="00FF53D6" w:rsidRDefault="008E3D9B" w:rsidP="006959B1">
            <w:pPr>
              <w:pStyle w:val="MacroText"/>
              <w:ind w:left="113" w:right="113"/>
              <w:jc w:val="center"/>
              <w:rPr>
                <w:rFonts w:ascii="Arial" w:hAnsi="Arial" w:cs="Arial"/>
                <w:b/>
                <w:bCs/>
                <w:noProof/>
                <w:sz w:val="17"/>
              </w:rPr>
            </w:pPr>
          </w:p>
        </w:tc>
        <w:tc>
          <w:tcPr>
            <w:tcW w:w="540" w:type="dxa"/>
          </w:tcPr>
          <w:p w14:paraId="51D1950F" w14:textId="77777777" w:rsidR="008E3D9B" w:rsidRPr="00FF53D6" w:rsidRDefault="008E3D9B" w:rsidP="006959B1">
            <w:pPr>
              <w:pStyle w:val="MacroText"/>
              <w:jc w:val="center"/>
              <w:rPr>
                <w:rFonts w:ascii="Arial" w:hAnsi="Arial" w:cs="Arial"/>
                <w:noProof/>
                <w:sz w:val="18"/>
              </w:rPr>
            </w:pPr>
            <w:r w:rsidRPr="00FF53D6">
              <w:rPr>
                <w:rFonts w:ascii="Arial" w:hAnsi="Arial" w:cs="Arial"/>
                <w:noProof/>
                <w:sz w:val="18"/>
              </w:rPr>
              <w:t>1</w:t>
            </w:r>
            <w:r>
              <w:rPr>
                <w:rFonts w:ascii="Arial" w:hAnsi="Arial" w:cs="Arial"/>
                <w:noProof/>
                <w:sz w:val="18"/>
              </w:rPr>
              <w:t>4</w:t>
            </w:r>
          </w:p>
        </w:tc>
        <w:tc>
          <w:tcPr>
            <w:tcW w:w="7560" w:type="dxa"/>
            <w:gridSpan w:val="2"/>
          </w:tcPr>
          <w:p w14:paraId="51D19510" w14:textId="77777777" w:rsidR="008E3D9B" w:rsidRPr="00FF53D6" w:rsidRDefault="008E3D9B" w:rsidP="006959B1">
            <w:pPr>
              <w:pStyle w:val="BlockText"/>
              <w:rPr>
                <w:rFonts w:cs="Arial"/>
                <w:noProof/>
                <w:sz w:val="18"/>
              </w:rPr>
            </w:pPr>
            <w:r>
              <w:rPr>
                <w:rFonts w:cs="Arial"/>
                <w:noProof/>
                <w:sz w:val="18"/>
              </w:rPr>
              <w:t>The f</w:t>
            </w:r>
            <w:r w:rsidRPr="00FF53D6">
              <w:rPr>
                <w:rFonts w:cs="Arial"/>
                <w:noProof/>
                <w:sz w:val="18"/>
              </w:rPr>
              <w:t xml:space="preserve">ire protection and safety requirements </w:t>
            </w:r>
            <w:r>
              <w:rPr>
                <w:rFonts w:cs="Arial"/>
                <w:noProof/>
                <w:sz w:val="18"/>
              </w:rPr>
              <w:t xml:space="preserve">for living quarters/berthing in </w:t>
            </w:r>
            <w:hyperlink w:anchor="_3.5_Fire_Protection" w:history="1">
              <w:r w:rsidRPr="00BC1F97">
                <w:rPr>
                  <w:rStyle w:val="Hyperlink"/>
                  <w:rFonts w:cs="Arial"/>
                  <w:noProof/>
                  <w:sz w:val="18"/>
                </w:rPr>
                <w:t>4.1</w:t>
              </w:r>
            </w:hyperlink>
            <w:r w:rsidRPr="00BC1F97">
              <w:rPr>
                <w:rFonts w:cs="Arial"/>
                <w:noProof/>
                <w:sz w:val="18"/>
              </w:rPr>
              <w:t>*</w:t>
            </w:r>
            <w:r w:rsidRPr="00FF53D6">
              <w:rPr>
                <w:rFonts w:cs="Arial"/>
                <w:noProof/>
                <w:sz w:val="18"/>
              </w:rPr>
              <w:t xml:space="preserve"> </w:t>
            </w:r>
            <w:r>
              <w:rPr>
                <w:rFonts w:cs="Arial"/>
                <w:noProof/>
                <w:sz w:val="18"/>
              </w:rPr>
              <w:t>are met.</w:t>
            </w:r>
          </w:p>
        </w:tc>
        <w:tc>
          <w:tcPr>
            <w:tcW w:w="720" w:type="dxa"/>
            <w:vAlign w:val="center"/>
          </w:tcPr>
          <w:p w14:paraId="51D19511" w14:textId="77777777" w:rsidR="008E3D9B" w:rsidRPr="001C76AD" w:rsidRDefault="008E3D9B" w:rsidP="006959B1">
            <w:pPr>
              <w:pStyle w:val="BlockText"/>
              <w:rPr>
                <w:rFonts w:cs="Arial"/>
                <w:noProof/>
                <w:sz w:val="18"/>
                <w:szCs w:val="18"/>
              </w:rPr>
            </w:pPr>
            <w:r w:rsidRPr="001C76AD">
              <w:rPr>
                <w:rFonts w:cs="Arial"/>
                <w:noProof/>
                <w:sz w:val="18"/>
                <w:szCs w:val="18"/>
              </w:rPr>
              <w:fldChar w:fldCharType="begin">
                <w:ffData>
                  <w:name w:val="Text164"/>
                  <w:enabled/>
                  <w:calcOnExit w:val="0"/>
                  <w:textInput/>
                </w:ffData>
              </w:fldChar>
            </w:r>
            <w:bookmarkStart w:id="314" w:name="Text164"/>
            <w:r w:rsidRPr="001C76AD">
              <w:rPr>
                <w:rFonts w:cs="Arial"/>
                <w:noProof/>
                <w:sz w:val="18"/>
                <w:szCs w:val="18"/>
              </w:rPr>
              <w:instrText xml:space="preserve"> FORMTEXT </w:instrText>
            </w:r>
            <w:r w:rsidRPr="001C76AD">
              <w:rPr>
                <w:rFonts w:cs="Arial"/>
                <w:noProof/>
                <w:sz w:val="18"/>
                <w:szCs w:val="18"/>
              </w:rPr>
            </w:r>
            <w:r w:rsidRPr="001C76AD">
              <w:rPr>
                <w:rFonts w:cs="Arial"/>
                <w:noProof/>
                <w:sz w:val="18"/>
                <w:szCs w:val="18"/>
              </w:rPr>
              <w:fldChar w:fldCharType="separate"/>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fldChar w:fldCharType="end"/>
            </w:r>
            <w:bookmarkEnd w:id="314"/>
          </w:p>
        </w:tc>
        <w:tc>
          <w:tcPr>
            <w:tcW w:w="720" w:type="dxa"/>
            <w:vAlign w:val="center"/>
          </w:tcPr>
          <w:p w14:paraId="51D19512" w14:textId="77777777" w:rsidR="008E3D9B" w:rsidRPr="001C76AD" w:rsidRDefault="008E3D9B" w:rsidP="006959B1">
            <w:pPr>
              <w:pStyle w:val="BlockText"/>
              <w:rPr>
                <w:rFonts w:cs="Arial"/>
                <w:noProof/>
                <w:sz w:val="18"/>
                <w:szCs w:val="18"/>
              </w:rPr>
            </w:pPr>
            <w:r w:rsidRPr="001C76AD">
              <w:rPr>
                <w:rFonts w:cs="Arial"/>
                <w:noProof/>
                <w:sz w:val="18"/>
                <w:szCs w:val="18"/>
              </w:rPr>
              <w:fldChar w:fldCharType="begin">
                <w:ffData>
                  <w:name w:val="Text165"/>
                  <w:enabled/>
                  <w:calcOnExit w:val="0"/>
                  <w:textInput/>
                </w:ffData>
              </w:fldChar>
            </w:r>
            <w:bookmarkStart w:id="315" w:name="Text165"/>
            <w:r w:rsidRPr="001C76AD">
              <w:rPr>
                <w:rFonts w:cs="Arial"/>
                <w:noProof/>
                <w:sz w:val="18"/>
                <w:szCs w:val="18"/>
              </w:rPr>
              <w:instrText xml:space="preserve"> FORMTEXT </w:instrText>
            </w:r>
            <w:r w:rsidRPr="001C76AD">
              <w:rPr>
                <w:rFonts w:cs="Arial"/>
                <w:noProof/>
                <w:sz w:val="18"/>
                <w:szCs w:val="18"/>
              </w:rPr>
            </w:r>
            <w:r w:rsidRPr="001C76AD">
              <w:rPr>
                <w:rFonts w:cs="Arial"/>
                <w:noProof/>
                <w:sz w:val="18"/>
                <w:szCs w:val="18"/>
              </w:rPr>
              <w:fldChar w:fldCharType="separate"/>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fldChar w:fldCharType="end"/>
            </w:r>
            <w:bookmarkEnd w:id="315"/>
          </w:p>
        </w:tc>
        <w:tc>
          <w:tcPr>
            <w:tcW w:w="720" w:type="dxa"/>
            <w:shd w:val="clear" w:color="auto" w:fill="D9D9D9"/>
            <w:vAlign w:val="center"/>
          </w:tcPr>
          <w:p w14:paraId="51D19513" w14:textId="77777777" w:rsidR="008E3D9B" w:rsidRPr="001C76AD" w:rsidRDefault="008E3D9B" w:rsidP="006959B1">
            <w:pPr>
              <w:pStyle w:val="BlockText"/>
              <w:tabs>
                <w:tab w:val="left" w:pos="668"/>
              </w:tabs>
              <w:rPr>
                <w:rFonts w:cs="Arial"/>
                <w:noProof/>
                <w:sz w:val="18"/>
                <w:szCs w:val="18"/>
              </w:rPr>
            </w:pPr>
          </w:p>
        </w:tc>
      </w:tr>
      <w:tr w:rsidR="008E3D9B" w:rsidRPr="00FF53D6" w14:paraId="51D19518" w14:textId="77777777" w:rsidTr="008E3D9B">
        <w:trPr>
          <w:cantSplit/>
          <w:trHeight w:val="247"/>
        </w:trPr>
        <w:tc>
          <w:tcPr>
            <w:tcW w:w="270" w:type="dxa"/>
            <w:vMerge/>
            <w:shd w:val="clear" w:color="auto" w:fill="E6E6E6"/>
            <w:vAlign w:val="center"/>
          </w:tcPr>
          <w:p w14:paraId="51D19515" w14:textId="77777777" w:rsidR="008E3D9B" w:rsidRPr="00FF53D6" w:rsidRDefault="008E3D9B" w:rsidP="006959B1">
            <w:pPr>
              <w:pStyle w:val="MacroText"/>
              <w:ind w:left="113" w:right="113"/>
              <w:jc w:val="center"/>
              <w:rPr>
                <w:rFonts w:ascii="Arial" w:hAnsi="Arial" w:cs="Arial"/>
                <w:b/>
                <w:bCs/>
                <w:noProof/>
                <w:sz w:val="17"/>
              </w:rPr>
            </w:pPr>
          </w:p>
        </w:tc>
        <w:tc>
          <w:tcPr>
            <w:tcW w:w="10260" w:type="dxa"/>
            <w:gridSpan w:val="6"/>
          </w:tcPr>
          <w:p w14:paraId="51D19516" w14:textId="77777777" w:rsidR="008E3D9B" w:rsidRPr="00FF53D6" w:rsidRDefault="008E3D9B" w:rsidP="006959B1">
            <w:pPr>
              <w:pStyle w:val="BlockText"/>
              <w:rPr>
                <w:rFonts w:cs="Arial"/>
                <w:i/>
                <w:iCs/>
                <w:noProof/>
                <w:sz w:val="17"/>
              </w:rPr>
            </w:pPr>
            <w:r w:rsidRPr="00FF53D6">
              <w:rPr>
                <w:rFonts w:cs="Arial"/>
                <w:i/>
                <w:iCs/>
                <w:noProof/>
                <w:sz w:val="17"/>
              </w:rPr>
              <w:t xml:space="preserve">*Reference the paragraph in </w:t>
            </w:r>
            <w:r>
              <w:rPr>
                <w:rFonts w:cs="Arial"/>
                <w:i/>
                <w:iCs/>
                <w:noProof/>
                <w:sz w:val="17"/>
              </w:rPr>
              <w:t>C</w:t>
            </w:r>
            <w:r w:rsidRPr="00FF53D6">
              <w:rPr>
                <w:rFonts w:cs="Arial"/>
                <w:i/>
                <w:iCs/>
                <w:noProof/>
                <w:sz w:val="17"/>
              </w:rPr>
              <w:t xml:space="preserve">larification of </w:t>
            </w:r>
            <w:r>
              <w:rPr>
                <w:rFonts w:cs="Arial"/>
                <w:i/>
                <w:iCs/>
                <w:noProof/>
                <w:sz w:val="17"/>
              </w:rPr>
              <w:t>R</w:t>
            </w:r>
            <w:r w:rsidRPr="00FF53D6">
              <w:rPr>
                <w:rFonts w:cs="Arial"/>
                <w:i/>
                <w:iCs/>
                <w:noProof/>
                <w:sz w:val="17"/>
              </w:rPr>
              <w:t xml:space="preserve">equirements beginning on page </w:t>
            </w:r>
            <w:r>
              <w:rPr>
                <w:rFonts w:cs="Arial"/>
                <w:i/>
                <w:iCs/>
                <w:noProof/>
                <w:sz w:val="17"/>
              </w:rPr>
              <w:t>5</w:t>
            </w:r>
            <w:r w:rsidRPr="00FF53D6">
              <w:rPr>
                <w:rFonts w:cs="Arial"/>
                <w:i/>
                <w:iCs/>
                <w:noProof/>
                <w:sz w:val="17"/>
              </w:rPr>
              <w:t xml:space="preserve"> of this form.</w:t>
            </w:r>
          </w:p>
          <w:p w14:paraId="51D19517" w14:textId="7C24876C" w:rsidR="008E3D9B" w:rsidRPr="00FF53D6" w:rsidRDefault="008E3D9B" w:rsidP="006959B1">
            <w:pPr>
              <w:pStyle w:val="BlockText"/>
              <w:rPr>
                <w:rFonts w:cs="Arial"/>
                <w:noProof/>
                <w:sz w:val="18"/>
              </w:rPr>
            </w:pPr>
            <w:r w:rsidRPr="00FF53D6">
              <w:rPr>
                <w:rFonts w:cs="Arial"/>
                <w:i/>
                <w:iCs/>
                <w:noProof/>
                <w:sz w:val="17"/>
              </w:rPr>
              <w:t>**Note:  Offshore Inspector</w:t>
            </w:r>
            <w:r w:rsidRPr="00FF53D6">
              <w:rPr>
                <w:rFonts w:cs="Arial"/>
                <w:b/>
                <w:bCs/>
                <w:i/>
                <w:iCs/>
                <w:noProof/>
                <w:sz w:val="17"/>
              </w:rPr>
              <w:t xml:space="preserve"> </w:t>
            </w:r>
            <w:r w:rsidRPr="00FF53D6">
              <w:rPr>
                <w:rFonts w:cs="Arial"/>
                <w:i/>
                <w:iCs/>
                <w:noProof/>
                <w:sz w:val="17"/>
              </w:rPr>
              <w:t xml:space="preserve">shall complete the role of Designated Responsible Individual (DRI) defined in </w:t>
            </w:r>
            <w:r w:rsidRPr="00042DF4">
              <w:rPr>
                <w:rFonts w:cs="Arial"/>
                <w:i/>
                <w:sz w:val="17"/>
                <w:szCs w:val="17"/>
              </w:rPr>
              <w:t>HSE0149</w:t>
            </w:r>
            <w:r w:rsidRPr="00FF53D6">
              <w:rPr>
                <w:rFonts w:cs="Arial"/>
                <w:i/>
                <w:iCs/>
                <w:noProof/>
                <w:sz w:val="17"/>
              </w:rPr>
              <w:t xml:space="preserve"> with consultation of the Structures TA and Civil Engineering (CE) Group and HSE Technical Safety after approval by the Facility Leadership.</w:t>
            </w:r>
          </w:p>
        </w:tc>
      </w:tr>
      <w:tr w:rsidR="008E3D9B" w:rsidRPr="00FF53D6" w14:paraId="51D1951B" w14:textId="77777777" w:rsidTr="008E3D9B">
        <w:trPr>
          <w:cantSplit/>
          <w:trHeight w:val="247"/>
        </w:trPr>
        <w:tc>
          <w:tcPr>
            <w:tcW w:w="270" w:type="dxa"/>
            <w:vMerge/>
            <w:shd w:val="clear" w:color="auto" w:fill="E6E6E6"/>
            <w:vAlign w:val="center"/>
          </w:tcPr>
          <w:p w14:paraId="51D19519" w14:textId="77777777" w:rsidR="008E3D9B" w:rsidRPr="00FF53D6" w:rsidRDefault="008E3D9B" w:rsidP="006959B1">
            <w:pPr>
              <w:pStyle w:val="MacroText"/>
              <w:ind w:left="113" w:right="113"/>
              <w:jc w:val="center"/>
              <w:rPr>
                <w:rFonts w:ascii="Arial" w:hAnsi="Arial" w:cs="Arial"/>
                <w:b/>
                <w:bCs/>
                <w:noProof/>
                <w:sz w:val="17"/>
              </w:rPr>
            </w:pPr>
          </w:p>
        </w:tc>
        <w:tc>
          <w:tcPr>
            <w:tcW w:w="10260" w:type="dxa"/>
            <w:gridSpan w:val="6"/>
            <w:shd w:val="clear" w:color="auto" w:fill="E6E6E6"/>
          </w:tcPr>
          <w:p w14:paraId="51D1951A" w14:textId="77777777" w:rsidR="008E3D9B" w:rsidRPr="00423B38" w:rsidRDefault="008E3D9B" w:rsidP="006959B1">
            <w:pPr>
              <w:pStyle w:val="BlockText"/>
              <w:rPr>
                <w:b/>
                <w:sz w:val="18"/>
              </w:rPr>
            </w:pPr>
            <w:r w:rsidRPr="004E00DC">
              <w:rPr>
                <w:b/>
                <w:noProof/>
                <w:sz w:val="18"/>
                <w:szCs w:val="18"/>
              </w:rPr>
              <w:t xml:space="preserve">NOTE: Only buildings meeting the exception at top of this table need to answer </w:t>
            </w:r>
            <w:r w:rsidRPr="004E00DC">
              <w:rPr>
                <w:b/>
                <w:sz w:val="18"/>
                <w:szCs w:val="18"/>
              </w:rPr>
              <w:t>question 15a-c below.</w:t>
            </w:r>
          </w:p>
        </w:tc>
      </w:tr>
      <w:tr w:rsidR="008E3D9B" w:rsidRPr="00FF53D6" w14:paraId="51D19525" w14:textId="77777777" w:rsidTr="008E3D9B">
        <w:trPr>
          <w:cantSplit/>
          <w:trHeight w:val="421"/>
        </w:trPr>
        <w:tc>
          <w:tcPr>
            <w:tcW w:w="270" w:type="dxa"/>
            <w:vMerge/>
            <w:shd w:val="clear" w:color="auto" w:fill="E6E6E6"/>
            <w:vAlign w:val="center"/>
          </w:tcPr>
          <w:p w14:paraId="51D1951C" w14:textId="77777777" w:rsidR="008E3D9B" w:rsidRPr="00FF53D6" w:rsidRDefault="008E3D9B" w:rsidP="006959B1">
            <w:pPr>
              <w:pStyle w:val="MacroText"/>
              <w:ind w:left="113" w:right="113"/>
              <w:jc w:val="center"/>
              <w:rPr>
                <w:rFonts w:ascii="Arial" w:hAnsi="Arial" w:cs="Arial"/>
                <w:b/>
                <w:bCs/>
                <w:noProof/>
                <w:sz w:val="17"/>
              </w:rPr>
            </w:pPr>
          </w:p>
        </w:tc>
        <w:tc>
          <w:tcPr>
            <w:tcW w:w="540" w:type="dxa"/>
            <w:tcMar>
              <w:left w:w="29" w:type="dxa"/>
              <w:right w:w="29" w:type="dxa"/>
            </w:tcMar>
          </w:tcPr>
          <w:p w14:paraId="51D1951D" w14:textId="77777777" w:rsidR="008E3D9B" w:rsidRPr="001C76AD" w:rsidRDefault="008E3D9B" w:rsidP="006959B1">
            <w:pPr>
              <w:pStyle w:val="BlockText"/>
              <w:jc w:val="center"/>
              <w:rPr>
                <w:rFonts w:cs="Arial"/>
                <w:noProof/>
                <w:sz w:val="18"/>
                <w:szCs w:val="18"/>
              </w:rPr>
            </w:pPr>
            <w:r w:rsidRPr="001C76AD">
              <w:rPr>
                <w:rFonts w:cs="Arial"/>
                <w:noProof/>
                <w:sz w:val="18"/>
                <w:szCs w:val="18"/>
              </w:rPr>
              <w:t>15a</w:t>
            </w:r>
          </w:p>
        </w:tc>
        <w:tc>
          <w:tcPr>
            <w:tcW w:w="9720" w:type="dxa"/>
            <w:gridSpan w:val="5"/>
          </w:tcPr>
          <w:p w14:paraId="51D1951E" w14:textId="77777777" w:rsidR="008E3D9B" w:rsidRPr="001C76AD" w:rsidRDefault="008E3D9B" w:rsidP="006959B1">
            <w:pPr>
              <w:pStyle w:val="BlockText"/>
              <w:rPr>
                <w:rFonts w:cs="Arial"/>
                <w:noProof/>
                <w:sz w:val="18"/>
                <w:szCs w:val="18"/>
              </w:rPr>
            </w:pPr>
            <w:r w:rsidRPr="001C76AD">
              <w:rPr>
                <w:rFonts w:cs="Arial"/>
                <w:noProof/>
                <w:sz w:val="18"/>
                <w:szCs w:val="18"/>
              </w:rPr>
              <w:t xml:space="preserve">List the operation-critical tasks to be done in the building: </w:t>
            </w:r>
            <w:r w:rsidRPr="001C76AD">
              <w:rPr>
                <w:rFonts w:cs="Arial"/>
                <w:noProof/>
                <w:sz w:val="18"/>
                <w:szCs w:val="18"/>
              </w:rPr>
              <w:fldChar w:fldCharType="begin">
                <w:ffData>
                  <w:name w:val="Text167"/>
                  <w:enabled/>
                  <w:calcOnExit w:val="0"/>
                  <w:textInput/>
                </w:ffData>
              </w:fldChar>
            </w:r>
            <w:bookmarkStart w:id="316" w:name="Text167"/>
            <w:r w:rsidRPr="001C76AD">
              <w:rPr>
                <w:rFonts w:cs="Arial"/>
                <w:noProof/>
                <w:sz w:val="18"/>
                <w:szCs w:val="18"/>
              </w:rPr>
              <w:instrText xml:space="preserve"> FORMTEXT </w:instrText>
            </w:r>
            <w:r w:rsidRPr="001C76AD">
              <w:rPr>
                <w:rFonts w:cs="Arial"/>
                <w:noProof/>
                <w:sz w:val="18"/>
                <w:szCs w:val="18"/>
              </w:rPr>
            </w:r>
            <w:r w:rsidRPr="001C76AD">
              <w:rPr>
                <w:rFonts w:cs="Arial"/>
                <w:noProof/>
                <w:sz w:val="18"/>
                <w:szCs w:val="18"/>
              </w:rPr>
              <w:fldChar w:fldCharType="separate"/>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fldChar w:fldCharType="end"/>
            </w:r>
            <w:bookmarkEnd w:id="316"/>
          </w:p>
          <w:p w14:paraId="51D1951F" w14:textId="77777777" w:rsidR="008E3D9B" w:rsidRDefault="008E3D9B" w:rsidP="006959B1">
            <w:pPr>
              <w:pStyle w:val="BlockText"/>
              <w:rPr>
                <w:rFonts w:cs="Arial"/>
                <w:b/>
                <w:noProof/>
                <w:sz w:val="18"/>
                <w:szCs w:val="18"/>
              </w:rPr>
            </w:pPr>
            <w:r w:rsidRPr="004E00DC">
              <w:rPr>
                <w:rFonts w:cs="Arial"/>
                <w:b/>
                <w:noProof/>
                <w:sz w:val="18"/>
                <w:szCs w:val="18"/>
              </w:rPr>
              <w:t>CAUTION: No other activities are allowed in this building.</w:t>
            </w:r>
          </w:p>
          <w:p w14:paraId="51D19520" w14:textId="77777777" w:rsidR="008E3D9B" w:rsidRPr="000F5F0E" w:rsidRDefault="008E3D9B" w:rsidP="006959B1">
            <w:pPr>
              <w:pStyle w:val="BlockText"/>
              <w:rPr>
                <w:rFonts w:cs="Arial"/>
                <w:b/>
                <w:noProof/>
                <w:sz w:val="16"/>
                <w:szCs w:val="16"/>
              </w:rPr>
            </w:pPr>
          </w:p>
          <w:p w14:paraId="51D19522" w14:textId="77777777" w:rsidR="008E3D9B" w:rsidRDefault="008E3D9B" w:rsidP="006959B1">
            <w:pPr>
              <w:pStyle w:val="BlockText"/>
              <w:rPr>
                <w:b/>
                <w:sz w:val="16"/>
                <w:szCs w:val="16"/>
              </w:rPr>
            </w:pPr>
          </w:p>
          <w:p w14:paraId="51D19523" w14:textId="77777777" w:rsidR="008E3D9B" w:rsidRPr="000F5F0E" w:rsidRDefault="008E3D9B" w:rsidP="006959B1">
            <w:pPr>
              <w:pStyle w:val="BlockText"/>
              <w:rPr>
                <w:b/>
                <w:sz w:val="16"/>
                <w:szCs w:val="16"/>
              </w:rPr>
            </w:pPr>
          </w:p>
          <w:p w14:paraId="51D19524" w14:textId="77777777" w:rsidR="008E3D9B" w:rsidRPr="004E00DC" w:rsidRDefault="008E3D9B" w:rsidP="006959B1">
            <w:pPr>
              <w:pStyle w:val="BlockText"/>
              <w:rPr>
                <w:b/>
                <w:sz w:val="18"/>
                <w:szCs w:val="18"/>
              </w:rPr>
            </w:pPr>
          </w:p>
        </w:tc>
      </w:tr>
      <w:tr w:rsidR="008E3D9B" w:rsidRPr="00FF53D6" w14:paraId="51D1952F" w14:textId="77777777" w:rsidTr="008E3D9B">
        <w:trPr>
          <w:cantSplit/>
          <w:trHeight w:val="403"/>
        </w:trPr>
        <w:tc>
          <w:tcPr>
            <w:tcW w:w="270" w:type="dxa"/>
            <w:vMerge/>
            <w:shd w:val="clear" w:color="auto" w:fill="E6E6E6"/>
            <w:vAlign w:val="center"/>
          </w:tcPr>
          <w:p w14:paraId="51D19526" w14:textId="77777777" w:rsidR="008E3D9B" w:rsidRPr="00FF53D6" w:rsidRDefault="008E3D9B" w:rsidP="006959B1">
            <w:pPr>
              <w:pStyle w:val="MacroText"/>
              <w:ind w:left="113" w:right="113"/>
              <w:jc w:val="center"/>
              <w:rPr>
                <w:rFonts w:ascii="Arial" w:hAnsi="Arial" w:cs="Arial"/>
                <w:b/>
                <w:bCs/>
                <w:noProof/>
                <w:sz w:val="17"/>
              </w:rPr>
            </w:pPr>
          </w:p>
        </w:tc>
        <w:tc>
          <w:tcPr>
            <w:tcW w:w="540" w:type="dxa"/>
            <w:tcMar>
              <w:left w:w="29" w:type="dxa"/>
              <w:right w:w="29" w:type="dxa"/>
            </w:tcMar>
          </w:tcPr>
          <w:p w14:paraId="51D19527" w14:textId="77777777" w:rsidR="008E3D9B" w:rsidRPr="001C76AD" w:rsidRDefault="008E3D9B" w:rsidP="006959B1">
            <w:pPr>
              <w:pStyle w:val="BlockText"/>
              <w:jc w:val="center"/>
              <w:rPr>
                <w:rFonts w:cs="Arial"/>
                <w:noProof/>
                <w:sz w:val="18"/>
                <w:szCs w:val="18"/>
              </w:rPr>
            </w:pPr>
            <w:r w:rsidRPr="001C76AD">
              <w:rPr>
                <w:rFonts w:cs="Arial"/>
                <w:noProof/>
                <w:sz w:val="18"/>
                <w:szCs w:val="18"/>
              </w:rPr>
              <w:t>15b</w:t>
            </w:r>
          </w:p>
        </w:tc>
        <w:tc>
          <w:tcPr>
            <w:tcW w:w="9720" w:type="dxa"/>
            <w:gridSpan w:val="5"/>
          </w:tcPr>
          <w:p w14:paraId="51D19528" w14:textId="77777777" w:rsidR="008E3D9B" w:rsidRPr="001C76AD" w:rsidRDefault="008E3D9B" w:rsidP="006959B1">
            <w:pPr>
              <w:pStyle w:val="BlockText"/>
              <w:rPr>
                <w:rFonts w:cs="Arial"/>
                <w:noProof/>
                <w:sz w:val="18"/>
                <w:szCs w:val="18"/>
              </w:rPr>
            </w:pPr>
            <w:r w:rsidRPr="001C76AD">
              <w:rPr>
                <w:rFonts w:cs="Arial"/>
                <w:noProof/>
                <w:sz w:val="18"/>
                <w:szCs w:val="18"/>
              </w:rPr>
              <w:t xml:space="preserve">List the job functions that will occupy the building to perform the tasks listed above: </w:t>
            </w:r>
            <w:r w:rsidRPr="001C76AD">
              <w:rPr>
                <w:rFonts w:cs="Arial"/>
                <w:noProof/>
                <w:sz w:val="18"/>
                <w:szCs w:val="18"/>
              </w:rPr>
              <w:fldChar w:fldCharType="begin">
                <w:ffData>
                  <w:name w:val="Text168"/>
                  <w:enabled/>
                  <w:calcOnExit w:val="0"/>
                  <w:textInput/>
                </w:ffData>
              </w:fldChar>
            </w:r>
            <w:bookmarkStart w:id="317" w:name="Text168"/>
            <w:r w:rsidRPr="001C76AD">
              <w:rPr>
                <w:rFonts w:cs="Arial"/>
                <w:noProof/>
                <w:sz w:val="18"/>
                <w:szCs w:val="18"/>
              </w:rPr>
              <w:instrText xml:space="preserve"> FORMTEXT </w:instrText>
            </w:r>
            <w:r w:rsidRPr="001C76AD">
              <w:rPr>
                <w:rFonts w:cs="Arial"/>
                <w:noProof/>
                <w:sz w:val="18"/>
                <w:szCs w:val="18"/>
              </w:rPr>
            </w:r>
            <w:r w:rsidRPr="001C76AD">
              <w:rPr>
                <w:rFonts w:cs="Arial"/>
                <w:noProof/>
                <w:sz w:val="18"/>
                <w:szCs w:val="18"/>
              </w:rPr>
              <w:fldChar w:fldCharType="separate"/>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fldChar w:fldCharType="end"/>
            </w:r>
            <w:bookmarkEnd w:id="317"/>
          </w:p>
          <w:p w14:paraId="51D19529" w14:textId="77777777" w:rsidR="008E3D9B" w:rsidRDefault="008E3D9B" w:rsidP="006959B1">
            <w:pPr>
              <w:pStyle w:val="BlockText"/>
              <w:rPr>
                <w:rFonts w:cs="Arial"/>
                <w:b/>
                <w:noProof/>
                <w:sz w:val="18"/>
                <w:szCs w:val="18"/>
              </w:rPr>
            </w:pPr>
            <w:r w:rsidRPr="001C76AD">
              <w:rPr>
                <w:rFonts w:cs="Arial"/>
                <w:b/>
                <w:noProof/>
                <w:sz w:val="18"/>
                <w:szCs w:val="18"/>
              </w:rPr>
              <w:t>CAUTON: No other individuals are allowed in this building.</w:t>
            </w:r>
          </w:p>
          <w:p w14:paraId="51D1952B" w14:textId="77777777" w:rsidR="008E3D9B" w:rsidRDefault="008E3D9B" w:rsidP="006959B1">
            <w:pPr>
              <w:pStyle w:val="BlockText"/>
              <w:rPr>
                <w:b/>
                <w:sz w:val="16"/>
                <w:szCs w:val="16"/>
              </w:rPr>
            </w:pPr>
          </w:p>
          <w:p w14:paraId="51D1952C" w14:textId="77777777" w:rsidR="008E3D9B" w:rsidRDefault="008E3D9B" w:rsidP="006959B1">
            <w:pPr>
              <w:pStyle w:val="BlockText"/>
              <w:rPr>
                <w:b/>
                <w:sz w:val="16"/>
                <w:szCs w:val="16"/>
              </w:rPr>
            </w:pPr>
          </w:p>
          <w:p w14:paraId="51D1952D" w14:textId="77777777" w:rsidR="008E3D9B" w:rsidRPr="000F5F0E" w:rsidRDefault="008E3D9B" w:rsidP="006959B1">
            <w:pPr>
              <w:pStyle w:val="BlockText"/>
              <w:rPr>
                <w:b/>
                <w:sz w:val="16"/>
                <w:szCs w:val="16"/>
              </w:rPr>
            </w:pPr>
          </w:p>
          <w:p w14:paraId="51D1952E" w14:textId="77777777" w:rsidR="008E3D9B" w:rsidRPr="00E53048" w:rsidRDefault="008E3D9B" w:rsidP="006959B1">
            <w:pPr>
              <w:pStyle w:val="BlockText"/>
              <w:rPr>
                <w:b/>
                <w:sz w:val="20"/>
              </w:rPr>
            </w:pPr>
          </w:p>
        </w:tc>
      </w:tr>
      <w:tr w:rsidR="008E3D9B" w:rsidRPr="00FF53D6" w14:paraId="51D19534" w14:textId="77777777" w:rsidTr="008E3D9B">
        <w:trPr>
          <w:cantSplit/>
          <w:trHeight w:val="277"/>
        </w:trPr>
        <w:tc>
          <w:tcPr>
            <w:tcW w:w="270" w:type="dxa"/>
            <w:vMerge/>
            <w:shd w:val="clear" w:color="auto" w:fill="E6E6E6"/>
            <w:vAlign w:val="center"/>
          </w:tcPr>
          <w:p w14:paraId="51D19530" w14:textId="77777777" w:rsidR="008E3D9B" w:rsidRPr="00FF53D6" w:rsidRDefault="008E3D9B" w:rsidP="006959B1">
            <w:pPr>
              <w:pStyle w:val="MacroText"/>
              <w:ind w:left="113" w:right="113"/>
              <w:jc w:val="center"/>
              <w:rPr>
                <w:rFonts w:ascii="Arial" w:hAnsi="Arial" w:cs="Arial"/>
                <w:b/>
                <w:bCs/>
                <w:noProof/>
                <w:sz w:val="17"/>
              </w:rPr>
            </w:pPr>
          </w:p>
        </w:tc>
        <w:tc>
          <w:tcPr>
            <w:tcW w:w="540" w:type="dxa"/>
            <w:tcMar>
              <w:left w:w="29" w:type="dxa"/>
              <w:right w:w="29" w:type="dxa"/>
            </w:tcMar>
            <w:vAlign w:val="center"/>
          </w:tcPr>
          <w:p w14:paraId="51D19531" w14:textId="77777777" w:rsidR="008E3D9B" w:rsidRPr="001C76AD" w:rsidRDefault="008E3D9B" w:rsidP="006959B1">
            <w:pPr>
              <w:pStyle w:val="BlockText"/>
              <w:jc w:val="center"/>
              <w:rPr>
                <w:rFonts w:cs="Arial"/>
                <w:noProof/>
                <w:sz w:val="18"/>
                <w:szCs w:val="18"/>
              </w:rPr>
            </w:pPr>
            <w:r w:rsidRPr="001C76AD">
              <w:rPr>
                <w:rFonts w:cs="Arial"/>
                <w:noProof/>
                <w:sz w:val="18"/>
                <w:szCs w:val="18"/>
              </w:rPr>
              <w:t>15c</w:t>
            </w:r>
          </w:p>
        </w:tc>
        <w:tc>
          <w:tcPr>
            <w:tcW w:w="7560" w:type="dxa"/>
            <w:gridSpan w:val="2"/>
            <w:vAlign w:val="center"/>
          </w:tcPr>
          <w:p w14:paraId="51D19532" w14:textId="77777777" w:rsidR="008E3D9B" w:rsidRPr="00FF53D6" w:rsidRDefault="008E3D9B" w:rsidP="006959B1">
            <w:pPr>
              <w:pStyle w:val="BlockText"/>
              <w:rPr>
                <w:rFonts w:cs="Arial"/>
                <w:noProof/>
                <w:sz w:val="20"/>
              </w:rPr>
            </w:pPr>
            <w:r w:rsidRPr="001C76AD">
              <w:rPr>
                <w:rFonts w:cs="Arial"/>
                <w:noProof/>
                <w:sz w:val="18"/>
                <w:szCs w:val="18"/>
              </w:rPr>
              <w:t>Concurr</w:t>
            </w:r>
            <w:r>
              <w:rPr>
                <w:rFonts w:cs="Arial"/>
                <w:noProof/>
                <w:sz w:val="18"/>
                <w:szCs w:val="18"/>
              </w:rPr>
              <w:t>e</w:t>
            </w:r>
            <w:r w:rsidRPr="001C76AD">
              <w:rPr>
                <w:rFonts w:cs="Arial"/>
                <w:noProof/>
                <w:sz w:val="18"/>
                <w:szCs w:val="18"/>
              </w:rPr>
              <w:t xml:space="preserve">nce of OIM or Field Supervisor: </w:t>
            </w:r>
            <w:r w:rsidRPr="001C76AD">
              <w:rPr>
                <w:rFonts w:cs="Arial"/>
                <w:noProof/>
                <w:sz w:val="18"/>
                <w:szCs w:val="18"/>
              </w:rPr>
              <w:fldChar w:fldCharType="begin">
                <w:ffData>
                  <w:name w:val="Text169"/>
                  <w:enabled/>
                  <w:calcOnExit w:val="0"/>
                  <w:textInput/>
                </w:ffData>
              </w:fldChar>
            </w:r>
            <w:bookmarkStart w:id="318" w:name="Text169"/>
            <w:r w:rsidRPr="001C76AD">
              <w:rPr>
                <w:rFonts w:cs="Arial"/>
                <w:noProof/>
                <w:sz w:val="18"/>
                <w:szCs w:val="18"/>
              </w:rPr>
              <w:instrText xml:space="preserve"> FORMTEXT </w:instrText>
            </w:r>
            <w:r w:rsidRPr="001C76AD">
              <w:rPr>
                <w:rFonts w:cs="Arial"/>
                <w:noProof/>
                <w:sz w:val="18"/>
                <w:szCs w:val="18"/>
              </w:rPr>
            </w:r>
            <w:r w:rsidRPr="001C76AD">
              <w:rPr>
                <w:rFonts w:cs="Arial"/>
                <w:noProof/>
                <w:sz w:val="18"/>
                <w:szCs w:val="18"/>
              </w:rPr>
              <w:fldChar w:fldCharType="separate"/>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fldChar w:fldCharType="end"/>
            </w:r>
            <w:bookmarkEnd w:id="318"/>
          </w:p>
        </w:tc>
        <w:tc>
          <w:tcPr>
            <w:tcW w:w="2160" w:type="dxa"/>
            <w:gridSpan w:val="3"/>
            <w:vAlign w:val="center"/>
          </w:tcPr>
          <w:p w14:paraId="51D19533" w14:textId="77777777" w:rsidR="008E3D9B" w:rsidRPr="001C76AD" w:rsidRDefault="008E3D9B" w:rsidP="006959B1">
            <w:pPr>
              <w:pStyle w:val="BlockText"/>
              <w:rPr>
                <w:rFonts w:cs="Arial"/>
                <w:noProof/>
                <w:sz w:val="18"/>
                <w:szCs w:val="18"/>
              </w:rPr>
            </w:pPr>
            <w:r w:rsidRPr="001C76AD">
              <w:rPr>
                <w:rFonts w:cs="Arial"/>
                <w:noProof/>
                <w:sz w:val="18"/>
                <w:szCs w:val="18"/>
              </w:rPr>
              <w:t xml:space="preserve">Date: </w:t>
            </w:r>
            <w:r w:rsidRPr="001C76AD">
              <w:rPr>
                <w:rFonts w:cs="Arial"/>
                <w:noProof/>
                <w:sz w:val="18"/>
                <w:szCs w:val="18"/>
              </w:rPr>
              <w:fldChar w:fldCharType="begin">
                <w:ffData>
                  <w:name w:val="Text170"/>
                  <w:enabled/>
                  <w:calcOnExit w:val="0"/>
                  <w:textInput/>
                </w:ffData>
              </w:fldChar>
            </w:r>
            <w:bookmarkStart w:id="319" w:name="Text170"/>
            <w:r w:rsidRPr="001C76AD">
              <w:rPr>
                <w:rFonts w:cs="Arial"/>
                <w:noProof/>
                <w:sz w:val="18"/>
                <w:szCs w:val="18"/>
              </w:rPr>
              <w:instrText xml:space="preserve"> FORMTEXT </w:instrText>
            </w:r>
            <w:r w:rsidRPr="001C76AD">
              <w:rPr>
                <w:rFonts w:cs="Arial"/>
                <w:noProof/>
                <w:sz w:val="18"/>
                <w:szCs w:val="18"/>
              </w:rPr>
            </w:r>
            <w:r w:rsidRPr="001C76AD">
              <w:rPr>
                <w:rFonts w:cs="Arial"/>
                <w:noProof/>
                <w:sz w:val="18"/>
                <w:szCs w:val="18"/>
              </w:rPr>
              <w:fldChar w:fldCharType="separate"/>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t> </w:t>
            </w:r>
            <w:r w:rsidRPr="001C76AD">
              <w:rPr>
                <w:rFonts w:cs="Arial"/>
                <w:noProof/>
                <w:sz w:val="18"/>
                <w:szCs w:val="18"/>
              </w:rPr>
              <w:fldChar w:fldCharType="end"/>
            </w:r>
            <w:bookmarkEnd w:id="319"/>
          </w:p>
        </w:tc>
      </w:tr>
    </w:tbl>
    <w:p w14:paraId="51D19537" w14:textId="77777777" w:rsidR="007642EF" w:rsidRDefault="007642EF" w:rsidP="0067062E">
      <w:pPr>
        <w:pStyle w:val="BlockLine"/>
      </w:pPr>
    </w:p>
    <w:tbl>
      <w:tblPr>
        <w:tblW w:w="10530"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540"/>
        <w:gridCol w:w="450"/>
        <w:gridCol w:w="7380"/>
        <w:gridCol w:w="720"/>
        <w:gridCol w:w="720"/>
        <w:gridCol w:w="720"/>
      </w:tblGrid>
      <w:tr w:rsidR="007642EF" w:rsidRPr="00FF53D6" w14:paraId="51D1953D" w14:textId="77777777" w:rsidTr="00F602E2">
        <w:trPr>
          <w:cantSplit/>
        </w:trPr>
        <w:tc>
          <w:tcPr>
            <w:tcW w:w="540" w:type="dxa"/>
            <w:vMerge w:val="restart"/>
            <w:shd w:val="clear" w:color="auto" w:fill="E6E6E6"/>
            <w:textDirection w:val="btLr"/>
            <w:vAlign w:val="center"/>
          </w:tcPr>
          <w:p w14:paraId="51D19538" w14:textId="77777777" w:rsidR="007642EF" w:rsidRPr="00042CFB" w:rsidRDefault="007642EF" w:rsidP="006959B1">
            <w:pPr>
              <w:pStyle w:val="BlockText"/>
              <w:widowControl w:val="0"/>
              <w:jc w:val="center"/>
              <w:rPr>
                <w:b/>
                <w:sz w:val="20"/>
                <w:szCs w:val="20"/>
              </w:rPr>
            </w:pPr>
            <w:r w:rsidRPr="00042CFB">
              <w:rPr>
                <w:b/>
                <w:sz w:val="20"/>
                <w:szCs w:val="20"/>
              </w:rPr>
              <w:t xml:space="preserve">Part B </w:t>
            </w:r>
            <w:r w:rsidRPr="00042CFB">
              <w:rPr>
                <w:sz w:val="20"/>
                <w:szCs w:val="20"/>
              </w:rPr>
              <w:t>- Class 1 Div. 2</w:t>
            </w:r>
            <w:r w:rsidRPr="00042CFB">
              <w:rPr>
                <w:rFonts w:cs="Arial"/>
                <w:noProof/>
                <w:sz w:val="20"/>
                <w:szCs w:val="20"/>
              </w:rPr>
              <w:t xml:space="preserve"> </w:t>
            </w:r>
            <w:r>
              <w:rPr>
                <w:rFonts w:cs="Arial"/>
                <w:noProof/>
                <w:sz w:val="20"/>
                <w:szCs w:val="20"/>
              </w:rPr>
              <w:t>and</w:t>
            </w:r>
            <w:r w:rsidRPr="00042CFB">
              <w:rPr>
                <w:rFonts w:cs="Arial"/>
                <w:noProof/>
                <w:sz w:val="20"/>
                <w:szCs w:val="20"/>
              </w:rPr>
              <w:t xml:space="preserve"> </w:t>
            </w:r>
            <w:r>
              <w:rPr>
                <w:rFonts w:cs="Arial"/>
                <w:noProof/>
                <w:sz w:val="20"/>
                <w:szCs w:val="20"/>
              </w:rPr>
              <w:br/>
            </w:r>
            <w:r w:rsidRPr="00042CFB">
              <w:rPr>
                <w:rFonts w:cs="Arial"/>
                <w:noProof/>
                <w:sz w:val="20"/>
                <w:szCs w:val="20"/>
              </w:rPr>
              <w:t>Shell</w:t>
            </w:r>
            <w:r w:rsidRPr="00042CFB">
              <w:rPr>
                <w:sz w:val="20"/>
                <w:szCs w:val="20"/>
              </w:rPr>
              <w:t xml:space="preserve"> Extended </w:t>
            </w:r>
            <w:r w:rsidRPr="00042CFB">
              <w:rPr>
                <w:rFonts w:cs="Arial"/>
                <w:noProof/>
                <w:sz w:val="20"/>
                <w:szCs w:val="20"/>
              </w:rPr>
              <w:t>Area</w:t>
            </w:r>
          </w:p>
        </w:tc>
        <w:tc>
          <w:tcPr>
            <w:tcW w:w="7830" w:type="dxa"/>
            <w:gridSpan w:val="2"/>
            <w:vMerge w:val="restart"/>
            <w:shd w:val="clear" w:color="auto" w:fill="E6E6E6"/>
            <w:vAlign w:val="center"/>
          </w:tcPr>
          <w:p w14:paraId="51D19539" w14:textId="77777777" w:rsidR="007642EF" w:rsidRPr="005960F9" w:rsidRDefault="007642EF" w:rsidP="006959B1">
            <w:pPr>
              <w:pStyle w:val="TableHeaderText"/>
              <w:widowControl w:val="0"/>
              <w:jc w:val="left"/>
              <w:rPr>
                <w:b w:val="0"/>
                <w:bCs/>
                <w:noProof/>
                <w:sz w:val="18"/>
                <w:szCs w:val="18"/>
              </w:rPr>
            </w:pPr>
            <w:r w:rsidRPr="005960F9">
              <w:rPr>
                <w:b w:val="0"/>
                <w:sz w:val="18"/>
                <w:szCs w:val="18"/>
              </w:rPr>
              <w:t>Requirements</w:t>
            </w:r>
            <w:r w:rsidRPr="005960F9">
              <w:rPr>
                <w:b w:val="0"/>
                <w:bCs/>
                <w:noProof/>
                <w:sz w:val="18"/>
                <w:szCs w:val="18"/>
              </w:rPr>
              <w:t xml:space="preserve"> for buildings in a Class 1 Div 2 area or within </w:t>
            </w:r>
            <w:r w:rsidRPr="005960F9">
              <w:rPr>
                <w:b w:val="0"/>
                <w:sz w:val="18"/>
                <w:szCs w:val="18"/>
              </w:rPr>
              <w:t>40' of an API Class 1, Div 2 area as defined on the facility’s area classification drawing or within 50' of a potential leak source as defined in 6.6 Classification of Potential Leak Sources.</w:t>
            </w:r>
            <w:r w:rsidRPr="005960F9">
              <w:rPr>
                <w:b w:val="0"/>
                <w:bCs/>
                <w:noProof/>
                <w:sz w:val="18"/>
                <w:szCs w:val="18"/>
              </w:rPr>
              <w:t xml:space="preserve"> </w:t>
            </w:r>
          </w:p>
        </w:tc>
        <w:tc>
          <w:tcPr>
            <w:tcW w:w="720" w:type="dxa"/>
            <w:shd w:val="clear" w:color="auto" w:fill="E6E6E6"/>
            <w:vAlign w:val="center"/>
          </w:tcPr>
          <w:p w14:paraId="51D1953A" w14:textId="77777777" w:rsidR="007642EF" w:rsidRPr="00FF53D6" w:rsidRDefault="007642EF" w:rsidP="006959B1">
            <w:pPr>
              <w:pStyle w:val="TableHeaderText"/>
              <w:widowControl w:val="0"/>
              <w:rPr>
                <w:noProof/>
                <w:sz w:val="18"/>
              </w:rPr>
            </w:pPr>
            <w:r>
              <w:rPr>
                <w:noProof/>
                <w:sz w:val="18"/>
              </w:rPr>
              <w:t>V</w:t>
            </w:r>
          </w:p>
        </w:tc>
        <w:tc>
          <w:tcPr>
            <w:tcW w:w="720" w:type="dxa"/>
            <w:shd w:val="clear" w:color="auto" w:fill="E6E6E6"/>
            <w:vAlign w:val="center"/>
          </w:tcPr>
          <w:p w14:paraId="51D1953B" w14:textId="77777777" w:rsidR="007642EF" w:rsidRPr="00FF53D6" w:rsidRDefault="007642EF" w:rsidP="006959B1">
            <w:pPr>
              <w:pStyle w:val="TableHeaderText"/>
              <w:widowControl w:val="0"/>
              <w:rPr>
                <w:noProof/>
                <w:sz w:val="18"/>
              </w:rPr>
            </w:pPr>
            <w:r>
              <w:rPr>
                <w:noProof/>
                <w:sz w:val="18"/>
              </w:rPr>
              <w:t>I</w:t>
            </w:r>
          </w:p>
        </w:tc>
        <w:tc>
          <w:tcPr>
            <w:tcW w:w="720" w:type="dxa"/>
            <w:shd w:val="clear" w:color="auto" w:fill="E6E6E6"/>
            <w:vAlign w:val="center"/>
          </w:tcPr>
          <w:p w14:paraId="51D1953C" w14:textId="77777777" w:rsidR="007642EF" w:rsidRPr="00FF53D6" w:rsidRDefault="007642EF" w:rsidP="006959B1">
            <w:pPr>
              <w:pStyle w:val="TableHeaderText"/>
              <w:widowControl w:val="0"/>
              <w:rPr>
                <w:noProof/>
                <w:sz w:val="18"/>
                <w:u w:val="single"/>
              </w:rPr>
            </w:pPr>
            <w:r>
              <w:rPr>
                <w:bCs/>
                <w:noProof/>
                <w:sz w:val="18"/>
              </w:rPr>
              <w:t>OL</w:t>
            </w:r>
          </w:p>
        </w:tc>
      </w:tr>
      <w:tr w:rsidR="007642EF" w:rsidRPr="00FF53D6" w14:paraId="51D19541" w14:textId="77777777" w:rsidTr="00F602E2">
        <w:trPr>
          <w:cantSplit/>
        </w:trPr>
        <w:tc>
          <w:tcPr>
            <w:tcW w:w="540" w:type="dxa"/>
            <w:vMerge/>
            <w:shd w:val="clear" w:color="auto" w:fill="E6E6E6"/>
            <w:vAlign w:val="center"/>
          </w:tcPr>
          <w:p w14:paraId="51D1953E" w14:textId="77777777" w:rsidR="007642EF" w:rsidRPr="00FF53D6" w:rsidRDefault="007642EF" w:rsidP="006959B1">
            <w:pPr>
              <w:pStyle w:val="BlockText"/>
              <w:widowControl w:val="0"/>
              <w:ind w:left="113" w:right="113"/>
              <w:jc w:val="center"/>
              <w:rPr>
                <w:rFonts w:cs="Arial"/>
                <w:noProof/>
                <w:sz w:val="17"/>
              </w:rPr>
            </w:pPr>
          </w:p>
        </w:tc>
        <w:tc>
          <w:tcPr>
            <w:tcW w:w="7830" w:type="dxa"/>
            <w:gridSpan w:val="2"/>
            <w:vMerge/>
            <w:shd w:val="clear" w:color="auto" w:fill="E6E6E6"/>
          </w:tcPr>
          <w:p w14:paraId="51D1953F" w14:textId="77777777" w:rsidR="007642EF" w:rsidRPr="005960F9" w:rsidRDefault="007642EF" w:rsidP="006959B1">
            <w:pPr>
              <w:pStyle w:val="TableHeaderText"/>
              <w:widowControl w:val="0"/>
              <w:jc w:val="left"/>
              <w:rPr>
                <w:noProof/>
                <w:sz w:val="18"/>
                <w:szCs w:val="18"/>
              </w:rPr>
            </w:pPr>
          </w:p>
        </w:tc>
        <w:tc>
          <w:tcPr>
            <w:tcW w:w="2160" w:type="dxa"/>
            <w:gridSpan w:val="3"/>
            <w:shd w:val="clear" w:color="auto" w:fill="E6E6E6"/>
            <w:vAlign w:val="center"/>
          </w:tcPr>
          <w:p w14:paraId="51D19540" w14:textId="77777777" w:rsidR="007642EF" w:rsidRPr="00FF53D6" w:rsidRDefault="007642EF" w:rsidP="006959B1">
            <w:pPr>
              <w:pStyle w:val="BlockText"/>
              <w:widowControl w:val="0"/>
              <w:tabs>
                <w:tab w:val="left" w:pos="714"/>
              </w:tabs>
              <w:jc w:val="center"/>
              <w:rPr>
                <w:rFonts w:cs="Arial"/>
                <w:noProof/>
                <w:sz w:val="18"/>
              </w:rPr>
            </w:pPr>
            <w:r w:rsidRPr="00FF53D6">
              <w:rPr>
                <w:rFonts w:cs="Arial"/>
                <w:b/>
                <w:bCs/>
                <w:sz w:val="18"/>
                <w:szCs w:val="18"/>
                <w:lang w:val="pt-PT" w:eastAsia="zh-CN"/>
              </w:rPr>
              <w:t>(</w:t>
            </w:r>
            <w:r w:rsidRPr="00FF53D6">
              <w:rPr>
                <w:rFonts w:cs="Arial"/>
                <w:b/>
                <w:bCs/>
                <w:sz w:val="18"/>
                <w:szCs w:val="18"/>
                <w:lang w:val="pt-PT"/>
              </w:rPr>
              <w:t>Yes, No, or NA</w:t>
            </w:r>
            <w:r w:rsidRPr="00FF53D6">
              <w:rPr>
                <w:rFonts w:cs="Arial"/>
                <w:b/>
                <w:bCs/>
                <w:sz w:val="18"/>
                <w:szCs w:val="18"/>
                <w:lang w:val="pt-PT" w:eastAsia="zh-CN"/>
              </w:rPr>
              <w:t>)</w:t>
            </w:r>
          </w:p>
        </w:tc>
      </w:tr>
      <w:tr w:rsidR="007642EF" w:rsidRPr="00FF53D6" w14:paraId="51D19548" w14:textId="77777777" w:rsidTr="00F602E2">
        <w:trPr>
          <w:cantSplit/>
          <w:trHeight w:val="403"/>
        </w:trPr>
        <w:tc>
          <w:tcPr>
            <w:tcW w:w="540" w:type="dxa"/>
            <w:vMerge/>
            <w:vAlign w:val="center"/>
          </w:tcPr>
          <w:p w14:paraId="51D19542" w14:textId="77777777" w:rsidR="007642EF" w:rsidRPr="00FF53D6" w:rsidRDefault="007642EF" w:rsidP="006959B1">
            <w:pPr>
              <w:pStyle w:val="MacroText"/>
              <w:widowControl w:val="0"/>
              <w:ind w:left="113" w:right="113"/>
              <w:jc w:val="center"/>
              <w:rPr>
                <w:rFonts w:ascii="Arial" w:hAnsi="Arial" w:cs="Arial"/>
                <w:noProof/>
                <w:sz w:val="17"/>
              </w:rPr>
            </w:pPr>
          </w:p>
        </w:tc>
        <w:tc>
          <w:tcPr>
            <w:tcW w:w="450" w:type="dxa"/>
          </w:tcPr>
          <w:p w14:paraId="51D19543" w14:textId="77777777" w:rsidR="007642EF" w:rsidRDefault="007642EF" w:rsidP="006959B1">
            <w:pPr>
              <w:pStyle w:val="BlockText"/>
              <w:widowControl w:val="0"/>
              <w:jc w:val="center"/>
              <w:rPr>
                <w:rFonts w:cs="Arial"/>
                <w:noProof/>
                <w:sz w:val="18"/>
              </w:rPr>
            </w:pPr>
            <w:r w:rsidRPr="00FF53D6">
              <w:rPr>
                <w:rFonts w:cs="Arial"/>
                <w:noProof/>
                <w:sz w:val="18"/>
              </w:rPr>
              <w:t>1</w:t>
            </w:r>
          </w:p>
        </w:tc>
        <w:tc>
          <w:tcPr>
            <w:tcW w:w="7380" w:type="dxa"/>
          </w:tcPr>
          <w:p w14:paraId="51D19544" w14:textId="1CBD3E4A" w:rsidR="007642EF" w:rsidRPr="005960F9" w:rsidRDefault="007642EF" w:rsidP="006959B1">
            <w:pPr>
              <w:pStyle w:val="BlockText"/>
              <w:widowControl w:val="0"/>
              <w:rPr>
                <w:sz w:val="18"/>
                <w:szCs w:val="18"/>
              </w:rPr>
            </w:pPr>
            <w:r w:rsidRPr="005960F9">
              <w:rPr>
                <w:rFonts w:cs="Arial"/>
                <w:noProof/>
                <w:sz w:val="18"/>
                <w:szCs w:val="18"/>
              </w:rPr>
              <w:t>All</w:t>
            </w:r>
            <w:r w:rsidRPr="005960F9">
              <w:rPr>
                <w:sz w:val="18"/>
                <w:szCs w:val="18"/>
              </w:rPr>
              <w:t xml:space="preserve"> exterior electrical equipment </w:t>
            </w:r>
            <w:r w:rsidRPr="005960F9">
              <w:rPr>
                <w:rFonts w:cs="Arial"/>
                <w:noProof/>
                <w:sz w:val="18"/>
                <w:szCs w:val="18"/>
              </w:rPr>
              <w:t>meets</w:t>
            </w:r>
            <w:r w:rsidRPr="005960F9">
              <w:rPr>
                <w:sz w:val="18"/>
                <w:szCs w:val="18"/>
              </w:rPr>
              <w:t xml:space="preserve"> Class I, Division 2 requirements per </w:t>
            </w:r>
            <w:r w:rsidRPr="00042DF4">
              <w:rPr>
                <w:sz w:val="18"/>
                <w:szCs w:val="18"/>
              </w:rPr>
              <w:t>OPS0177A</w:t>
            </w:r>
            <w:r w:rsidRPr="005960F9">
              <w:rPr>
                <w:sz w:val="18"/>
                <w:szCs w:val="18"/>
              </w:rPr>
              <w:t xml:space="preserve"> (</w:t>
            </w:r>
            <w:r>
              <w:rPr>
                <w:sz w:val="18"/>
                <w:szCs w:val="18"/>
              </w:rPr>
              <w:t xml:space="preserve">e.g. </w:t>
            </w:r>
            <w:r w:rsidRPr="005960F9">
              <w:rPr>
                <w:sz w:val="18"/>
                <w:szCs w:val="18"/>
              </w:rPr>
              <w:t>switches, wiring, terminal boxes</w:t>
            </w:r>
            <w:r w:rsidRPr="005960F9">
              <w:rPr>
                <w:rFonts w:cs="Arial"/>
                <w:noProof/>
                <w:sz w:val="18"/>
                <w:szCs w:val="18"/>
              </w:rPr>
              <w:t xml:space="preserve">). </w:t>
            </w:r>
            <w:r w:rsidRPr="005960F9">
              <w:rPr>
                <w:sz w:val="18"/>
                <w:szCs w:val="18"/>
              </w:rPr>
              <w:t xml:space="preserve">See </w:t>
            </w:r>
            <w:hyperlink w:anchor="_1.8_Electrical_and_1" w:history="1">
              <w:r w:rsidRPr="00966991">
                <w:rPr>
                  <w:rStyle w:val="Hyperlink"/>
                  <w:sz w:val="18"/>
                  <w:szCs w:val="18"/>
                </w:rPr>
                <w:t>1.8</w:t>
              </w:r>
            </w:hyperlink>
            <w:r w:rsidRPr="00BC1F97">
              <w:rPr>
                <w:rStyle w:val="Hyperlink"/>
                <w:rFonts w:cs="Arial"/>
                <w:sz w:val="18"/>
                <w:szCs w:val="18"/>
              </w:rPr>
              <w:t>*</w:t>
            </w:r>
            <w:r w:rsidRPr="005960F9">
              <w:rPr>
                <w:sz w:val="18"/>
                <w:szCs w:val="18"/>
              </w:rPr>
              <w:t xml:space="preserve"> of Clarification of Requirements.</w:t>
            </w:r>
          </w:p>
        </w:tc>
        <w:tc>
          <w:tcPr>
            <w:tcW w:w="720" w:type="dxa"/>
            <w:vAlign w:val="center"/>
          </w:tcPr>
          <w:p w14:paraId="51D19545" w14:textId="77777777" w:rsidR="007642EF" w:rsidRPr="00042CFB" w:rsidRDefault="007642EF" w:rsidP="006959B1">
            <w:pPr>
              <w:pStyle w:val="MacroText"/>
              <w:widowControl w:val="0"/>
              <w:rPr>
                <w:rFonts w:ascii="Arial" w:hAnsi="Arial" w:cs="Arial"/>
                <w:noProof/>
                <w:sz w:val="18"/>
                <w:szCs w:val="18"/>
              </w:rPr>
            </w:pPr>
            <w:r w:rsidRPr="00042CFB">
              <w:rPr>
                <w:rFonts w:ascii="Arial" w:hAnsi="Arial" w:cs="Arial"/>
                <w:noProof/>
                <w:sz w:val="18"/>
                <w:szCs w:val="18"/>
              </w:rPr>
              <w:fldChar w:fldCharType="begin">
                <w:ffData>
                  <w:name w:val="Text171"/>
                  <w:enabled/>
                  <w:calcOnExit w:val="0"/>
                  <w:textInput/>
                </w:ffData>
              </w:fldChar>
            </w:r>
            <w:bookmarkStart w:id="320" w:name="Text171"/>
            <w:r w:rsidRPr="00042CFB">
              <w:rPr>
                <w:rFonts w:ascii="Arial" w:hAnsi="Arial" w:cs="Arial"/>
                <w:noProof/>
                <w:sz w:val="18"/>
                <w:szCs w:val="18"/>
              </w:rPr>
              <w:instrText xml:space="preserve"> FORMTEXT </w:instrText>
            </w:r>
            <w:r w:rsidRPr="00042CFB">
              <w:rPr>
                <w:rFonts w:ascii="Arial" w:hAnsi="Arial" w:cs="Arial"/>
                <w:noProof/>
                <w:sz w:val="18"/>
                <w:szCs w:val="18"/>
              </w:rPr>
            </w:r>
            <w:r w:rsidRPr="00042CFB">
              <w:rPr>
                <w:rFonts w:ascii="Arial" w:hAnsi="Arial" w:cs="Arial"/>
                <w:noProof/>
                <w:sz w:val="18"/>
                <w:szCs w:val="18"/>
              </w:rPr>
              <w:fldChar w:fldCharType="separate"/>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fldChar w:fldCharType="end"/>
            </w:r>
            <w:bookmarkEnd w:id="320"/>
          </w:p>
        </w:tc>
        <w:tc>
          <w:tcPr>
            <w:tcW w:w="720" w:type="dxa"/>
            <w:vAlign w:val="center"/>
          </w:tcPr>
          <w:p w14:paraId="51D19546" w14:textId="77777777" w:rsidR="007642EF" w:rsidRPr="00042CFB" w:rsidRDefault="007642EF" w:rsidP="006959B1">
            <w:pPr>
              <w:pStyle w:val="MacroText"/>
              <w:widowControl w:val="0"/>
              <w:rPr>
                <w:rFonts w:ascii="Arial" w:hAnsi="Arial" w:cs="Arial"/>
                <w:noProof/>
                <w:sz w:val="18"/>
                <w:szCs w:val="18"/>
              </w:rPr>
            </w:pPr>
            <w:r w:rsidRPr="00042CFB">
              <w:rPr>
                <w:rFonts w:ascii="Arial" w:hAnsi="Arial" w:cs="Arial"/>
                <w:noProof/>
                <w:sz w:val="18"/>
                <w:szCs w:val="18"/>
              </w:rPr>
              <w:fldChar w:fldCharType="begin">
                <w:ffData>
                  <w:name w:val="Text178"/>
                  <w:enabled/>
                  <w:calcOnExit w:val="0"/>
                  <w:textInput/>
                </w:ffData>
              </w:fldChar>
            </w:r>
            <w:bookmarkStart w:id="321" w:name="Text178"/>
            <w:r w:rsidRPr="00042CFB">
              <w:rPr>
                <w:rFonts w:ascii="Arial" w:hAnsi="Arial" w:cs="Arial"/>
                <w:noProof/>
                <w:sz w:val="18"/>
                <w:szCs w:val="18"/>
              </w:rPr>
              <w:instrText xml:space="preserve"> FORMTEXT </w:instrText>
            </w:r>
            <w:r w:rsidRPr="00042CFB">
              <w:rPr>
                <w:rFonts w:ascii="Arial" w:hAnsi="Arial" w:cs="Arial"/>
                <w:noProof/>
                <w:sz w:val="18"/>
                <w:szCs w:val="18"/>
              </w:rPr>
            </w:r>
            <w:r w:rsidRPr="00042CFB">
              <w:rPr>
                <w:rFonts w:ascii="Arial" w:hAnsi="Arial" w:cs="Arial"/>
                <w:noProof/>
                <w:sz w:val="18"/>
                <w:szCs w:val="18"/>
              </w:rPr>
              <w:fldChar w:fldCharType="separate"/>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fldChar w:fldCharType="end"/>
            </w:r>
            <w:bookmarkEnd w:id="321"/>
          </w:p>
        </w:tc>
        <w:tc>
          <w:tcPr>
            <w:tcW w:w="720" w:type="dxa"/>
            <w:shd w:val="clear" w:color="auto" w:fill="D9D9D9"/>
            <w:vAlign w:val="center"/>
          </w:tcPr>
          <w:p w14:paraId="51D19547" w14:textId="77777777" w:rsidR="007642EF" w:rsidRPr="00042CFB" w:rsidRDefault="007642EF" w:rsidP="006959B1">
            <w:pPr>
              <w:pStyle w:val="MacroText"/>
              <w:widowControl w:val="0"/>
              <w:rPr>
                <w:rFonts w:ascii="Arial" w:hAnsi="Arial" w:cs="Arial"/>
                <w:noProof/>
                <w:sz w:val="18"/>
                <w:szCs w:val="18"/>
              </w:rPr>
            </w:pPr>
          </w:p>
        </w:tc>
      </w:tr>
      <w:tr w:rsidR="007642EF" w:rsidRPr="00FF53D6" w14:paraId="51D1954F" w14:textId="77777777" w:rsidTr="00F602E2">
        <w:trPr>
          <w:cantSplit/>
          <w:trHeight w:val="458"/>
        </w:trPr>
        <w:tc>
          <w:tcPr>
            <w:tcW w:w="540" w:type="dxa"/>
            <w:vMerge/>
            <w:vAlign w:val="center"/>
          </w:tcPr>
          <w:p w14:paraId="51D19549" w14:textId="77777777" w:rsidR="007642EF" w:rsidRPr="00FF53D6" w:rsidRDefault="007642EF" w:rsidP="006959B1">
            <w:pPr>
              <w:pStyle w:val="MacroText"/>
              <w:widowControl w:val="0"/>
              <w:ind w:left="113" w:right="113"/>
              <w:jc w:val="center"/>
              <w:rPr>
                <w:rFonts w:ascii="Arial" w:hAnsi="Arial" w:cs="Arial"/>
                <w:noProof/>
                <w:sz w:val="17"/>
              </w:rPr>
            </w:pPr>
          </w:p>
        </w:tc>
        <w:tc>
          <w:tcPr>
            <w:tcW w:w="450" w:type="dxa"/>
          </w:tcPr>
          <w:p w14:paraId="51D1954A" w14:textId="77777777" w:rsidR="007642EF" w:rsidRDefault="007642EF" w:rsidP="006959B1">
            <w:pPr>
              <w:pStyle w:val="BlockText"/>
              <w:widowControl w:val="0"/>
              <w:jc w:val="center"/>
              <w:rPr>
                <w:rFonts w:cs="Arial"/>
                <w:b/>
                <w:noProof/>
                <w:sz w:val="18"/>
              </w:rPr>
            </w:pPr>
            <w:r w:rsidRPr="00FF53D6">
              <w:rPr>
                <w:rFonts w:cs="Arial"/>
                <w:noProof/>
                <w:sz w:val="18"/>
              </w:rPr>
              <w:t>2</w:t>
            </w:r>
          </w:p>
        </w:tc>
        <w:tc>
          <w:tcPr>
            <w:tcW w:w="7380" w:type="dxa"/>
          </w:tcPr>
          <w:p w14:paraId="51D1954B" w14:textId="77777777" w:rsidR="007642EF" w:rsidRPr="005960F9" w:rsidRDefault="007642EF" w:rsidP="006959B1">
            <w:pPr>
              <w:pStyle w:val="BlockText"/>
              <w:widowControl w:val="0"/>
              <w:rPr>
                <w:sz w:val="18"/>
                <w:szCs w:val="18"/>
              </w:rPr>
            </w:pPr>
            <w:r w:rsidRPr="005960F9">
              <w:rPr>
                <w:sz w:val="18"/>
                <w:szCs w:val="18"/>
              </w:rPr>
              <w:t xml:space="preserve">Non-approved </w:t>
            </w:r>
            <w:r w:rsidRPr="005960F9">
              <w:rPr>
                <w:rFonts w:cs="Arial"/>
                <w:sz w:val="18"/>
                <w:szCs w:val="18"/>
              </w:rPr>
              <w:t>interior</w:t>
            </w:r>
            <w:r w:rsidRPr="005960F9">
              <w:rPr>
                <w:sz w:val="18"/>
                <w:szCs w:val="18"/>
              </w:rPr>
              <w:t xml:space="preserve"> electrical equipment</w:t>
            </w:r>
            <w:r w:rsidRPr="005960F9">
              <w:rPr>
                <w:rFonts w:cs="Arial"/>
                <w:sz w:val="18"/>
                <w:szCs w:val="18"/>
              </w:rPr>
              <w:t xml:space="preserve"> is</w:t>
            </w:r>
            <w:r w:rsidRPr="005960F9">
              <w:rPr>
                <w:sz w:val="18"/>
                <w:szCs w:val="18"/>
              </w:rPr>
              <w:t xml:space="preserve"> located </w:t>
            </w:r>
            <w:r w:rsidRPr="005960F9">
              <w:rPr>
                <w:rFonts w:eastAsia="MS Mincho"/>
                <w:sz w:val="18"/>
                <w:szCs w:val="18"/>
              </w:rPr>
              <w:t>inside an air-conditioned (sealed and vapor-tight) building, without a gas source, where</w:t>
            </w:r>
            <w:r w:rsidRPr="005960F9">
              <w:rPr>
                <w:rFonts w:eastAsia="MS Mincho" w:cs="Arial"/>
                <w:sz w:val="18"/>
                <w:szCs w:val="18"/>
              </w:rPr>
              <w:t xml:space="preserve"> </w:t>
            </w:r>
            <w:r w:rsidRPr="005960F9">
              <w:rPr>
                <w:rFonts w:eastAsia="MS Mincho"/>
                <w:sz w:val="18"/>
                <w:szCs w:val="18"/>
              </w:rPr>
              <w:t xml:space="preserve">the building’s interior is protected by combustible gas detection as detailed in </w:t>
            </w:r>
            <w:r w:rsidRPr="00042DF4">
              <w:rPr>
                <w:rFonts w:eastAsia="MS Mincho"/>
                <w:sz w:val="18"/>
                <w:szCs w:val="18"/>
              </w:rPr>
              <w:t>API RP 500</w:t>
            </w:r>
            <w:r w:rsidRPr="005960F9">
              <w:rPr>
                <w:rFonts w:eastAsia="MS Mincho"/>
                <w:sz w:val="18"/>
                <w:szCs w:val="18"/>
              </w:rPr>
              <w:t xml:space="preserve"> section 6.5 and Section </w:t>
            </w:r>
            <w:hyperlink w:anchor="_2.2_Combustible_Gas_1" w:history="1">
              <w:r w:rsidRPr="00BC1F97">
                <w:rPr>
                  <w:rStyle w:val="Hyperlink"/>
                  <w:rFonts w:eastAsia="MS Mincho"/>
                  <w:sz w:val="18"/>
                  <w:szCs w:val="18"/>
                </w:rPr>
                <w:t>2.2</w:t>
              </w:r>
            </w:hyperlink>
            <w:r w:rsidRPr="005960F9">
              <w:rPr>
                <w:rStyle w:val="Hyperlink"/>
                <w:rFonts w:eastAsia="MS Mincho" w:cs="Arial"/>
                <w:sz w:val="18"/>
                <w:szCs w:val="18"/>
              </w:rPr>
              <w:t>*</w:t>
            </w:r>
            <w:r w:rsidRPr="005960F9">
              <w:rPr>
                <w:rFonts w:eastAsia="MS Mincho"/>
                <w:sz w:val="18"/>
                <w:szCs w:val="18"/>
              </w:rPr>
              <w:t xml:space="preserve"> below.</w:t>
            </w:r>
          </w:p>
        </w:tc>
        <w:tc>
          <w:tcPr>
            <w:tcW w:w="720" w:type="dxa"/>
            <w:vAlign w:val="center"/>
          </w:tcPr>
          <w:p w14:paraId="51D1954C" w14:textId="77777777" w:rsidR="007642EF" w:rsidRPr="00042CFB" w:rsidRDefault="007642EF" w:rsidP="006959B1">
            <w:pPr>
              <w:pStyle w:val="MacroText"/>
              <w:widowControl w:val="0"/>
              <w:rPr>
                <w:rFonts w:ascii="Arial" w:hAnsi="Arial" w:cs="Arial"/>
                <w:noProof/>
                <w:sz w:val="18"/>
                <w:szCs w:val="18"/>
              </w:rPr>
            </w:pPr>
            <w:r w:rsidRPr="00042CFB">
              <w:rPr>
                <w:rFonts w:ascii="Arial" w:hAnsi="Arial" w:cs="Arial"/>
                <w:noProof/>
                <w:sz w:val="18"/>
                <w:szCs w:val="18"/>
              </w:rPr>
              <w:fldChar w:fldCharType="begin">
                <w:ffData>
                  <w:name w:val="Text172"/>
                  <w:enabled/>
                  <w:calcOnExit w:val="0"/>
                  <w:textInput/>
                </w:ffData>
              </w:fldChar>
            </w:r>
            <w:bookmarkStart w:id="322" w:name="Text172"/>
            <w:r w:rsidRPr="00042CFB">
              <w:rPr>
                <w:rFonts w:ascii="Arial" w:hAnsi="Arial" w:cs="Arial"/>
                <w:noProof/>
                <w:sz w:val="18"/>
                <w:szCs w:val="18"/>
              </w:rPr>
              <w:instrText xml:space="preserve"> FORMTEXT </w:instrText>
            </w:r>
            <w:r w:rsidRPr="00042CFB">
              <w:rPr>
                <w:rFonts w:ascii="Arial" w:hAnsi="Arial" w:cs="Arial"/>
                <w:noProof/>
                <w:sz w:val="18"/>
                <w:szCs w:val="18"/>
              </w:rPr>
            </w:r>
            <w:r w:rsidRPr="00042CFB">
              <w:rPr>
                <w:rFonts w:ascii="Arial" w:hAnsi="Arial" w:cs="Arial"/>
                <w:noProof/>
                <w:sz w:val="18"/>
                <w:szCs w:val="18"/>
              </w:rPr>
              <w:fldChar w:fldCharType="separate"/>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fldChar w:fldCharType="end"/>
            </w:r>
            <w:bookmarkEnd w:id="322"/>
          </w:p>
        </w:tc>
        <w:tc>
          <w:tcPr>
            <w:tcW w:w="720" w:type="dxa"/>
            <w:vAlign w:val="center"/>
          </w:tcPr>
          <w:p w14:paraId="51D1954D" w14:textId="77777777" w:rsidR="007642EF" w:rsidRPr="00042CFB" w:rsidRDefault="007642EF" w:rsidP="006959B1">
            <w:pPr>
              <w:pStyle w:val="MacroText"/>
              <w:widowControl w:val="0"/>
              <w:rPr>
                <w:rFonts w:ascii="Arial" w:hAnsi="Arial" w:cs="Arial"/>
                <w:noProof/>
                <w:sz w:val="18"/>
                <w:szCs w:val="18"/>
              </w:rPr>
            </w:pPr>
            <w:r w:rsidRPr="00042CFB">
              <w:rPr>
                <w:rFonts w:ascii="Arial" w:hAnsi="Arial" w:cs="Arial"/>
                <w:noProof/>
                <w:sz w:val="18"/>
                <w:szCs w:val="18"/>
              </w:rPr>
              <w:fldChar w:fldCharType="begin">
                <w:ffData>
                  <w:name w:val="Text177"/>
                  <w:enabled/>
                  <w:calcOnExit w:val="0"/>
                  <w:textInput/>
                </w:ffData>
              </w:fldChar>
            </w:r>
            <w:bookmarkStart w:id="323" w:name="Text177"/>
            <w:r w:rsidRPr="00042CFB">
              <w:rPr>
                <w:rFonts w:ascii="Arial" w:hAnsi="Arial" w:cs="Arial"/>
                <w:noProof/>
                <w:sz w:val="18"/>
                <w:szCs w:val="18"/>
              </w:rPr>
              <w:instrText xml:space="preserve"> FORMTEXT </w:instrText>
            </w:r>
            <w:r w:rsidRPr="00042CFB">
              <w:rPr>
                <w:rFonts w:ascii="Arial" w:hAnsi="Arial" w:cs="Arial"/>
                <w:noProof/>
                <w:sz w:val="18"/>
                <w:szCs w:val="18"/>
              </w:rPr>
            </w:r>
            <w:r w:rsidRPr="00042CFB">
              <w:rPr>
                <w:rFonts w:ascii="Arial" w:hAnsi="Arial" w:cs="Arial"/>
                <w:noProof/>
                <w:sz w:val="18"/>
                <w:szCs w:val="18"/>
              </w:rPr>
              <w:fldChar w:fldCharType="separate"/>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fldChar w:fldCharType="end"/>
            </w:r>
            <w:bookmarkEnd w:id="323"/>
          </w:p>
        </w:tc>
        <w:tc>
          <w:tcPr>
            <w:tcW w:w="720" w:type="dxa"/>
            <w:shd w:val="clear" w:color="auto" w:fill="D9D9D9"/>
            <w:vAlign w:val="center"/>
          </w:tcPr>
          <w:p w14:paraId="51D1954E" w14:textId="77777777" w:rsidR="007642EF" w:rsidRPr="00042CFB" w:rsidRDefault="007642EF" w:rsidP="006959B1">
            <w:pPr>
              <w:pStyle w:val="MacroText"/>
              <w:widowControl w:val="0"/>
              <w:rPr>
                <w:rFonts w:ascii="Arial" w:hAnsi="Arial" w:cs="Arial"/>
                <w:noProof/>
                <w:sz w:val="18"/>
                <w:szCs w:val="18"/>
              </w:rPr>
            </w:pPr>
          </w:p>
        </w:tc>
      </w:tr>
      <w:tr w:rsidR="007642EF" w:rsidRPr="00FF53D6" w14:paraId="51D19556" w14:textId="77777777" w:rsidTr="00F602E2">
        <w:trPr>
          <w:cantSplit/>
          <w:trHeight w:val="358"/>
        </w:trPr>
        <w:tc>
          <w:tcPr>
            <w:tcW w:w="540" w:type="dxa"/>
            <w:vMerge/>
            <w:vAlign w:val="center"/>
          </w:tcPr>
          <w:p w14:paraId="51D19550" w14:textId="77777777" w:rsidR="007642EF" w:rsidRPr="00FF53D6" w:rsidRDefault="007642EF" w:rsidP="006959B1">
            <w:pPr>
              <w:pStyle w:val="MacroText"/>
              <w:widowControl w:val="0"/>
              <w:ind w:left="113" w:right="113"/>
              <w:jc w:val="center"/>
              <w:rPr>
                <w:rFonts w:ascii="Arial" w:hAnsi="Arial" w:cs="Arial"/>
                <w:b/>
                <w:bCs/>
                <w:noProof/>
                <w:sz w:val="17"/>
              </w:rPr>
            </w:pPr>
          </w:p>
        </w:tc>
        <w:tc>
          <w:tcPr>
            <w:tcW w:w="450" w:type="dxa"/>
          </w:tcPr>
          <w:p w14:paraId="51D19551" w14:textId="77777777" w:rsidR="007642EF" w:rsidRDefault="007642EF" w:rsidP="006959B1">
            <w:pPr>
              <w:pStyle w:val="BlockText"/>
              <w:widowControl w:val="0"/>
              <w:jc w:val="center"/>
              <w:rPr>
                <w:rFonts w:cs="Arial"/>
                <w:b/>
                <w:noProof/>
                <w:sz w:val="18"/>
              </w:rPr>
            </w:pPr>
            <w:r w:rsidRPr="00FF53D6">
              <w:rPr>
                <w:rFonts w:cs="Arial"/>
                <w:noProof/>
                <w:sz w:val="18"/>
              </w:rPr>
              <w:t>3</w:t>
            </w:r>
          </w:p>
        </w:tc>
        <w:tc>
          <w:tcPr>
            <w:tcW w:w="7380" w:type="dxa"/>
          </w:tcPr>
          <w:p w14:paraId="51D19552" w14:textId="77777777" w:rsidR="007642EF" w:rsidRPr="005960F9" w:rsidRDefault="007642EF" w:rsidP="006959B1">
            <w:pPr>
              <w:pStyle w:val="BlockText"/>
              <w:widowControl w:val="0"/>
              <w:rPr>
                <w:sz w:val="18"/>
                <w:szCs w:val="18"/>
              </w:rPr>
            </w:pPr>
            <w:r w:rsidRPr="005960F9">
              <w:rPr>
                <w:rFonts w:cs="Arial"/>
                <w:noProof/>
                <w:sz w:val="18"/>
                <w:szCs w:val="18"/>
              </w:rPr>
              <w:t>All</w:t>
            </w:r>
            <w:r w:rsidRPr="005960F9">
              <w:rPr>
                <w:sz w:val="18"/>
                <w:szCs w:val="18"/>
              </w:rPr>
              <w:t xml:space="preserve"> window and wall A/C units listed and labeled for Class I Division 2 Hazardous locations? See </w:t>
            </w:r>
            <w:hyperlink w:anchor="_1.8_Electrical_and_1" w:history="1">
              <w:r w:rsidRPr="00A210A9">
                <w:rPr>
                  <w:rStyle w:val="Hyperlink"/>
                  <w:rFonts w:cs="Arial"/>
                  <w:iCs/>
                  <w:noProof/>
                  <w:sz w:val="18"/>
                  <w:szCs w:val="18"/>
                </w:rPr>
                <w:t>1.8</w:t>
              </w:r>
            </w:hyperlink>
            <w:hyperlink w:anchor="_1.7_Electrical_and" w:history="1"/>
            <w:r w:rsidRPr="00BC1F97">
              <w:rPr>
                <w:rStyle w:val="Hyperlink"/>
                <w:rFonts w:cs="Arial"/>
                <w:sz w:val="18"/>
                <w:szCs w:val="18"/>
              </w:rPr>
              <w:t>*</w:t>
            </w:r>
            <w:r w:rsidRPr="005960F9">
              <w:rPr>
                <w:sz w:val="18"/>
                <w:szCs w:val="18"/>
              </w:rPr>
              <w:t xml:space="preserve"> of Clarification of Requirements.</w:t>
            </w:r>
          </w:p>
        </w:tc>
        <w:tc>
          <w:tcPr>
            <w:tcW w:w="720" w:type="dxa"/>
            <w:vAlign w:val="center"/>
          </w:tcPr>
          <w:p w14:paraId="51D19553" w14:textId="77777777" w:rsidR="007642EF" w:rsidRPr="00042CFB" w:rsidRDefault="007642EF" w:rsidP="006959B1">
            <w:pPr>
              <w:pStyle w:val="MacroText"/>
              <w:widowControl w:val="0"/>
              <w:rPr>
                <w:rFonts w:ascii="Arial" w:hAnsi="Arial" w:cs="Arial"/>
                <w:noProof/>
                <w:sz w:val="18"/>
                <w:szCs w:val="18"/>
              </w:rPr>
            </w:pPr>
            <w:r w:rsidRPr="00042CFB">
              <w:rPr>
                <w:rFonts w:ascii="Arial" w:hAnsi="Arial" w:cs="Arial"/>
                <w:noProof/>
                <w:sz w:val="18"/>
                <w:szCs w:val="18"/>
              </w:rPr>
              <w:fldChar w:fldCharType="begin">
                <w:ffData>
                  <w:name w:val="Text173"/>
                  <w:enabled/>
                  <w:calcOnExit w:val="0"/>
                  <w:textInput/>
                </w:ffData>
              </w:fldChar>
            </w:r>
            <w:bookmarkStart w:id="324" w:name="Text173"/>
            <w:r w:rsidRPr="00042CFB">
              <w:rPr>
                <w:rFonts w:ascii="Arial" w:hAnsi="Arial" w:cs="Arial"/>
                <w:noProof/>
                <w:sz w:val="18"/>
                <w:szCs w:val="18"/>
              </w:rPr>
              <w:instrText xml:space="preserve"> FORMTEXT </w:instrText>
            </w:r>
            <w:r w:rsidRPr="00042CFB">
              <w:rPr>
                <w:rFonts w:ascii="Arial" w:hAnsi="Arial" w:cs="Arial"/>
                <w:noProof/>
                <w:sz w:val="18"/>
                <w:szCs w:val="18"/>
              </w:rPr>
            </w:r>
            <w:r w:rsidRPr="00042CFB">
              <w:rPr>
                <w:rFonts w:ascii="Arial" w:hAnsi="Arial" w:cs="Arial"/>
                <w:noProof/>
                <w:sz w:val="18"/>
                <w:szCs w:val="18"/>
              </w:rPr>
              <w:fldChar w:fldCharType="separate"/>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fldChar w:fldCharType="end"/>
            </w:r>
            <w:bookmarkEnd w:id="324"/>
          </w:p>
        </w:tc>
        <w:tc>
          <w:tcPr>
            <w:tcW w:w="720" w:type="dxa"/>
            <w:vAlign w:val="center"/>
          </w:tcPr>
          <w:p w14:paraId="51D19554" w14:textId="77777777" w:rsidR="007642EF" w:rsidRPr="00042CFB" w:rsidRDefault="007642EF" w:rsidP="006959B1">
            <w:pPr>
              <w:pStyle w:val="MacroText"/>
              <w:widowControl w:val="0"/>
              <w:rPr>
                <w:rFonts w:ascii="Arial" w:hAnsi="Arial" w:cs="Arial"/>
                <w:noProof/>
                <w:sz w:val="18"/>
                <w:szCs w:val="18"/>
              </w:rPr>
            </w:pPr>
            <w:r w:rsidRPr="00042CFB">
              <w:rPr>
                <w:rFonts w:ascii="Arial" w:hAnsi="Arial" w:cs="Arial"/>
                <w:noProof/>
                <w:sz w:val="18"/>
                <w:szCs w:val="18"/>
              </w:rPr>
              <w:fldChar w:fldCharType="begin">
                <w:ffData>
                  <w:name w:val="Text176"/>
                  <w:enabled/>
                  <w:calcOnExit w:val="0"/>
                  <w:textInput/>
                </w:ffData>
              </w:fldChar>
            </w:r>
            <w:bookmarkStart w:id="325" w:name="Text176"/>
            <w:r w:rsidRPr="00042CFB">
              <w:rPr>
                <w:rFonts w:ascii="Arial" w:hAnsi="Arial" w:cs="Arial"/>
                <w:noProof/>
                <w:sz w:val="18"/>
                <w:szCs w:val="18"/>
              </w:rPr>
              <w:instrText xml:space="preserve"> FORMTEXT </w:instrText>
            </w:r>
            <w:r w:rsidRPr="00042CFB">
              <w:rPr>
                <w:rFonts w:ascii="Arial" w:hAnsi="Arial" w:cs="Arial"/>
                <w:noProof/>
                <w:sz w:val="18"/>
                <w:szCs w:val="18"/>
              </w:rPr>
            </w:r>
            <w:r w:rsidRPr="00042CFB">
              <w:rPr>
                <w:rFonts w:ascii="Arial" w:hAnsi="Arial" w:cs="Arial"/>
                <w:noProof/>
                <w:sz w:val="18"/>
                <w:szCs w:val="18"/>
              </w:rPr>
              <w:fldChar w:fldCharType="separate"/>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fldChar w:fldCharType="end"/>
            </w:r>
            <w:bookmarkEnd w:id="325"/>
          </w:p>
        </w:tc>
        <w:tc>
          <w:tcPr>
            <w:tcW w:w="720" w:type="dxa"/>
            <w:shd w:val="clear" w:color="auto" w:fill="D9D9D9"/>
            <w:vAlign w:val="center"/>
          </w:tcPr>
          <w:p w14:paraId="51D19555" w14:textId="77777777" w:rsidR="007642EF" w:rsidRPr="00042CFB" w:rsidRDefault="007642EF" w:rsidP="006959B1">
            <w:pPr>
              <w:pStyle w:val="MacroText"/>
              <w:widowControl w:val="0"/>
              <w:rPr>
                <w:rFonts w:ascii="Arial" w:hAnsi="Arial" w:cs="Arial"/>
                <w:noProof/>
                <w:sz w:val="18"/>
                <w:szCs w:val="18"/>
              </w:rPr>
            </w:pPr>
          </w:p>
        </w:tc>
      </w:tr>
      <w:tr w:rsidR="007642EF" w:rsidRPr="00FF53D6" w14:paraId="51D1955D" w14:textId="77777777" w:rsidTr="00F602E2">
        <w:trPr>
          <w:cantSplit/>
          <w:trHeight w:val="322"/>
        </w:trPr>
        <w:tc>
          <w:tcPr>
            <w:tcW w:w="540" w:type="dxa"/>
            <w:vMerge/>
            <w:vAlign w:val="center"/>
          </w:tcPr>
          <w:p w14:paraId="51D19557" w14:textId="77777777" w:rsidR="007642EF" w:rsidRPr="00FF53D6" w:rsidRDefault="007642EF" w:rsidP="006959B1">
            <w:pPr>
              <w:pStyle w:val="MacroText"/>
              <w:widowControl w:val="0"/>
              <w:ind w:left="113" w:right="113"/>
              <w:jc w:val="center"/>
              <w:rPr>
                <w:rFonts w:ascii="Arial" w:hAnsi="Arial" w:cs="Arial"/>
                <w:b/>
                <w:bCs/>
                <w:noProof/>
                <w:sz w:val="17"/>
              </w:rPr>
            </w:pPr>
          </w:p>
        </w:tc>
        <w:tc>
          <w:tcPr>
            <w:tcW w:w="450" w:type="dxa"/>
          </w:tcPr>
          <w:p w14:paraId="51D19558" w14:textId="77777777" w:rsidR="007642EF" w:rsidRDefault="007642EF" w:rsidP="006959B1">
            <w:pPr>
              <w:pStyle w:val="BlockText"/>
              <w:widowControl w:val="0"/>
              <w:jc w:val="center"/>
              <w:rPr>
                <w:rFonts w:cs="Arial"/>
                <w:b/>
                <w:noProof/>
                <w:sz w:val="18"/>
              </w:rPr>
            </w:pPr>
            <w:r w:rsidRPr="00FF53D6">
              <w:rPr>
                <w:rFonts w:cs="Arial"/>
                <w:noProof/>
                <w:sz w:val="18"/>
              </w:rPr>
              <w:t>4</w:t>
            </w:r>
          </w:p>
        </w:tc>
        <w:tc>
          <w:tcPr>
            <w:tcW w:w="7380" w:type="dxa"/>
          </w:tcPr>
          <w:p w14:paraId="51D19559" w14:textId="77777777" w:rsidR="007642EF" w:rsidRPr="005960F9" w:rsidRDefault="007642EF" w:rsidP="006959B1">
            <w:pPr>
              <w:pStyle w:val="BlockText"/>
              <w:widowControl w:val="0"/>
              <w:rPr>
                <w:sz w:val="18"/>
                <w:szCs w:val="18"/>
              </w:rPr>
            </w:pPr>
            <w:r w:rsidRPr="005960F9">
              <w:rPr>
                <w:rFonts w:cs="Arial"/>
                <w:noProof/>
                <w:sz w:val="18"/>
                <w:szCs w:val="18"/>
              </w:rPr>
              <w:t>All</w:t>
            </w:r>
            <w:r w:rsidRPr="005960F9">
              <w:rPr>
                <w:sz w:val="18"/>
                <w:szCs w:val="18"/>
              </w:rPr>
              <w:t xml:space="preserve"> central-type HVAC units have the exterior electrical equipment suitable for hazardous locations? See </w:t>
            </w:r>
            <w:hyperlink w:anchor="_1.8_Electrical_and_1" w:history="1">
              <w:r w:rsidRPr="00BC1F97">
                <w:rPr>
                  <w:rStyle w:val="Hyperlink"/>
                  <w:sz w:val="18"/>
                  <w:szCs w:val="18"/>
                </w:rPr>
                <w:t>1.</w:t>
              </w:r>
              <w:r w:rsidRPr="00BC1F97">
                <w:rPr>
                  <w:rStyle w:val="Hyperlink"/>
                  <w:rFonts w:cs="Arial"/>
                  <w:sz w:val="18"/>
                  <w:szCs w:val="18"/>
                </w:rPr>
                <w:t>8</w:t>
              </w:r>
            </w:hyperlink>
            <w:r w:rsidRPr="00BC1F97">
              <w:rPr>
                <w:rStyle w:val="Hyperlink"/>
                <w:rFonts w:cs="Arial"/>
                <w:sz w:val="18"/>
                <w:szCs w:val="18"/>
              </w:rPr>
              <w:t>*</w:t>
            </w:r>
            <w:r w:rsidRPr="005960F9">
              <w:rPr>
                <w:sz w:val="18"/>
                <w:szCs w:val="18"/>
              </w:rPr>
              <w:t xml:space="preserve"> of Clarification of Requirements.</w:t>
            </w:r>
          </w:p>
        </w:tc>
        <w:tc>
          <w:tcPr>
            <w:tcW w:w="720" w:type="dxa"/>
            <w:vAlign w:val="center"/>
          </w:tcPr>
          <w:p w14:paraId="51D1955A" w14:textId="77777777" w:rsidR="007642EF" w:rsidRPr="00042CFB" w:rsidRDefault="007642EF" w:rsidP="006959B1">
            <w:pPr>
              <w:pStyle w:val="MacroText"/>
              <w:widowControl w:val="0"/>
              <w:rPr>
                <w:rFonts w:ascii="Arial" w:hAnsi="Arial" w:cs="Arial"/>
                <w:noProof/>
                <w:sz w:val="18"/>
                <w:szCs w:val="18"/>
              </w:rPr>
            </w:pPr>
            <w:r w:rsidRPr="00042CFB">
              <w:rPr>
                <w:rFonts w:ascii="Arial" w:hAnsi="Arial" w:cs="Arial"/>
                <w:noProof/>
                <w:sz w:val="18"/>
                <w:szCs w:val="18"/>
              </w:rPr>
              <w:fldChar w:fldCharType="begin">
                <w:ffData>
                  <w:name w:val="Text174"/>
                  <w:enabled/>
                  <w:calcOnExit w:val="0"/>
                  <w:textInput/>
                </w:ffData>
              </w:fldChar>
            </w:r>
            <w:bookmarkStart w:id="326" w:name="Text174"/>
            <w:r w:rsidRPr="00042CFB">
              <w:rPr>
                <w:rFonts w:ascii="Arial" w:hAnsi="Arial" w:cs="Arial"/>
                <w:noProof/>
                <w:sz w:val="18"/>
                <w:szCs w:val="18"/>
              </w:rPr>
              <w:instrText xml:space="preserve"> FORMTEXT </w:instrText>
            </w:r>
            <w:r w:rsidRPr="00042CFB">
              <w:rPr>
                <w:rFonts w:ascii="Arial" w:hAnsi="Arial" w:cs="Arial"/>
                <w:noProof/>
                <w:sz w:val="18"/>
                <w:szCs w:val="18"/>
              </w:rPr>
            </w:r>
            <w:r w:rsidRPr="00042CFB">
              <w:rPr>
                <w:rFonts w:ascii="Arial" w:hAnsi="Arial" w:cs="Arial"/>
                <w:noProof/>
                <w:sz w:val="18"/>
                <w:szCs w:val="18"/>
              </w:rPr>
              <w:fldChar w:fldCharType="separate"/>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fldChar w:fldCharType="end"/>
            </w:r>
            <w:bookmarkEnd w:id="326"/>
          </w:p>
        </w:tc>
        <w:tc>
          <w:tcPr>
            <w:tcW w:w="720" w:type="dxa"/>
            <w:vAlign w:val="center"/>
          </w:tcPr>
          <w:p w14:paraId="51D1955B" w14:textId="77777777" w:rsidR="007642EF" w:rsidRPr="00042CFB" w:rsidRDefault="007642EF" w:rsidP="006959B1">
            <w:pPr>
              <w:pStyle w:val="MacroText"/>
              <w:widowControl w:val="0"/>
              <w:rPr>
                <w:rFonts w:ascii="Arial" w:hAnsi="Arial" w:cs="Arial"/>
                <w:noProof/>
                <w:sz w:val="18"/>
                <w:szCs w:val="18"/>
              </w:rPr>
            </w:pPr>
            <w:r w:rsidRPr="00042CFB">
              <w:rPr>
                <w:rFonts w:ascii="Arial" w:hAnsi="Arial" w:cs="Arial"/>
                <w:noProof/>
                <w:sz w:val="18"/>
                <w:szCs w:val="18"/>
              </w:rPr>
              <w:fldChar w:fldCharType="begin">
                <w:ffData>
                  <w:name w:val="Text175"/>
                  <w:enabled/>
                  <w:calcOnExit w:val="0"/>
                  <w:textInput/>
                </w:ffData>
              </w:fldChar>
            </w:r>
            <w:bookmarkStart w:id="327" w:name="Text175"/>
            <w:r w:rsidRPr="00042CFB">
              <w:rPr>
                <w:rFonts w:ascii="Arial" w:hAnsi="Arial" w:cs="Arial"/>
                <w:noProof/>
                <w:sz w:val="18"/>
                <w:szCs w:val="18"/>
              </w:rPr>
              <w:instrText xml:space="preserve"> FORMTEXT </w:instrText>
            </w:r>
            <w:r w:rsidRPr="00042CFB">
              <w:rPr>
                <w:rFonts w:ascii="Arial" w:hAnsi="Arial" w:cs="Arial"/>
                <w:noProof/>
                <w:sz w:val="18"/>
                <w:szCs w:val="18"/>
              </w:rPr>
            </w:r>
            <w:r w:rsidRPr="00042CFB">
              <w:rPr>
                <w:rFonts w:ascii="Arial" w:hAnsi="Arial" w:cs="Arial"/>
                <w:noProof/>
                <w:sz w:val="18"/>
                <w:szCs w:val="18"/>
              </w:rPr>
              <w:fldChar w:fldCharType="separate"/>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fldChar w:fldCharType="end"/>
            </w:r>
            <w:bookmarkEnd w:id="327"/>
          </w:p>
        </w:tc>
        <w:tc>
          <w:tcPr>
            <w:tcW w:w="720" w:type="dxa"/>
            <w:vAlign w:val="center"/>
          </w:tcPr>
          <w:p w14:paraId="51D1955C" w14:textId="77777777" w:rsidR="007642EF" w:rsidRPr="00042CFB" w:rsidRDefault="007642EF" w:rsidP="006959B1">
            <w:pPr>
              <w:pStyle w:val="MacroText"/>
              <w:widowControl w:val="0"/>
              <w:rPr>
                <w:rFonts w:ascii="Arial" w:hAnsi="Arial" w:cs="Arial"/>
                <w:noProof/>
                <w:sz w:val="18"/>
                <w:szCs w:val="18"/>
              </w:rPr>
            </w:pPr>
            <w:r w:rsidRPr="00042CFB">
              <w:rPr>
                <w:rFonts w:ascii="Arial" w:hAnsi="Arial" w:cs="Arial"/>
                <w:noProof/>
                <w:sz w:val="18"/>
                <w:szCs w:val="18"/>
              </w:rPr>
              <w:fldChar w:fldCharType="begin">
                <w:ffData>
                  <w:name w:val="Text26"/>
                  <w:enabled/>
                  <w:calcOnExit w:val="0"/>
                  <w:textInput/>
                </w:ffData>
              </w:fldChar>
            </w:r>
            <w:r w:rsidRPr="00042CFB">
              <w:rPr>
                <w:rFonts w:ascii="Arial" w:hAnsi="Arial" w:cs="Arial"/>
                <w:noProof/>
                <w:sz w:val="18"/>
                <w:szCs w:val="18"/>
              </w:rPr>
              <w:instrText xml:space="preserve"> FORMTEXT </w:instrText>
            </w:r>
            <w:r w:rsidRPr="00042CFB">
              <w:rPr>
                <w:rFonts w:ascii="Arial" w:hAnsi="Arial" w:cs="Arial"/>
                <w:noProof/>
                <w:sz w:val="18"/>
                <w:szCs w:val="18"/>
              </w:rPr>
            </w:r>
            <w:r w:rsidRPr="00042CFB">
              <w:rPr>
                <w:rFonts w:ascii="Arial" w:hAnsi="Arial" w:cs="Arial"/>
                <w:noProof/>
                <w:sz w:val="18"/>
                <w:szCs w:val="18"/>
              </w:rPr>
              <w:fldChar w:fldCharType="separate"/>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t> </w:t>
            </w:r>
            <w:r w:rsidRPr="00042CFB">
              <w:rPr>
                <w:rFonts w:ascii="Arial" w:hAnsi="Arial" w:cs="Arial"/>
                <w:noProof/>
                <w:sz w:val="18"/>
                <w:szCs w:val="18"/>
              </w:rPr>
              <w:fldChar w:fldCharType="end"/>
            </w:r>
          </w:p>
        </w:tc>
      </w:tr>
      <w:tr w:rsidR="007642EF" w:rsidRPr="00FF53D6" w14:paraId="51D19564" w14:textId="77777777" w:rsidTr="00F602E2">
        <w:trPr>
          <w:cantSplit/>
          <w:trHeight w:val="223"/>
        </w:trPr>
        <w:tc>
          <w:tcPr>
            <w:tcW w:w="540" w:type="dxa"/>
            <w:vMerge/>
            <w:vAlign w:val="center"/>
          </w:tcPr>
          <w:p w14:paraId="51D1955E" w14:textId="77777777" w:rsidR="007642EF" w:rsidRPr="00FF53D6" w:rsidRDefault="007642EF" w:rsidP="006959B1">
            <w:pPr>
              <w:pStyle w:val="MacroText"/>
              <w:widowControl w:val="0"/>
              <w:ind w:left="113" w:right="113"/>
              <w:jc w:val="center"/>
              <w:rPr>
                <w:rFonts w:ascii="Arial" w:hAnsi="Arial" w:cs="Arial"/>
                <w:b/>
                <w:bCs/>
                <w:noProof/>
                <w:sz w:val="17"/>
              </w:rPr>
            </w:pPr>
          </w:p>
        </w:tc>
        <w:tc>
          <w:tcPr>
            <w:tcW w:w="450" w:type="dxa"/>
          </w:tcPr>
          <w:p w14:paraId="51D1955F" w14:textId="77777777" w:rsidR="007642EF" w:rsidRDefault="007642EF" w:rsidP="006959B1">
            <w:pPr>
              <w:pStyle w:val="BlockText"/>
              <w:widowControl w:val="0"/>
              <w:jc w:val="center"/>
              <w:rPr>
                <w:rFonts w:cs="Arial"/>
                <w:b/>
                <w:noProof/>
                <w:sz w:val="18"/>
              </w:rPr>
            </w:pPr>
            <w:r>
              <w:rPr>
                <w:rFonts w:cs="Arial"/>
                <w:noProof/>
                <w:sz w:val="18"/>
              </w:rPr>
              <w:t>5</w:t>
            </w:r>
          </w:p>
        </w:tc>
        <w:tc>
          <w:tcPr>
            <w:tcW w:w="7380" w:type="dxa"/>
          </w:tcPr>
          <w:p w14:paraId="51D19560" w14:textId="77777777" w:rsidR="007642EF" w:rsidRPr="005960F9" w:rsidRDefault="007642EF" w:rsidP="006959B1">
            <w:pPr>
              <w:pStyle w:val="BlockText"/>
              <w:widowControl w:val="0"/>
              <w:rPr>
                <w:sz w:val="18"/>
                <w:szCs w:val="18"/>
              </w:rPr>
            </w:pPr>
            <w:r w:rsidRPr="005960F9">
              <w:rPr>
                <w:rFonts w:cs="Arial"/>
                <w:noProof/>
                <w:sz w:val="18"/>
                <w:szCs w:val="18"/>
              </w:rPr>
              <w:t xml:space="preserve">Blue or </w:t>
            </w:r>
            <w:r>
              <w:rPr>
                <w:rFonts w:cs="Arial"/>
                <w:noProof/>
                <w:sz w:val="18"/>
                <w:szCs w:val="18"/>
              </w:rPr>
              <w:t>G</w:t>
            </w:r>
            <w:r w:rsidRPr="005960F9">
              <w:rPr>
                <w:rFonts w:cs="Arial"/>
                <w:noProof/>
                <w:sz w:val="18"/>
                <w:szCs w:val="18"/>
              </w:rPr>
              <w:t xml:space="preserve">reen Approved Temporary Equipment </w:t>
            </w:r>
            <w:r>
              <w:rPr>
                <w:rFonts w:cs="Arial"/>
                <w:noProof/>
                <w:sz w:val="18"/>
                <w:szCs w:val="18"/>
              </w:rPr>
              <w:t>tag</w:t>
            </w:r>
            <w:r w:rsidRPr="005960F9">
              <w:rPr>
                <w:rFonts w:cs="Arial"/>
                <w:noProof/>
                <w:sz w:val="18"/>
                <w:szCs w:val="18"/>
              </w:rPr>
              <w:t xml:space="preserve"> has been attached to building.</w:t>
            </w:r>
          </w:p>
        </w:tc>
        <w:tc>
          <w:tcPr>
            <w:tcW w:w="720" w:type="dxa"/>
            <w:shd w:val="clear" w:color="auto" w:fill="D9D9D9"/>
            <w:vAlign w:val="center"/>
          </w:tcPr>
          <w:p w14:paraId="51D19561" w14:textId="77777777" w:rsidR="007642EF" w:rsidRPr="00042CFB" w:rsidRDefault="007642EF" w:rsidP="006959B1">
            <w:pPr>
              <w:pStyle w:val="BlockText"/>
              <w:widowControl w:val="0"/>
              <w:rPr>
                <w:rFonts w:cs="Arial"/>
                <w:noProof/>
                <w:sz w:val="18"/>
                <w:szCs w:val="18"/>
              </w:rPr>
            </w:pPr>
            <w:r w:rsidRPr="00042CFB">
              <w:rPr>
                <w:rFonts w:cs="Arial"/>
                <w:noProof/>
                <w:sz w:val="18"/>
                <w:szCs w:val="18"/>
              </w:rPr>
              <w:t>NA</w:t>
            </w:r>
          </w:p>
        </w:tc>
        <w:tc>
          <w:tcPr>
            <w:tcW w:w="720" w:type="dxa"/>
            <w:vAlign w:val="center"/>
          </w:tcPr>
          <w:p w14:paraId="51D19562" w14:textId="77777777" w:rsidR="007642EF" w:rsidRPr="00042CFB" w:rsidRDefault="007642EF" w:rsidP="006959B1">
            <w:pPr>
              <w:pStyle w:val="BlockText"/>
              <w:widowControl w:val="0"/>
              <w:rPr>
                <w:rFonts w:cs="Arial"/>
                <w:noProof/>
                <w:sz w:val="18"/>
                <w:szCs w:val="18"/>
              </w:rPr>
            </w:pPr>
            <w:r w:rsidRPr="00042CFB">
              <w:rPr>
                <w:rFonts w:cs="Arial"/>
                <w:noProof/>
                <w:sz w:val="18"/>
                <w:szCs w:val="18"/>
              </w:rPr>
              <w:fldChar w:fldCharType="begin">
                <w:ffData>
                  <w:name w:val="Text186"/>
                  <w:enabled/>
                  <w:calcOnExit w:val="0"/>
                  <w:textInput/>
                </w:ffData>
              </w:fldChar>
            </w:r>
            <w:bookmarkStart w:id="328" w:name="Text186"/>
            <w:r w:rsidRPr="00042CFB">
              <w:rPr>
                <w:rFonts w:cs="Arial"/>
                <w:noProof/>
                <w:sz w:val="18"/>
                <w:szCs w:val="18"/>
              </w:rPr>
              <w:instrText xml:space="preserve"> FORMTEXT </w:instrText>
            </w:r>
            <w:r w:rsidRPr="00042CFB">
              <w:rPr>
                <w:rFonts w:cs="Arial"/>
                <w:noProof/>
                <w:sz w:val="18"/>
                <w:szCs w:val="18"/>
              </w:rPr>
            </w:r>
            <w:r w:rsidRPr="00042CFB">
              <w:rPr>
                <w:rFonts w:cs="Arial"/>
                <w:noProof/>
                <w:sz w:val="18"/>
                <w:szCs w:val="18"/>
              </w:rPr>
              <w:fldChar w:fldCharType="separate"/>
            </w:r>
            <w:r w:rsidRPr="00042CFB">
              <w:rPr>
                <w:rFonts w:cs="Arial"/>
                <w:noProof/>
                <w:sz w:val="18"/>
                <w:szCs w:val="18"/>
              </w:rPr>
              <w:t> </w:t>
            </w:r>
            <w:r w:rsidRPr="00042CFB">
              <w:rPr>
                <w:rFonts w:cs="Arial"/>
                <w:noProof/>
                <w:sz w:val="18"/>
                <w:szCs w:val="18"/>
              </w:rPr>
              <w:t> </w:t>
            </w:r>
            <w:r w:rsidRPr="00042CFB">
              <w:rPr>
                <w:rFonts w:cs="Arial"/>
                <w:noProof/>
                <w:sz w:val="18"/>
                <w:szCs w:val="18"/>
              </w:rPr>
              <w:t> </w:t>
            </w:r>
            <w:r w:rsidRPr="00042CFB">
              <w:rPr>
                <w:rFonts w:cs="Arial"/>
                <w:noProof/>
                <w:sz w:val="18"/>
                <w:szCs w:val="18"/>
              </w:rPr>
              <w:t> </w:t>
            </w:r>
            <w:r w:rsidRPr="00042CFB">
              <w:rPr>
                <w:rFonts w:cs="Arial"/>
                <w:noProof/>
                <w:sz w:val="18"/>
                <w:szCs w:val="18"/>
              </w:rPr>
              <w:t> </w:t>
            </w:r>
            <w:r w:rsidRPr="00042CFB">
              <w:rPr>
                <w:rFonts w:cs="Arial"/>
                <w:noProof/>
                <w:sz w:val="18"/>
                <w:szCs w:val="18"/>
              </w:rPr>
              <w:fldChar w:fldCharType="end"/>
            </w:r>
            <w:bookmarkEnd w:id="328"/>
          </w:p>
        </w:tc>
        <w:tc>
          <w:tcPr>
            <w:tcW w:w="720" w:type="dxa"/>
            <w:vAlign w:val="center"/>
          </w:tcPr>
          <w:p w14:paraId="51D19563" w14:textId="77777777" w:rsidR="007642EF" w:rsidRPr="00042CFB" w:rsidRDefault="007642EF" w:rsidP="006959B1">
            <w:pPr>
              <w:pStyle w:val="BlockText"/>
              <w:widowControl w:val="0"/>
              <w:rPr>
                <w:rFonts w:cs="Arial"/>
                <w:noProof/>
                <w:sz w:val="18"/>
                <w:szCs w:val="18"/>
              </w:rPr>
            </w:pPr>
            <w:r w:rsidRPr="00042CFB">
              <w:rPr>
                <w:rFonts w:cs="Arial"/>
                <w:noProof/>
                <w:sz w:val="18"/>
                <w:szCs w:val="18"/>
              </w:rPr>
              <w:fldChar w:fldCharType="begin">
                <w:ffData>
                  <w:name w:val="Text26"/>
                  <w:enabled/>
                  <w:calcOnExit w:val="0"/>
                  <w:textInput/>
                </w:ffData>
              </w:fldChar>
            </w:r>
            <w:r w:rsidRPr="00042CFB">
              <w:rPr>
                <w:rFonts w:cs="Arial"/>
                <w:noProof/>
                <w:sz w:val="18"/>
                <w:szCs w:val="18"/>
              </w:rPr>
              <w:instrText xml:space="preserve"> FORMTEXT </w:instrText>
            </w:r>
            <w:r w:rsidRPr="00042CFB">
              <w:rPr>
                <w:rFonts w:cs="Arial"/>
                <w:noProof/>
                <w:sz w:val="18"/>
                <w:szCs w:val="18"/>
              </w:rPr>
            </w:r>
            <w:r w:rsidRPr="00042CFB">
              <w:rPr>
                <w:rFonts w:cs="Arial"/>
                <w:noProof/>
                <w:sz w:val="18"/>
                <w:szCs w:val="18"/>
              </w:rPr>
              <w:fldChar w:fldCharType="separate"/>
            </w:r>
            <w:r w:rsidRPr="00042CFB">
              <w:rPr>
                <w:rFonts w:cs="Arial"/>
                <w:noProof/>
                <w:sz w:val="18"/>
                <w:szCs w:val="18"/>
              </w:rPr>
              <w:t> </w:t>
            </w:r>
            <w:r w:rsidRPr="00042CFB">
              <w:rPr>
                <w:rFonts w:cs="Arial"/>
                <w:noProof/>
                <w:sz w:val="18"/>
                <w:szCs w:val="18"/>
              </w:rPr>
              <w:t> </w:t>
            </w:r>
            <w:r w:rsidRPr="00042CFB">
              <w:rPr>
                <w:rFonts w:cs="Arial"/>
                <w:noProof/>
                <w:sz w:val="18"/>
                <w:szCs w:val="18"/>
              </w:rPr>
              <w:t> </w:t>
            </w:r>
            <w:r w:rsidRPr="00042CFB">
              <w:rPr>
                <w:rFonts w:cs="Arial"/>
                <w:noProof/>
                <w:sz w:val="18"/>
                <w:szCs w:val="18"/>
              </w:rPr>
              <w:t> </w:t>
            </w:r>
            <w:r w:rsidRPr="00042CFB">
              <w:rPr>
                <w:rFonts w:cs="Arial"/>
                <w:noProof/>
                <w:sz w:val="18"/>
                <w:szCs w:val="18"/>
              </w:rPr>
              <w:t> </w:t>
            </w:r>
            <w:r w:rsidRPr="00042CFB">
              <w:rPr>
                <w:rFonts w:cs="Arial"/>
                <w:noProof/>
                <w:sz w:val="18"/>
                <w:szCs w:val="18"/>
              </w:rPr>
              <w:fldChar w:fldCharType="end"/>
            </w:r>
          </w:p>
        </w:tc>
      </w:tr>
    </w:tbl>
    <w:p w14:paraId="51D19565" w14:textId="77777777" w:rsidR="007642EF" w:rsidRPr="0067062E" w:rsidRDefault="007642EF" w:rsidP="0067062E">
      <w:pPr>
        <w:pStyle w:val="BlockLine"/>
      </w:pPr>
    </w:p>
    <w:tbl>
      <w:tblPr>
        <w:tblW w:w="105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349"/>
        <w:gridCol w:w="2259"/>
        <w:gridCol w:w="2430"/>
        <w:gridCol w:w="2251"/>
        <w:gridCol w:w="1279"/>
        <w:gridCol w:w="982"/>
        <w:gridCol w:w="980"/>
      </w:tblGrid>
      <w:tr w:rsidR="007642EF" w:rsidRPr="00FF53D6" w14:paraId="51D1956D" w14:textId="77777777" w:rsidTr="00F602E2">
        <w:trPr>
          <w:cantSplit/>
          <w:trHeight w:val="1763"/>
        </w:trPr>
        <w:tc>
          <w:tcPr>
            <w:tcW w:w="350" w:type="dxa"/>
            <w:shd w:val="clear" w:color="auto" w:fill="CCCCCC"/>
            <w:tcMar>
              <w:left w:w="0" w:type="dxa"/>
              <w:right w:w="0" w:type="dxa"/>
            </w:tcMar>
            <w:textDirection w:val="btLr"/>
            <w:vAlign w:val="center"/>
          </w:tcPr>
          <w:p w14:paraId="51D19566" w14:textId="77777777" w:rsidR="007642EF" w:rsidRPr="005960F9" w:rsidRDefault="007642EF" w:rsidP="006959B1">
            <w:pPr>
              <w:pStyle w:val="BlockText"/>
              <w:jc w:val="center"/>
              <w:rPr>
                <w:rFonts w:cs="Arial"/>
                <w:b/>
                <w:bCs/>
                <w:noProof/>
                <w:color w:val="000000"/>
                <w:sz w:val="19"/>
                <w:szCs w:val="19"/>
              </w:rPr>
            </w:pPr>
            <w:r w:rsidRPr="005960F9">
              <w:rPr>
                <w:rFonts w:cs="Arial"/>
                <w:b/>
                <w:bCs/>
                <w:noProof/>
                <w:color w:val="000000"/>
                <w:sz w:val="19"/>
                <w:szCs w:val="19"/>
              </w:rPr>
              <w:t>Nonconformance</w:t>
            </w:r>
          </w:p>
        </w:tc>
        <w:tc>
          <w:tcPr>
            <w:tcW w:w="4690" w:type="dxa"/>
            <w:gridSpan w:val="2"/>
          </w:tcPr>
          <w:p w14:paraId="51D19567" w14:textId="77777777" w:rsidR="007642EF" w:rsidRPr="00FF53D6" w:rsidRDefault="007642EF" w:rsidP="006959B1">
            <w:pPr>
              <w:pStyle w:val="BlockText"/>
              <w:spacing w:before="40"/>
              <w:rPr>
                <w:rFonts w:cs="Arial"/>
                <w:b/>
                <w:bCs/>
                <w:noProof/>
                <w:sz w:val="18"/>
              </w:rPr>
            </w:pPr>
            <w:r w:rsidRPr="00FF53D6">
              <w:rPr>
                <w:rFonts w:cs="Arial"/>
                <w:b/>
                <w:bCs/>
                <w:noProof/>
                <w:sz w:val="18"/>
              </w:rPr>
              <w:t>If any requirements are not met, notify the offshore location immediately.</w:t>
            </w:r>
          </w:p>
          <w:p w14:paraId="51D19568" w14:textId="77777777" w:rsidR="007642EF" w:rsidRDefault="007642EF" w:rsidP="006959B1">
            <w:pPr>
              <w:pStyle w:val="BlockText"/>
              <w:spacing w:before="40"/>
              <w:rPr>
                <w:rFonts w:cs="Arial"/>
                <w:b/>
                <w:bCs/>
                <w:noProof/>
                <w:sz w:val="18"/>
              </w:rPr>
            </w:pPr>
          </w:p>
          <w:p w14:paraId="51D19569" w14:textId="77777777" w:rsidR="007642EF" w:rsidRDefault="007642EF" w:rsidP="006959B1">
            <w:pPr>
              <w:pStyle w:val="BlockText"/>
              <w:spacing w:before="40"/>
              <w:rPr>
                <w:rFonts w:cs="Arial"/>
                <w:b/>
                <w:bCs/>
                <w:noProof/>
                <w:sz w:val="18"/>
              </w:rPr>
            </w:pPr>
            <w:r w:rsidRPr="00FF53D6">
              <w:rPr>
                <w:rFonts w:cs="Arial"/>
                <w:b/>
                <w:bCs/>
                <w:noProof/>
                <w:sz w:val="18"/>
              </w:rPr>
              <w:t>Person notified at offshore location:</w:t>
            </w:r>
          </w:p>
          <w:p w14:paraId="51D1956A" w14:textId="77777777" w:rsidR="007642EF" w:rsidRPr="00FF53D6" w:rsidRDefault="007642EF" w:rsidP="006959B1">
            <w:pPr>
              <w:pStyle w:val="BlockText"/>
              <w:spacing w:before="40"/>
              <w:rPr>
                <w:rFonts w:cs="Arial"/>
                <w:b/>
                <w:bCs/>
                <w:noProof/>
                <w:color w:val="000000"/>
                <w:sz w:val="17"/>
              </w:rPr>
            </w:pPr>
            <w:r w:rsidRPr="00FF53D6">
              <w:rPr>
                <w:rFonts w:cs="Arial"/>
                <w:noProof/>
                <w:sz w:val="20"/>
                <w:szCs w:val="20"/>
              </w:rPr>
              <w:fldChar w:fldCharType="begin">
                <w:ffData>
                  <w:name w:val="Text26"/>
                  <w:enabled/>
                  <w:calcOnExit w:val="0"/>
                  <w:textInput/>
                </w:ffData>
              </w:fldChar>
            </w:r>
            <w:r w:rsidRPr="00FF53D6">
              <w:rPr>
                <w:rFonts w:cs="Arial"/>
                <w:noProof/>
                <w:sz w:val="20"/>
                <w:szCs w:val="20"/>
              </w:rPr>
              <w:instrText xml:space="preserve"> FORMTEXT </w:instrText>
            </w:r>
            <w:r w:rsidRPr="00FF53D6">
              <w:rPr>
                <w:rFonts w:cs="Arial"/>
                <w:noProof/>
                <w:sz w:val="20"/>
                <w:szCs w:val="20"/>
              </w:rPr>
            </w:r>
            <w:r w:rsidRPr="00FF53D6">
              <w:rPr>
                <w:rFonts w:cs="Arial"/>
                <w:noProof/>
                <w:sz w:val="20"/>
                <w:szCs w:val="20"/>
              </w:rPr>
              <w:fldChar w:fldCharType="separate"/>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fldChar w:fldCharType="end"/>
            </w:r>
            <w:r w:rsidRPr="00FF53D6">
              <w:rPr>
                <w:rFonts w:cs="Arial"/>
                <w:b/>
                <w:bCs/>
                <w:noProof/>
                <w:color w:val="000000"/>
                <w:sz w:val="17"/>
              </w:rPr>
              <w:t xml:space="preserve"> </w:t>
            </w:r>
          </w:p>
        </w:tc>
        <w:tc>
          <w:tcPr>
            <w:tcW w:w="5490" w:type="dxa"/>
            <w:gridSpan w:val="4"/>
          </w:tcPr>
          <w:p w14:paraId="51D1956B" w14:textId="77777777" w:rsidR="007642EF" w:rsidRPr="00FF53D6" w:rsidRDefault="007642EF" w:rsidP="006959B1">
            <w:pPr>
              <w:pStyle w:val="BlockText"/>
              <w:spacing w:before="40"/>
              <w:rPr>
                <w:rFonts w:cs="Arial"/>
                <w:b/>
                <w:bCs/>
                <w:noProof/>
                <w:sz w:val="18"/>
              </w:rPr>
            </w:pPr>
            <w:r w:rsidRPr="00FF53D6">
              <w:rPr>
                <w:rFonts w:cs="Arial"/>
                <w:b/>
                <w:bCs/>
                <w:noProof/>
                <w:sz w:val="18"/>
              </w:rPr>
              <w:t>Instructions from offshore location</w:t>
            </w:r>
            <w:r>
              <w:rPr>
                <w:rFonts w:cs="Arial"/>
                <w:b/>
                <w:bCs/>
                <w:noProof/>
                <w:sz w:val="18"/>
              </w:rPr>
              <w:t>:</w:t>
            </w:r>
          </w:p>
          <w:p w14:paraId="51D1956C" w14:textId="77777777" w:rsidR="007642EF" w:rsidRPr="00FF53D6" w:rsidRDefault="007642EF" w:rsidP="006959B1">
            <w:pPr>
              <w:pStyle w:val="BlockText"/>
              <w:spacing w:before="40"/>
              <w:rPr>
                <w:rFonts w:cs="Arial"/>
                <w:b/>
                <w:bCs/>
                <w:noProof/>
                <w:color w:val="000000"/>
                <w:sz w:val="17"/>
              </w:rPr>
            </w:pPr>
            <w:r w:rsidRPr="00FF53D6">
              <w:rPr>
                <w:rFonts w:cs="Arial"/>
                <w:noProof/>
                <w:sz w:val="20"/>
                <w:szCs w:val="20"/>
              </w:rPr>
              <w:fldChar w:fldCharType="begin">
                <w:ffData>
                  <w:name w:val="Text26"/>
                  <w:enabled/>
                  <w:calcOnExit w:val="0"/>
                  <w:textInput/>
                </w:ffData>
              </w:fldChar>
            </w:r>
            <w:r w:rsidRPr="00FF53D6">
              <w:rPr>
                <w:rFonts w:cs="Arial"/>
                <w:noProof/>
                <w:sz w:val="20"/>
                <w:szCs w:val="20"/>
              </w:rPr>
              <w:instrText xml:space="preserve"> FORMTEXT </w:instrText>
            </w:r>
            <w:r w:rsidRPr="00FF53D6">
              <w:rPr>
                <w:rFonts w:cs="Arial"/>
                <w:noProof/>
                <w:sz w:val="20"/>
                <w:szCs w:val="20"/>
              </w:rPr>
            </w:r>
            <w:r w:rsidRPr="00FF53D6">
              <w:rPr>
                <w:rFonts w:cs="Arial"/>
                <w:noProof/>
                <w:sz w:val="20"/>
                <w:szCs w:val="20"/>
              </w:rPr>
              <w:fldChar w:fldCharType="separate"/>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fldChar w:fldCharType="end"/>
            </w:r>
          </w:p>
        </w:tc>
      </w:tr>
      <w:tr w:rsidR="007642EF" w:rsidRPr="00FF53D6" w14:paraId="51D19574" w14:textId="77777777" w:rsidTr="00F602E2">
        <w:trPr>
          <w:cantSplit/>
        </w:trPr>
        <w:tc>
          <w:tcPr>
            <w:tcW w:w="2610" w:type="dxa"/>
            <w:gridSpan w:val="2"/>
          </w:tcPr>
          <w:p w14:paraId="51D1956E" w14:textId="77777777" w:rsidR="007642EF" w:rsidRPr="00FF53D6" w:rsidRDefault="007642EF" w:rsidP="006959B1">
            <w:pPr>
              <w:pStyle w:val="TableHeaderText"/>
              <w:rPr>
                <w:noProof/>
                <w:sz w:val="20"/>
              </w:rPr>
            </w:pPr>
            <w:r w:rsidRPr="00FF53D6">
              <w:rPr>
                <w:noProof/>
                <w:sz w:val="20"/>
              </w:rPr>
              <w:t>Position</w:t>
            </w:r>
          </w:p>
        </w:tc>
        <w:tc>
          <w:tcPr>
            <w:tcW w:w="2430" w:type="dxa"/>
          </w:tcPr>
          <w:p w14:paraId="51D1956F" w14:textId="77777777" w:rsidR="007642EF" w:rsidRPr="00FF53D6" w:rsidRDefault="007642EF" w:rsidP="006959B1">
            <w:pPr>
              <w:pStyle w:val="TableHeaderText"/>
              <w:rPr>
                <w:noProof/>
                <w:sz w:val="20"/>
              </w:rPr>
            </w:pPr>
            <w:r w:rsidRPr="00FF53D6">
              <w:rPr>
                <w:noProof/>
                <w:sz w:val="20"/>
              </w:rPr>
              <w:t>Print Name</w:t>
            </w:r>
          </w:p>
        </w:tc>
        <w:tc>
          <w:tcPr>
            <w:tcW w:w="2251" w:type="dxa"/>
          </w:tcPr>
          <w:p w14:paraId="51D19570" w14:textId="77777777" w:rsidR="007642EF" w:rsidRPr="00FF53D6" w:rsidRDefault="007642EF" w:rsidP="006959B1">
            <w:pPr>
              <w:pStyle w:val="TableHeaderText"/>
              <w:rPr>
                <w:noProof/>
                <w:sz w:val="20"/>
              </w:rPr>
            </w:pPr>
            <w:r w:rsidRPr="00FF53D6">
              <w:rPr>
                <w:noProof/>
                <w:sz w:val="20"/>
              </w:rPr>
              <w:t>Signature</w:t>
            </w:r>
          </w:p>
        </w:tc>
        <w:tc>
          <w:tcPr>
            <w:tcW w:w="1279" w:type="dxa"/>
          </w:tcPr>
          <w:p w14:paraId="51D19571" w14:textId="77777777" w:rsidR="007642EF" w:rsidRPr="00FF53D6" w:rsidRDefault="007642EF" w:rsidP="006959B1">
            <w:pPr>
              <w:pStyle w:val="TableHeaderText"/>
              <w:rPr>
                <w:noProof/>
                <w:sz w:val="20"/>
              </w:rPr>
            </w:pPr>
            <w:r w:rsidRPr="00FF53D6">
              <w:rPr>
                <w:noProof/>
                <w:sz w:val="20"/>
              </w:rPr>
              <w:t>Date</w:t>
            </w:r>
          </w:p>
        </w:tc>
        <w:tc>
          <w:tcPr>
            <w:tcW w:w="980" w:type="dxa"/>
            <w:tcMar>
              <w:left w:w="29" w:type="dxa"/>
              <w:right w:w="29" w:type="dxa"/>
            </w:tcMar>
          </w:tcPr>
          <w:p w14:paraId="51D19572" w14:textId="77777777" w:rsidR="007642EF" w:rsidRPr="00FF53D6" w:rsidRDefault="007642EF" w:rsidP="006959B1">
            <w:pPr>
              <w:pStyle w:val="TableHeaderText"/>
              <w:rPr>
                <w:noProof/>
                <w:sz w:val="20"/>
              </w:rPr>
            </w:pPr>
            <w:r w:rsidRPr="00FF53D6">
              <w:rPr>
                <w:noProof/>
                <w:sz w:val="20"/>
              </w:rPr>
              <w:t>Accepted</w:t>
            </w:r>
          </w:p>
        </w:tc>
        <w:tc>
          <w:tcPr>
            <w:tcW w:w="980" w:type="dxa"/>
            <w:tcMar>
              <w:left w:w="29" w:type="dxa"/>
              <w:right w:w="29" w:type="dxa"/>
            </w:tcMar>
          </w:tcPr>
          <w:p w14:paraId="51D19573" w14:textId="77777777" w:rsidR="007642EF" w:rsidRPr="00FF53D6" w:rsidRDefault="007642EF" w:rsidP="006959B1">
            <w:pPr>
              <w:pStyle w:val="TableHeaderText"/>
              <w:rPr>
                <w:noProof/>
                <w:sz w:val="20"/>
              </w:rPr>
            </w:pPr>
            <w:r w:rsidRPr="00FF53D6">
              <w:rPr>
                <w:noProof/>
                <w:sz w:val="20"/>
              </w:rPr>
              <w:t>Rejected</w:t>
            </w:r>
          </w:p>
        </w:tc>
      </w:tr>
      <w:tr w:rsidR="007642EF" w:rsidRPr="00FF53D6" w14:paraId="51D1957B" w14:textId="77777777" w:rsidTr="00F602E2">
        <w:trPr>
          <w:cantSplit/>
          <w:trHeight w:val="288"/>
        </w:trPr>
        <w:tc>
          <w:tcPr>
            <w:tcW w:w="2610" w:type="dxa"/>
            <w:gridSpan w:val="2"/>
            <w:tcMar>
              <w:left w:w="29" w:type="dxa"/>
              <w:right w:w="29" w:type="dxa"/>
            </w:tcMar>
            <w:vAlign w:val="center"/>
          </w:tcPr>
          <w:p w14:paraId="51D19575" w14:textId="77777777" w:rsidR="007642EF" w:rsidRPr="00FF53D6" w:rsidRDefault="007642EF" w:rsidP="006959B1">
            <w:pPr>
              <w:pStyle w:val="BlockText"/>
              <w:rPr>
                <w:rFonts w:cs="Arial"/>
                <w:noProof/>
                <w:sz w:val="20"/>
              </w:rPr>
            </w:pPr>
            <w:r w:rsidRPr="00FF53D6">
              <w:rPr>
                <w:rFonts w:cs="Arial"/>
                <w:noProof/>
                <w:sz w:val="20"/>
              </w:rPr>
              <w:t>Vendor Equipment Inspector</w:t>
            </w:r>
          </w:p>
        </w:tc>
        <w:tc>
          <w:tcPr>
            <w:tcW w:w="2430" w:type="dxa"/>
            <w:vAlign w:val="center"/>
          </w:tcPr>
          <w:p w14:paraId="51D19576"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189"/>
                  <w:enabled/>
                  <w:calcOnExit w:val="0"/>
                  <w:textInput/>
                </w:ffData>
              </w:fldChar>
            </w:r>
            <w:bookmarkStart w:id="329" w:name="Text189"/>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29"/>
          </w:p>
        </w:tc>
        <w:tc>
          <w:tcPr>
            <w:tcW w:w="2251" w:type="dxa"/>
            <w:vAlign w:val="center"/>
          </w:tcPr>
          <w:p w14:paraId="51D19577" w14:textId="77777777" w:rsidR="007642EF" w:rsidRPr="00FF53D6" w:rsidRDefault="007642EF" w:rsidP="006959B1">
            <w:pPr>
              <w:pStyle w:val="BlockText"/>
              <w:rPr>
                <w:rFonts w:cs="Arial"/>
                <w:noProof/>
                <w:sz w:val="20"/>
              </w:rPr>
            </w:pPr>
            <w:r w:rsidRPr="00FF53D6">
              <w:rPr>
                <w:rFonts w:cs="Arial"/>
                <w:noProof/>
                <w:sz w:val="20"/>
                <w:szCs w:val="20"/>
              </w:rPr>
              <w:fldChar w:fldCharType="begin">
                <w:ffData>
                  <w:name w:val="Text26"/>
                  <w:enabled/>
                  <w:calcOnExit w:val="0"/>
                  <w:textInput/>
                </w:ffData>
              </w:fldChar>
            </w:r>
            <w:r w:rsidRPr="00FF53D6">
              <w:rPr>
                <w:rFonts w:cs="Arial"/>
                <w:noProof/>
                <w:sz w:val="20"/>
                <w:szCs w:val="20"/>
              </w:rPr>
              <w:instrText xml:space="preserve"> FORMTEXT </w:instrText>
            </w:r>
            <w:r w:rsidRPr="00FF53D6">
              <w:rPr>
                <w:rFonts w:cs="Arial"/>
                <w:noProof/>
                <w:sz w:val="20"/>
                <w:szCs w:val="20"/>
              </w:rPr>
            </w:r>
            <w:r w:rsidRPr="00FF53D6">
              <w:rPr>
                <w:rFonts w:cs="Arial"/>
                <w:noProof/>
                <w:sz w:val="20"/>
                <w:szCs w:val="20"/>
              </w:rPr>
              <w:fldChar w:fldCharType="separate"/>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fldChar w:fldCharType="end"/>
            </w:r>
          </w:p>
        </w:tc>
        <w:tc>
          <w:tcPr>
            <w:tcW w:w="1279" w:type="dxa"/>
            <w:vAlign w:val="center"/>
          </w:tcPr>
          <w:p w14:paraId="51D19578"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191"/>
                  <w:enabled/>
                  <w:calcOnExit w:val="0"/>
                  <w:textInput/>
                </w:ffData>
              </w:fldChar>
            </w:r>
            <w:bookmarkStart w:id="330" w:name="Text191"/>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30"/>
          </w:p>
        </w:tc>
        <w:tc>
          <w:tcPr>
            <w:tcW w:w="980" w:type="dxa"/>
            <w:vAlign w:val="center"/>
          </w:tcPr>
          <w:p w14:paraId="51D19579"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192"/>
                  <w:enabled/>
                  <w:calcOnExit w:val="0"/>
                  <w:textInput/>
                </w:ffData>
              </w:fldChar>
            </w:r>
            <w:bookmarkStart w:id="331" w:name="Text192"/>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31"/>
          </w:p>
        </w:tc>
        <w:tc>
          <w:tcPr>
            <w:tcW w:w="980" w:type="dxa"/>
            <w:vAlign w:val="center"/>
          </w:tcPr>
          <w:p w14:paraId="51D1957A"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193"/>
                  <w:enabled/>
                  <w:calcOnExit w:val="0"/>
                  <w:textInput/>
                </w:ffData>
              </w:fldChar>
            </w:r>
            <w:bookmarkStart w:id="332" w:name="Text193"/>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32"/>
          </w:p>
        </w:tc>
      </w:tr>
      <w:tr w:rsidR="007642EF" w:rsidRPr="00FF53D6" w14:paraId="51D19582" w14:textId="77777777" w:rsidTr="00F602E2">
        <w:trPr>
          <w:cantSplit/>
          <w:trHeight w:val="288"/>
        </w:trPr>
        <w:tc>
          <w:tcPr>
            <w:tcW w:w="2610" w:type="dxa"/>
            <w:gridSpan w:val="2"/>
            <w:tcMar>
              <w:left w:w="29" w:type="dxa"/>
              <w:right w:w="29" w:type="dxa"/>
            </w:tcMar>
            <w:vAlign w:val="center"/>
          </w:tcPr>
          <w:p w14:paraId="51D1957C" w14:textId="77777777" w:rsidR="007642EF" w:rsidRPr="00FF53D6" w:rsidRDefault="007642EF" w:rsidP="006959B1">
            <w:pPr>
              <w:pStyle w:val="BlockText"/>
              <w:rPr>
                <w:rFonts w:cs="Arial"/>
                <w:noProof/>
                <w:sz w:val="20"/>
              </w:rPr>
            </w:pPr>
            <w:r w:rsidRPr="00FF53D6">
              <w:rPr>
                <w:rFonts w:cs="Arial"/>
                <w:noProof/>
                <w:sz w:val="20"/>
              </w:rPr>
              <w:t>Vendor Supervisor</w:t>
            </w:r>
          </w:p>
        </w:tc>
        <w:tc>
          <w:tcPr>
            <w:tcW w:w="2430" w:type="dxa"/>
            <w:vAlign w:val="center"/>
          </w:tcPr>
          <w:p w14:paraId="51D1957D"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198"/>
                  <w:enabled/>
                  <w:calcOnExit w:val="0"/>
                  <w:textInput/>
                </w:ffData>
              </w:fldChar>
            </w:r>
            <w:bookmarkStart w:id="333" w:name="Text198"/>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33"/>
          </w:p>
        </w:tc>
        <w:tc>
          <w:tcPr>
            <w:tcW w:w="2251" w:type="dxa"/>
            <w:vAlign w:val="center"/>
          </w:tcPr>
          <w:p w14:paraId="51D1957E" w14:textId="77777777" w:rsidR="007642EF" w:rsidRPr="00FF53D6" w:rsidRDefault="007642EF" w:rsidP="006959B1">
            <w:pPr>
              <w:pStyle w:val="BlockText"/>
              <w:rPr>
                <w:rFonts w:cs="Arial"/>
                <w:noProof/>
                <w:sz w:val="20"/>
              </w:rPr>
            </w:pPr>
            <w:r w:rsidRPr="00FF53D6">
              <w:rPr>
                <w:rFonts w:cs="Arial"/>
                <w:noProof/>
                <w:sz w:val="20"/>
                <w:szCs w:val="20"/>
              </w:rPr>
              <w:fldChar w:fldCharType="begin">
                <w:ffData>
                  <w:name w:val="Text26"/>
                  <w:enabled/>
                  <w:calcOnExit w:val="0"/>
                  <w:textInput/>
                </w:ffData>
              </w:fldChar>
            </w:r>
            <w:r w:rsidRPr="00FF53D6">
              <w:rPr>
                <w:rFonts w:cs="Arial"/>
                <w:noProof/>
                <w:sz w:val="20"/>
                <w:szCs w:val="20"/>
              </w:rPr>
              <w:instrText xml:space="preserve"> FORMTEXT </w:instrText>
            </w:r>
            <w:r w:rsidRPr="00FF53D6">
              <w:rPr>
                <w:rFonts w:cs="Arial"/>
                <w:noProof/>
                <w:sz w:val="20"/>
                <w:szCs w:val="20"/>
              </w:rPr>
            </w:r>
            <w:r w:rsidRPr="00FF53D6">
              <w:rPr>
                <w:rFonts w:cs="Arial"/>
                <w:noProof/>
                <w:sz w:val="20"/>
                <w:szCs w:val="20"/>
              </w:rPr>
              <w:fldChar w:fldCharType="separate"/>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fldChar w:fldCharType="end"/>
            </w:r>
          </w:p>
        </w:tc>
        <w:tc>
          <w:tcPr>
            <w:tcW w:w="1279" w:type="dxa"/>
            <w:vAlign w:val="center"/>
          </w:tcPr>
          <w:p w14:paraId="51D1957F"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196"/>
                  <w:enabled/>
                  <w:calcOnExit w:val="0"/>
                  <w:textInput/>
                </w:ffData>
              </w:fldChar>
            </w:r>
            <w:bookmarkStart w:id="334" w:name="Text196"/>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34"/>
          </w:p>
        </w:tc>
        <w:tc>
          <w:tcPr>
            <w:tcW w:w="980" w:type="dxa"/>
            <w:vAlign w:val="center"/>
          </w:tcPr>
          <w:p w14:paraId="51D19580"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195"/>
                  <w:enabled/>
                  <w:calcOnExit w:val="0"/>
                  <w:textInput/>
                </w:ffData>
              </w:fldChar>
            </w:r>
            <w:bookmarkStart w:id="335" w:name="Text195"/>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35"/>
          </w:p>
        </w:tc>
        <w:tc>
          <w:tcPr>
            <w:tcW w:w="980" w:type="dxa"/>
            <w:vAlign w:val="center"/>
          </w:tcPr>
          <w:p w14:paraId="51D19581"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194"/>
                  <w:enabled/>
                  <w:calcOnExit w:val="0"/>
                  <w:textInput/>
                </w:ffData>
              </w:fldChar>
            </w:r>
            <w:bookmarkStart w:id="336" w:name="Text194"/>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36"/>
          </w:p>
        </w:tc>
      </w:tr>
      <w:tr w:rsidR="007642EF" w:rsidRPr="00FF53D6" w14:paraId="51D19589" w14:textId="77777777" w:rsidTr="00F602E2">
        <w:trPr>
          <w:cantSplit/>
          <w:trHeight w:val="288"/>
        </w:trPr>
        <w:tc>
          <w:tcPr>
            <w:tcW w:w="2610" w:type="dxa"/>
            <w:gridSpan w:val="2"/>
            <w:tcMar>
              <w:left w:w="29" w:type="dxa"/>
              <w:right w:w="29" w:type="dxa"/>
            </w:tcMar>
            <w:vAlign w:val="center"/>
          </w:tcPr>
          <w:p w14:paraId="51D19583" w14:textId="77777777" w:rsidR="007642EF" w:rsidRPr="00FF53D6" w:rsidRDefault="007642EF" w:rsidP="006959B1">
            <w:pPr>
              <w:pStyle w:val="BlockText"/>
              <w:rPr>
                <w:rFonts w:cs="Arial"/>
                <w:noProof/>
                <w:sz w:val="20"/>
              </w:rPr>
            </w:pPr>
            <w:r w:rsidRPr="00FF53D6">
              <w:rPr>
                <w:rFonts w:cs="Arial"/>
                <w:noProof/>
                <w:sz w:val="20"/>
              </w:rPr>
              <w:t>Inspector</w:t>
            </w:r>
          </w:p>
        </w:tc>
        <w:tc>
          <w:tcPr>
            <w:tcW w:w="2430" w:type="dxa"/>
            <w:vAlign w:val="center"/>
          </w:tcPr>
          <w:p w14:paraId="51D19584"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199"/>
                  <w:enabled/>
                  <w:calcOnExit w:val="0"/>
                  <w:textInput/>
                </w:ffData>
              </w:fldChar>
            </w:r>
            <w:bookmarkStart w:id="337" w:name="Text199"/>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37"/>
          </w:p>
        </w:tc>
        <w:tc>
          <w:tcPr>
            <w:tcW w:w="2251" w:type="dxa"/>
            <w:vAlign w:val="center"/>
          </w:tcPr>
          <w:p w14:paraId="51D19585" w14:textId="77777777" w:rsidR="007642EF" w:rsidRPr="00FF53D6" w:rsidRDefault="007642EF" w:rsidP="006959B1">
            <w:pPr>
              <w:pStyle w:val="BlockText"/>
              <w:rPr>
                <w:rFonts w:cs="Arial"/>
                <w:noProof/>
                <w:sz w:val="20"/>
              </w:rPr>
            </w:pPr>
            <w:r w:rsidRPr="00FF53D6">
              <w:rPr>
                <w:rFonts w:cs="Arial"/>
                <w:noProof/>
                <w:sz w:val="20"/>
                <w:szCs w:val="20"/>
              </w:rPr>
              <w:fldChar w:fldCharType="begin">
                <w:ffData>
                  <w:name w:val="Text26"/>
                  <w:enabled/>
                  <w:calcOnExit w:val="0"/>
                  <w:textInput/>
                </w:ffData>
              </w:fldChar>
            </w:r>
            <w:r w:rsidRPr="00FF53D6">
              <w:rPr>
                <w:rFonts w:cs="Arial"/>
                <w:noProof/>
                <w:sz w:val="20"/>
                <w:szCs w:val="20"/>
              </w:rPr>
              <w:instrText xml:space="preserve"> FORMTEXT </w:instrText>
            </w:r>
            <w:r w:rsidRPr="00FF53D6">
              <w:rPr>
                <w:rFonts w:cs="Arial"/>
                <w:noProof/>
                <w:sz w:val="20"/>
                <w:szCs w:val="20"/>
              </w:rPr>
            </w:r>
            <w:r w:rsidRPr="00FF53D6">
              <w:rPr>
                <w:rFonts w:cs="Arial"/>
                <w:noProof/>
                <w:sz w:val="20"/>
                <w:szCs w:val="20"/>
              </w:rPr>
              <w:fldChar w:fldCharType="separate"/>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fldChar w:fldCharType="end"/>
            </w:r>
          </w:p>
        </w:tc>
        <w:tc>
          <w:tcPr>
            <w:tcW w:w="1279" w:type="dxa"/>
            <w:vAlign w:val="center"/>
          </w:tcPr>
          <w:p w14:paraId="51D19586"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01"/>
                  <w:enabled/>
                  <w:calcOnExit w:val="0"/>
                  <w:textInput/>
                </w:ffData>
              </w:fldChar>
            </w:r>
            <w:bookmarkStart w:id="338" w:name="Text201"/>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38"/>
          </w:p>
        </w:tc>
        <w:tc>
          <w:tcPr>
            <w:tcW w:w="980" w:type="dxa"/>
            <w:vAlign w:val="center"/>
          </w:tcPr>
          <w:p w14:paraId="51D19587"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02"/>
                  <w:enabled/>
                  <w:calcOnExit w:val="0"/>
                  <w:textInput/>
                </w:ffData>
              </w:fldChar>
            </w:r>
            <w:bookmarkStart w:id="339" w:name="Text202"/>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39"/>
          </w:p>
        </w:tc>
        <w:tc>
          <w:tcPr>
            <w:tcW w:w="980" w:type="dxa"/>
            <w:vAlign w:val="center"/>
          </w:tcPr>
          <w:p w14:paraId="51D19588"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03"/>
                  <w:enabled/>
                  <w:calcOnExit w:val="0"/>
                  <w:textInput/>
                </w:ffData>
              </w:fldChar>
            </w:r>
            <w:bookmarkStart w:id="340" w:name="Text203"/>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40"/>
          </w:p>
        </w:tc>
      </w:tr>
      <w:tr w:rsidR="007642EF" w:rsidRPr="00FF53D6" w14:paraId="51D19590" w14:textId="77777777" w:rsidTr="00F602E2">
        <w:trPr>
          <w:cantSplit/>
          <w:trHeight w:val="288"/>
        </w:trPr>
        <w:tc>
          <w:tcPr>
            <w:tcW w:w="2610" w:type="dxa"/>
            <w:gridSpan w:val="2"/>
            <w:tcMar>
              <w:left w:w="29" w:type="dxa"/>
              <w:right w:w="29" w:type="dxa"/>
            </w:tcMar>
            <w:vAlign w:val="center"/>
          </w:tcPr>
          <w:p w14:paraId="51D1958A" w14:textId="77777777" w:rsidR="007642EF" w:rsidRPr="00FF53D6" w:rsidRDefault="007642EF" w:rsidP="006959B1">
            <w:pPr>
              <w:pStyle w:val="BlockText"/>
              <w:rPr>
                <w:rFonts w:cs="Arial"/>
                <w:noProof/>
                <w:sz w:val="20"/>
              </w:rPr>
            </w:pPr>
            <w:r w:rsidRPr="00FF53D6">
              <w:rPr>
                <w:rFonts w:cs="Arial"/>
                <w:noProof/>
                <w:sz w:val="20"/>
              </w:rPr>
              <w:t>Offshore Inspector 1 /DRI</w:t>
            </w:r>
          </w:p>
        </w:tc>
        <w:tc>
          <w:tcPr>
            <w:tcW w:w="2430" w:type="dxa"/>
            <w:vAlign w:val="center"/>
          </w:tcPr>
          <w:p w14:paraId="51D1958B"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04"/>
                  <w:enabled/>
                  <w:calcOnExit w:val="0"/>
                  <w:textInput/>
                </w:ffData>
              </w:fldChar>
            </w:r>
            <w:bookmarkStart w:id="341" w:name="Text204"/>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41"/>
          </w:p>
        </w:tc>
        <w:tc>
          <w:tcPr>
            <w:tcW w:w="2251" w:type="dxa"/>
            <w:vAlign w:val="center"/>
          </w:tcPr>
          <w:p w14:paraId="51D1958C" w14:textId="77777777" w:rsidR="007642EF" w:rsidRPr="00FF53D6" w:rsidRDefault="007642EF" w:rsidP="006959B1">
            <w:pPr>
              <w:pStyle w:val="BlockText"/>
              <w:rPr>
                <w:rFonts w:cs="Arial"/>
                <w:noProof/>
                <w:sz w:val="20"/>
              </w:rPr>
            </w:pPr>
            <w:r w:rsidRPr="00FF53D6">
              <w:rPr>
                <w:rFonts w:cs="Arial"/>
                <w:noProof/>
                <w:sz w:val="20"/>
                <w:szCs w:val="20"/>
              </w:rPr>
              <w:fldChar w:fldCharType="begin">
                <w:ffData>
                  <w:name w:val="Text26"/>
                  <w:enabled/>
                  <w:calcOnExit w:val="0"/>
                  <w:textInput/>
                </w:ffData>
              </w:fldChar>
            </w:r>
            <w:r w:rsidRPr="00FF53D6">
              <w:rPr>
                <w:rFonts w:cs="Arial"/>
                <w:noProof/>
                <w:sz w:val="20"/>
                <w:szCs w:val="20"/>
              </w:rPr>
              <w:instrText xml:space="preserve"> FORMTEXT </w:instrText>
            </w:r>
            <w:r w:rsidRPr="00FF53D6">
              <w:rPr>
                <w:rFonts w:cs="Arial"/>
                <w:noProof/>
                <w:sz w:val="20"/>
                <w:szCs w:val="20"/>
              </w:rPr>
            </w:r>
            <w:r w:rsidRPr="00FF53D6">
              <w:rPr>
                <w:rFonts w:cs="Arial"/>
                <w:noProof/>
                <w:sz w:val="20"/>
                <w:szCs w:val="20"/>
              </w:rPr>
              <w:fldChar w:fldCharType="separate"/>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fldChar w:fldCharType="end"/>
            </w:r>
          </w:p>
        </w:tc>
        <w:tc>
          <w:tcPr>
            <w:tcW w:w="1279" w:type="dxa"/>
            <w:vAlign w:val="center"/>
          </w:tcPr>
          <w:p w14:paraId="51D1958D"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06"/>
                  <w:enabled/>
                  <w:calcOnExit w:val="0"/>
                  <w:textInput/>
                </w:ffData>
              </w:fldChar>
            </w:r>
            <w:bookmarkStart w:id="342" w:name="Text206"/>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42"/>
          </w:p>
        </w:tc>
        <w:tc>
          <w:tcPr>
            <w:tcW w:w="980" w:type="dxa"/>
            <w:vAlign w:val="center"/>
          </w:tcPr>
          <w:p w14:paraId="51D1958E"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07"/>
                  <w:enabled/>
                  <w:calcOnExit w:val="0"/>
                  <w:textInput/>
                </w:ffData>
              </w:fldChar>
            </w:r>
            <w:bookmarkStart w:id="343" w:name="Text207"/>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43"/>
          </w:p>
        </w:tc>
        <w:tc>
          <w:tcPr>
            <w:tcW w:w="980" w:type="dxa"/>
            <w:vAlign w:val="center"/>
          </w:tcPr>
          <w:p w14:paraId="51D1958F"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08"/>
                  <w:enabled/>
                  <w:calcOnExit w:val="0"/>
                  <w:textInput/>
                </w:ffData>
              </w:fldChar>
            </w:r>
            <w:bookmarkStart w:id="344" w:name="Text208"/>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44"/>
          </w:p>
        </w:tc>
      </w:tr>
      <w:tr w:rsidR="007642EF" w:rsidRPr="00FF53D6" w14:paraId="51D19592" w14:textId="77777777" w:rsidTr="00F602E2">
        <w:trPr>
          <w:cantSplit/>
        </w:trPr>
        <w:tc>
          <w:tcPr>
            <w:tcW w:w="10530" w:type="dxa"/>
            <w:gridSpan w:val="7"/>
            <w:tcMar>
              <w:left w:w="29" w:type="dxa"/>
              <w:right w:w="29" w:type="dxa"/>
            </w:tcMar>
          </w:tcPr>
          <w:p w14:paraId="51D19591" w14:textId="05EEF804" w:rsidR="007642EF" w:rsidRPr="00415263" w:rsidRDefault="007642EF" w:rsidP="006959B1">
            <w:pPr>
              <w:pStyle w:val="BlockText"/>
              <w:rPr>
                <w:rFonts w:cs="Arial"/>
                <w:noProof/>
                <w:sz w:val="17"/>
                <w:szCs w:val="17"/>
              </w:rPr>
            </w:pPr>
            <w:r w:rsidRPr="00415263">
              <w:rPr>
                <w:rFonts w:cs="Arial"/>
                <w:b/>
                <w:bCs/>
                <w:noProof/>
                <w:sz w:val="17"/>
                <w:szCs w:val="17"/>
              </w:rPr>
              <w:t xml:space="preserve">A copy of this completed checklist shall be posted in the building per </w:t>
            </w:r>
            <w:r w:rsidRPr="00042DF4">
              <w:rPr>
                <w:rFonts w:cs="Arial"/>
                <w:b/>
                <w:sz w:val="17"/>
                <w:szCs w:val="17"/>
              </w:rPr>
              <w:t>HSE0149-PR01</w:t>
            </w:r>
            <w:r w:rsidRPr="00415263">
              <w:rPr>
                <w:rFonts w:cs="Arial"/>
                <w:b/>
                <w:bCs/>
                <w:noProof/>
                <w:sz w:val="17"/>
                <w:szCs w:val="17"/>
              </w:rPr>
              <w:t>, Section 3.1, by the Offshore Inspector/DRI.</w:t>
            </w:r>
          </w:p>
        </w:tc>
      </w:tr>
      <w:tr w:rsidR="007642EF" w:rsidRPr="00FF53D6" w14:paraId="51D19599" w14:textId="77777777" w:rsidTr="00F602E2">
        <w:trPr>
          <w:cantSplit/>
          <w:trHeight w:val="288"/>
        </w:trPr>
        <w:tc>
          <w:tcPr>
            <w:tcW w:w="2610" w:type="dxa"/>
            <w:gridSpan w:val="2"/>
            <w:tcMar>
              <w:left w:w="29" w:type="dxa"/>
              <w:right w:w="29" w:type="dxa"/>
            </w:tcMar>
            <w:vAlign w:val="center"/>
          </w:tcPr>
          <w:p w14:paraId="51D19593" w14:textId="77777777" w:rsidR="007642EF" w:rsidRPr="00FF53D6" w:rsidRDefault="007642EF" w:rsidP="006959B1">
            <w:pPr>
              <w:pStyle w:val="TableText"/>
              <w:rPr>
                <w:rFonts w:ascii="Arial" w:hAnsi="Arial" w:cs="Arial"/>
                <w:noProof/>
              </w:rPr>
            </w:pPr>
            <w:r w:rsidRPr="00FF53D6">
              <w:rPr>
                <w:rFonts w:ascii="Arial" w:hAnsi="Arial" w:cs="Arial"/>
                <w:noProof/>
              </w:rPr>
              <w:t>Offshore Inspector 2</w:t>
            </w:r>
          </w:p>
        </w:tc>
        <w:tc>
          <w:tcPr>
            <w:tcW w:w="2430" w:type="dxa"/>
            <w:vAlign w:val="center"/>
          </w:tcPr>
          <w:p w14:paraId="51D19594"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09"/>
                  <w:enabled/>
                  <w:calcOnExit w:val="0"/>
                  <w:textInput/>
                </w:ffData>
              </w:fldChar>
            </w:r>
            <w:bookmarkStart w:id="345" w:name="Text209"/>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45"/>
          </w:p>
        </w:tc>
        <w:tc>
          <w:tcPr>
            <w:tcW w:w="2251" w:type="dxa"/>
            <w:vAlign w:val="center"/>
          </w:tcPr>
          <w:p w14:paraId="51D19595" w14:textId="77777777" w:rsidR="007642EF" w:rsidRPr="00FF53D6" w:rsidRDefault="007642EF" w:rsidP="006959B1">
            <w:pPr>
              <w:pStyle w:val="BlockText"/>
              <w:rPr>
                <w:rFonts w:cs="Arial"/>
                <w:noProof/>
                <w:sz w:val="20"/>
              </w:rPr>
            </w:pPr>
            <w:r w:rsidRPr="00FF53D6">
              <w:rPr>
                <w:rFonts w:cs="Arial"/>
                <w:noProof/>
                <w:sz w:val="20"/>
                <w:szCs w:val="20"/>
              </w:rPr>
              <w:fldChar w:fldCharType="begin">
                <w:ffData>
                  <w:name w:val="Text26"/>
                  <w:enabled/>
                  <w:calcOnExit w:val="0"/>
                  <w:textInput/>
                </w:ffData>
              </w:fldChar>
            </w:r>
            <w:r w:rsidRPr="00FF53D6">
              <w:rPr>
                <w:rFonts w:cs="Arial"/>
                <w:noProof/>
                <w:sz w:val="20"/>
                <w:szCs w:val="20"/>
              </w:rPr>
              <w:instrText xml:space="preserve"> FORMTEXT </w:instrText>
            </w:r>
            <w:r w:rsidRPr="00FF53D6">
              <w:rPr>
                <w:rFonts w:cs="Arial"/>
                <w:noProof/>
                <w:sz w:val="20"/>
                <w:szCs w:val="20"/>
              </w:rPr>
            </w:r>
            <w:r w:rsidRPr="00FF53D6">
              <w:rPr>
                <w:rFonts w:cs="Arial"/>
                <w:noProof/>
                <w:sz w:val="20"/>
                <w:szCs w:val="20"/>
              </w:rPr>
              <w:fldChar w:fldCharType="separate"/>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fldChar w:fldCharType="end"/>
            </w:r>
          </w:p>
        </w:tc>
        <w:tc>
          <w:tcPr>
            <w:tcW w:w="1277" w:type="dxa"/>
            <w:vAlign w:val="center"/>
          </w:tcPr>
          <w:p w14:paraId="51D19596"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11"/>
                  <w:enabled/>
                  <w:calcOnExit w:val="0"/>
                  <w:textInput/>
                </w:ffData>
              </w:fldChar>
            </w:r>
            <w:bookmarkStart w:id="346" w:name="Text211"/>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46"/>
          </w:p>
        </w:tc>
        <w:tc>
          <w:tcPr>
            <w:tcW w:w="982" w:type="dxa"/>
            <w:vAlign w:val="center"/>
          </w:tcPr>
          <w:p w14:paraId="51D19597"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12"/>
                  <w:enabled/>
                  <w:calcOnExit w:val="0"/>
                  <w:textInput/>
                </w:ffData>
              </w:fldChar>
            </w:r>
            <w:bookmarkStart w:id="347" w:name="Text212"/>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47"/>
          </w:p>
        </w:tc>
        <w:tc>
          <w:tcPr>
            <w:tcW w:w="980" w:type="dxa"/>
            <w:vAlign w:val="center"/>
          </w:tcPr>
          <w:p w14:paraId="51D19598"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13"/>
                  <w:enabled/>
                  <w:calcOnExit w:val="0"/>
                  <w:textInput/>
                </w:ffData>
              </w:fldChar>
            </w:r>
            <w:bookmarkStart w:id="348" w:name="Text213"/>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48"/>
          </w:p>
        </w:tc>
      </w:tr>
      <w:tr w:rsidR="007642EF" w:rsidRPr="00FF53D6" w14:paraId="51D195A0" w14:textId="77777777" w:rsidTr="00F602E2">
        <w:trPr>
          <w:cantSplit/>
          <w:trHeight w:val="288"/>
        </w:trPr>
        <w:tc>
          <w:tcPr>
            <w:tcW w:w="2610" w:type="dxa"/>
            <w:gridSpan w:val="2"/>
            <w:tcMar>
              <w:left w:w="29" w:type="dxa"/>
              <w:right w:w="29" w:type="dxa"/>
            </w:tcMar>
            <w:vAlign w:val="center"/>
          </w:tcPr>
          <w:p w14:paraId="51D1959A" w14:textId="77777777" w:rsidR="007642EF" w:rsidRPr="00FF53D6" w:rsidRDefault="007642EF" w:rsidP="006959B1">
            <w:pPr>
              <w:pStyle w:val="TableText"/>
              <w:rPr>
                <w:rFonts w:ascii="Arial" w:hAnsi="Arial" w:cs="Arial"/>
                <w:noProof/>
              </w:rPr>
            </w:pPr>
            <w:r w:rsidRPr="00FF53D6">
              <w:rPr>
                <w:rFonts w:ascii="Arial" w:hAnsi="Arial" w:cs="Arial"/>
                <w:noProof/>
              </w:rPr>
              <w:t>Offshore Inspector 3</w:t>
            </w:r>
          </w:p>
        </w:tc>
        <w:tc>
          <w:tcPr>
            <w:tcW w:w="2430" w:type="dxa"/>
            <w:vAlign w:val="center"/>
          </w:tcPr>
          <w:p w14:paraId="51D1959B"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14"/>
                  <w:enabled/>
                  <w:calcOnExit w:val="0"/>
                  <w:textInput/>
                </w:ffData>
              </w:fldChar>
            </w:r>
            <w:bookmarkStart w:id="349" w:name="Text214"/>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49"/>
          </w:p>
        </w:tc>
        <w:tc>
          <w:tcPr>
            <w:tcW w:w="2251" w:type="dxa"/>
            <w:vAlign w:val="center"/>
          </w:tcPr>
          <w:p w14:paraId="51D1959C" w14:textId="77777777" w:rsidR="007642EF" w:rsidRPr="00FF53D6" w:rsidRDefault="007642EF" w:rsidP="006959B1">
            <w:pPr>
              <w:pStyle w:val="BlockText"/>
              <w:rPr>
                <w:rFonts w:cs="Arial"/>
                <w:noProof/>
                <w:sz w:val="20"/>
              </w:rPr>
            </w:pPr>
            <w:r w:rsidRPr="00FF53D6">
              <w:rPr>
                <w:rFonts w:cs="Arial"/>
                <w:noProof/>
                <w:sz w:val="20"/>
                <w:szCs w:val="20"/>
              </w:rPr>
              <w:fldChar w:fldCharType="begin">
                <w:ffData>
                  <w:name w:val="Text26"/>
                  <w:enabled/>
                  <w:calcOnExit w:val="0"/>
                  <w:textInput/>
                </w:ffData>
              </w:fldChar>
            </w:r>
            <w:r w:rsidRPr="00FF53D6">
              <w:rPr>
                <w:rFonts w:cs="Arial"/>
                <w:noProof/>
                <w:sz w:val="20"/>
                <w:szCs w:val="20"/>
              </w:rPr>
              <w:instrText xml:space="preserve"> FORMTEXT </w:instrText>
            </w:r>
            <w:r w:rsidRPr="00FF53D6">
              <w:rPr>
                <w:rFonts w:cs="Arial"/>
                <w:noProof/>
                <w:sz w:val="20"/>
                <w:szCs w:val="20"/>
              </w:rPr>
            </w:r>
            <w:r w:rsidRPr="00FF53D6">
              <w:rPr>
                <w:rFonts w:cs="Arial"/>
                <w:noProof/>
                <w:sz w:val="20"/>
                <w:szCs w:val="20"/>
              </w:rPr>
              <w:fldChar w:fldCharType="separate"/>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fldChar w:fldCharType="end"/>
            </w:r>
          </w:p>
        </w:tc>
        <w:tc>
          <w:tcPr>
            <w:tcW w:w="1277" w:type="dxa"/>
            <w:vAlign w:val="center"/>
          </w:tcPr>
          <w:p w14:paraId="51D1959D"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16"/>
                  <w:enabled/>
                  <w:calcOnExit w:val="0"/>
                  <w:textInput/>
                </w:ffData>
              </w:fldChar>
            </w:r>
            <w:bookmarkStart w:id="350" w:name="Text216"/>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50"/>
          </w:p>
        </w:tc>
        <w:tc>
          <w:tcPr>
            <w:tcW w:w="982" w:type="dxa"/>
            <w:vAlign w:val="center"/>
          </w:tcPr>
          <w:p w14:paraId="51D1959E"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17"/>
                  <w:enabled/>
                  <w:calcOnExit w:val="0"/>
                  <w:textInput/>
                </w:ffData>
              </w:fldChar>
            </w:r>
            <w:bookmarkStart w:id="351" w:name="Text217"/>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51"/>
          </w:p>
        </w:tc>
        <w:tc>
          <w:tcPr>
            <w:tcW w:w="980" w:type="dxa"/>
            <w:vAlign w:val="center"/>
          </w:tcPr>
          <w:p w14:paraId="51D1959F"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18"/>
                  <w:enabled/>
                  <w:calcOnExit w:val="0"/>
                  <w:textInput/>
                </w:ffData>
              </w:fldChar>
            </w:r>
            <w:bookmarkStart w:id="352" w:name="Text218"/>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52"/>
          </w:p>
        </w:tc>
      </w:tr>
      <w:tr w:rsidR="007642EF" w:rsidRPr="00FF53D6" w14:paraId="51D195A7" w14:textId="77777777" w:rsidTr="00F602E2">
        <w:trPr>
          <w:cantSplit/>
          <w:trHeight w:val="288"/>
        </w:trPr>
        <w:tc>
          <w:tcPr>
            <w:tcW w:w="2610" w:type="dxa"/>
            <w:gridSpan w:val="2"/>
            <w:tcMar>
              <w:left w:w="29" w:type="dxa"/>
              <w:right w:w="29" w:type="dxa"/>
            </w:tcMar>
            <w:vAlign w:val="center"/>
          </w:tcPr>
          <w:p w14:paraId="51D195A1" w14:textId="77777777" w:rsidR="007642EF" w:rsidRPr="00FF53D6" w:rsidRDefault="007642EF" w:rsidP="006959B1">
            <w:pPr>
              <w:pStyle w:val="TableText"/>
              <w:rPr>
                <w:rFonts w:ascii="Arial" w:hAnsi="Arial" w:cs="Arial"/>
                <w:noProof/>
              </w:rPr>
            </w:pPr>
            <w:r w:rsidRPr="00FF53D6">
              <w:rPr>
                <w:rFonts w:ascii="Arial" w:hAnsi="Arial" w:cs="Arial"/>
                <w:noProof/>
              </w:rPr>
              <w:t>SAEP or AEP3 Offshore</w:t>
            </w:r>
          </w:p>
        </w:tc>
        <w:tc>
          <w:tcPr>
            <w:tcW w:w="2430" w:type="dxa"/>
            <w:vAlign w:val="center"/>
          </w:tcPr>
          <w:p w14:paraId="51D195A2"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19"/>
                  <w:enabled/>
                  <w:calcOnExit w:val="0"/>
                  <w:textInput/>
                </w:ffData>
              </w:fldChar>
            </w:r>
            <w:bookmarkStart w:id="353" w:name="Text219"/>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53"/>
          </w:p>
        </w:tc>
        <w:tc>
          <w:tcPr>
            <w:tcW w:w="2251" w:type="dxa"/>
            <w:vAlign w:val="center"/>
          </w:tcPr>
          <w:p w14:paraId="51D195A3" w14:textId="77777777" w:rsidR="007642EF" w:rsidRPr="00FF53D6" w:rsidRDefault="007642EF" w:rsidP="006959B1">
            <w:pPr>
              <w:pStyle w:val="BlockText"/>
              <w:rPr>
                <w:rFonts w:cs="Arial"/>
                <w:noProof/>
                <w:sz w:val="20"/>
              </w:rPr>
            </w:pPr>
            <w:r w:rsidRPr="00FF53D6">
              <w:rPr>
                <w:rFonts w:cs="Arial"/>
                <w:noProof/>
                <w:sz w:val="20"/>
                <w:szCs w:val="20"/>
              </w:rPr>
              <w:fldChar w:fldCharType="begin">
                <w:ffData>
                  <w:name w:val="Text26"/>
                  <w:enabled/>
                  <w:calcOnExit w:val="0"/>
                  <w:textInput/>
                </w:ffData>
              </w:fldChar>
            </w:r>
            <w:r w:rsidRPr="00FF53D6">
              <w:rPr>
                <w:rFonts w:cs="Arial"/>
                <w:noProof/>
                <w:sz w:val="20"/>
                <w:szCs w:val="20"/>
              </w:rPr>
              <w:instrText xml:space="preserve"> FORMTEXT </w:instrText>
            </w:r>
            <w:r w:rsidRPr="00FF53D6">
              <w:rPr>
                <w:rFonts w:cs="Arial"/>
                <w:noProof/>
                <w:sz w:val="20"/>
                <w:szCs w:val="20"/>
              </w:rPr>
            </w:r>
            <w:r w:rsidRPr="00FF53D6">
              <w:rPr>
                <w:rFonts w:cs="Arial"/>
                <w:noProof/>
                <w:sz w:val="20"/>
                <w:szCs w:val="20"/>
              </w:rPr>
              <w:fldChar w:fldCharType="separate"/>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t> </w:t>
            </w:r>
            <w:r w:rsidRPr="00FF53D6">
              <w:rPr>
                <w:rFonts w:cs="Arial"/>
                <w:noProof/>
                <w:sz w:val="20"/>
                <w:szCs w:val="20"/>
              </w:rPr>
              <w:fldChar w:fldCharType="end"/>
            </w:r>
          </w:p>
        </w:tc>
        <w:tc>
          <w:tcPr>
            <w:tcW w:w="1277" w:type="dxa"/>
            <w:vAlign w:val="center"/>
          </w:tcPr>
          <w:p w14:paraId="51D195A4"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21"/>
                  <w:enabled/>
                  <w:calcOnExit w:val="0"/>
                  <w:textInput/>
                </w:ffData>
              </w:fldChar>
            </w:r>
            <w:bookmarkStart w:id="354" w:name="Text221"/>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54"/>
          </w:p>
        </w:tc>
        <w:tc>
          <w:tcPr>
            <w:tcW w:w="982" w:type="dxa"/>
            <w:vAlign w:val="center"/>
          </w:tcPr>
          <w:p w14:paraId="51D195A5"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22"/>
                  <w:enabled/>
                  <w:calcOnExit w:val="0"/>
                  <w:textInput/>
                </w:ffData>
              </w:fldChar>
            </w:r>
            <w:bookmarkStart w:id="355" w:name="Text222"/>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55"/>
          </w:p>
        </w:tc>
        <w:tc>
          <w:tcPr>
            <w:tcW w:w="980" w:type="dxa"/>
            <w:vAlign w:val="center"/>
          </w:tcPr>
          <w:p w14:paraId="51D195A6" w14:textId="77777777" w:rsidR="007642EF" w:rsidRPr="00FF53D6" w:rsidRDefault="007642EF" w:rsidP="006959B1">
            <w:pPr>
              <w:pStyle w:val="BlockText"/>
              <w:rPr>
                <w:rFonts w:cs="Arial"/>
                <w:noProof/>
                <w:sz w:val="20"/>
              </w:rPr>
            </w:pPr>
            <w:r w:rsidRPr="00FF53D6">
              <w:rPr>
                <w:rFonts w:cs="Arial"/>
                <w:noProof/>
                <w:sz w:val="20"/>
              </w:rPr>
              <w:fldChar w:fldCharType="begin">
                <w:ffData>
                  <w:name w:val="Text223"/>
                  <w:enabled/>
                  <w:calcOnExit w:val="0"/>
                  <w:textInput/>
                </w:ffData>
              </w:fldChar>
            </w:r>
            <w:bookmarkStart w:id="356" w:name="Text223"/>
            <w:r w:rsidRPr="00FF53D6">
              <w:rPr>
                <w:rFonts w:cs="Arial"/>
                <w:noProof/>
                <w:sz w:val="20"/>
              </w:rPr>
              <w:instrText xml:space="preserve"> FORMTEXT </w:instrText>
            </w:r>
            <w:r w:rsidRPr="00FF53D6">
              <w:rPr>
                <w:rFonts w:cs="Arial"/>
                <w:noProof/>
                <w:sz w:val="20"/>
              </w:rPr>
            </w:r>
            <w:r w:rsidRPr="00FF53D6">
              <w:rPr>
                <w:rFonts w:cs="Arial"/>
                <w:noProof/>
                <w:sz w:val="20"/>
              </w:rPr>
              <w:fldChar w:fldCharType="separate"/>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t> </w:t>
            </w:r>
            <w:r w:rsidRPr="00FF53D6">
              <w:rPr>
                <w:rFonts w:cs="Arial"/>
                <w:noProof/>
                <w:sz w:val="20"/>
              </w:rPr>
              <w:fldChar w:fldCharType="end"/>
            </w:r>
            <w:bookmarkEnd w:id="356"/>
          </w:p>
        </w:tc>
      </w:tr>
      <w:tr w:rsidR="007642EF" w:rsidRPr="008D19E3" w14:paraId="51D195AA" w14:textId="77777777" w:rsidTr="00F602E2">
        <w:trPr>
          <w:cantSplit/>
          <w:trHeight w:val="1362"/>
        </w:trPr>
        <w:tc>
          <w:tcPr>
            <w:tcW w:w="350" w:type="dxa"/>
            <w:shd w:val="clear" w:color="auto" w:fill="D9D9D9"/>
            <w:textDirection w:val="btLr"/>
            <w:vAlign w:val="center"/>
          </w:tcPr>
          <w:p w14:paraId="51D195A8" w14:textId="77777777" w:rsidR="007642EF" w:rsidRPr="00415263" w:rsidRDefault="007642EF" w:rsidP="006959B1">
            <w:pPr>
              <w:jc w:val="center"/>
              <w:rPr>
                <w:rFonts w:eastAsia="SimSun"/>
                <w:sz w:val="18"/>
                <w:szCs w:val="18"/>
              </w:rPr>
            </w:pPr>
            <w:bookmarkStart w:id="357" w:name="_Clarification_of_Requirements"/>
            <w:bookmarkEnd w:id="357"/>
            <w:r>
              <w:rPr>
                <w:noProof/>
                <w:sz w:val="16"/>
                <w:szCs w:val="16"/>
              </w:rPr>
              <w:br w:type="page"/>
            </w:r>
            <w:r w:rsidRPr="00415263">
              <w:rPr>
                <w:rFonts w:ascii="Arial" w:eastAsia="SimSun" w:hAnsi="Arial" w:cs="Arial"/>
                <w:b/>
                <w:sz w:val="18"/>
                <w:szCs w:val="18"/>
              </w:rPr>
              <w:t>Comments</w:t>
            </w:r>
          </w:p>
        </w:tc>
        <w:tc>
          <w:tcPr>
            <w:tcW w:w="10180" w:type="dxa"/>
            <w:gridSpan w:val="6"/>
          </w:tcPr>
          <w:p w14:paraId="51D195A9" w14:textId="77777777" w:rsidR="007642EF" w:rsidRPr="00327649" w:rsidRDefault="007642EF" w:rsidP="006959B1">
            <w:pPr>
              <w:rPr>
                <w:rFonts w:eastAsia="SimSun"/>
                <w:sz w:val="20"/>
              </w:rPr>
            </w:pPr>
            <w:r w:rsidRPr="0026003C">
              <w:rPr>
                <w:rFonts w:ascii="Arial" w:eastAsia="SimSun" w:hAnsi="Arial" w:cs="Arial"/>
                <w:sz w:val="16"/>
                <w:szCs w:val="16"/>
              </w:rPr>
              <w:fldChar w:fldCharType="begin">
                <w:ffData>
                  <w:name w:val="Text1"/>
                  <w:enabled/>
                  <w:calcOnExit w:val="0"/>
                  <w:textInput/>
                </w:ffData>
              </w:fldChar>
            </w:r>
            <w:r w:rsidRPr="0026003C">
              <w:rPr>
                <w:rFonts w:ascii="Arial" w:eastAsia="SimSun" w:hAnsi="Arial" w:cs="Arial"/>
                <w:sz w:val="16"/>
                <w:szCs w:val="16"/>
              </w:rPr>
              <w:instrText xml:space="preserve"> FORMTEXT </w:instrText>
            </w:r>
            <w:r w:rsidRPr="0026003C">
              <w:rPr>
                <w:rFonts w:ascii="Arial" w:eastAsia="SimSun" w:hAnsi="Arial" w:cs="Arial"/>
                <w:sz w:val="16"/>
                <w:szCs w:val="16"/>
              </w:rPr>
            </w:r>
            <w:r w:rsidRPr="0026003C">
              <w:rPr>
                <w:rFonts w:ascii="Arial" w:eastAsia="SimSun" w:hAnsi="Arial" w:cs="Arial"/>
                <w:sz w:val="16"/>
                <w:szCs w:val="16"/>
              </w:rPr>
              <w:fldChar w:fldCharType="separate"/>
            </w:r>
            <w:r w:rsidRPr="0026003C">
              <w:rPr>
                <w:rFonts w:ascii="Arial" w:eastAsia="SimSun" w:hAnsi="Arial" w:cs="Arial"/>
                <w:noProof/>
                <w:sz w:val="16"/>
                <w:szCs w:val="16"/>
              </w:rPr>
              <w:t> </w:t>
            </w:r>
            <w:r w:rsidRPr="0026003C">
              <w:rPr>
                <w:rFonts w:ascii="Arial" w:eastAsia="SimSun" w:hAnsi="Arial" w:cs="Arial"/>
                <w:noProof/>
                <w:sz w:val="16"/>
                <w:szCs w:val="16"/>
              </w:rPr>
              <w:t> </w:t>
            </w:r>
            <w:r w:rsidRPr="0026003C">
              <w:rPr>
                <w:rFonts w:ascii="Arial" w:eastAsia="SimSun" w:hAnsi="Arial" w:cs="Arial"/>
                <w:noProof/>
                <w:sz w:val="16"/>
                <w:szCs w:val="16"/>
              </w:rPr>
              <w:t> </w:t>
            </w:r>
            <w:r w:rsidRPr="0026003C">
              <w:rPr>
                <w:rFonts w:ascii="Arial" w:eastAsia="SimSun" w:hAnsi="Arial" w:cs="Arial"/>
                <w:noProof/>
                <w:sz w:val="16"/>
                <w:szCs w:val="16"/>
              </w:rPr>
              <w:t> </w:t>
            </w:r>
            <w:r w:rsidRPr="0026003C">
              <w:rPr>
                <w:rFonts w:ascii="Arial" w:eastAsia="SimSun" w:hAnsi="Arial" w:cs="Arial"/>
                <w:noProof/>
                <w:sz w:val="16"/>
                <w:szCs w:val="16"/>
              </w:rPr>
              <w:t> </w:t>
            </w:r>
            <w:r w:rsidRPr="0026003C">
              <w:rPr>
                <w:rFonts w:ascii="Arial" w:eastAsia="SimSun" w:hAnsi="Arial" w:cs="Arial"/>
                <w:sz w:val="16"/>
                <w:szCs w:val="16"/>
              </w:rPr>
              <w:fldChar w:fldCharType="end"/>
            </w:r>
          </w:p>
        </w:tc>
      </w:tr>
    </w:tbl>
    <w:p w14:paraId="51D195AB" w14:textId="77777777" w:rsidR="007642EF" w:rsidRPr="00042CFB" w:rsidRDefault="007642EF" w:rsidP="0067062E">
      <w:pPr>
        <w:pStyle w:val="BlockLine"/>
        <w:rPr>
          <w:rFonts w:eastAsia="SimSun"/>
        </w:rPr>
      </w:pPr>
    </w:p>
    <w:tbl>
      <w:tblPr>
        <w:tblW w:w="10530"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70"/>
        <w:gridCol w:w="2340"/>
        <w:gridCol w:w="2430"/>
        <w:gridCol w:w="2250"/>
        <w:gridCol w:w="1278"/>
        <w:gridCol w:w="990"/>
        <w:gridCol w:w="972"/>
      </w:tblGrid>
      <w:tr w:rsidR="007642EF" w:rsidRPr="008D19E3" w14:paraId="51D195B1" w14:textId="77777777" w:rsidTr="00F602E2">
        <w:trPr>
          <w:cantSplit/>
          <w:trHeight w:val="1385"/>
        </w:trPr>
        <w:tc>
          <w:tcPr>
            <w:tcW w:w="270" w:type="dxa"/>
            <w:shd w:val="clear" w:color="auto" w:fill="D9D9D9"/>
            <w:textDirection w:val="btLr"/>
            <w:vAlign w:val="center"/>
          </w:tcPr>
          <w:p w14:paraId="51D195AC" w14:textId="77777777" w:rsidR="007642EF" w:rsidRPr="00415263" w:rsidRDefault="007642EF" w:rsidP="006959B1">
            <w:pPr>
              <w:jc w:val="center"/>
              <w:rPr>
                <w:rFonts w:ascii="Arial" w:eastAsia="SimSun" w:hAnsi="Arial" w:cs="Arial"/>
                <w:b/>
                <w:sz w:val="19"/>
                <w:szCs w:val="19"/>
              </w:rPr>
            </w:pPr>
            <w:r w:rsidRPr="00415263">
              <w:rPr>
                <w:rFonts w:ascii="Arial" w:eastAsia="SimSun" w:hAnsi="Arial" w:cs="Arial"/>
                <w:b/>
                <w:sz w:val="19"/>
                <w:szCs w:val="19"/>
              </w:rPr>
              <w:t>Re-inspection</w:t>
            </w:r>
          </w:p>
        </w:tc>
        <w:tc>
          <w:tcPr>
            <w:tcW w:w="10260" w:type="dxa"/>
            <w:gridSpan w:val="6"/>
            <w:tcMar>
              <w:top w:w="29" w:type="dxa"/>
              <w:left w:w="86" w:type="dxa"/>
              <w:right w:w="86" w:type="dxa"/>
            </w:tcMar>
          </w:tcPr>
          <w:p w14:paraId="51D195AD" w14:textId="77777777" w:rsidR="007642EF" w:rsidRPr="00415263" w:rsidRDefault="007642EF" w:rsidP="006959B1">
            <w:pPr>
              <w:rPr>
                <w:rFonts w:ascii="Arial" w:hAnsi="Arial"/>
                <w:sz w:val="18"/>
                <w:szCs w:val="18"/>
              </w:rPr>
            </w:pPr>
            <w:r w:rsidRPr="00415263">
              <w:rPr>
                <w:rFonts w:ascii="Arial" w:hAnsi="Arial"/>
                <w:sz w:val="18"/>
                <w:szCs w:val="18"/>
              </w:rPr>
              <w:t>Complete a new temporary equipment checklist after equipment is in operation:</w:t>
            </w:r>
          </w:p>
          <w:p w14:paraId="51D195AE" w14:textId="77777777" w:rsidR="007642EF" w:rsidRPr="00415263" w:rsidRDefault="007642EF" w:rsidP="006959B1">
            <w:pPr>
              <w:pStyle w:val="BulletText1Table"/>
              <w:spacing w:line="240" w:lineRule="auto"/>
              <w:ind w:left="364" w:hanging="213"/>
            </w:pPr>
            <w:r w:rsidRPr="00415263">
              <w:t xml:space="preserve">every 45 days, </w:t>
            </w:r>
          </w:p>
          <w:p w14:paraId="51D195AF" w14:textId="77777777" w:rsidR="007642EF" w:rsidRPr="00415263" w:rsidRDefault="007642EF" w:rsidP="006959B1">
            <w:pPr>
              <w:pStyle w:val="BulletText1Table"/>
              <w:spacing w:line="240" w:lineRule="auto"/>
              <w:ind w:left="364" w:hanging="213"/>
            </w:pPr>
            <w:r w:rsidRPr="00415263">
              <w:t>whenever the equipment is relocated to an area with a higher area classification rating, or</w:t>
            </w:r>
          </w:p>
          <w:p w14:paraId="51D195B0" w14:textId="77777777" w:rsidR="007642EF" w:rsidRPr="00415263" w:rsidRDefault="007642EF" w:rsidP="006959B1">
            <w:pPr>
              <w:pStyle w:val="BulletText1Table"/>
              <w:spacing w:line="240" w:lineRule="auto"/>
              <w:ind w:left="364" w:hanging="213"/>
            </w:pPr>
            <w:r w:rsidRPr="00415263">
              <w:t>after repairs are made to the equipment (to ensure the equipment still meets requirements of this standard).</w:t>
            </w:r>
          </w:p>
        </w:tc>
      </w:tr>
      <w:tr w:rsidR="007642EF" w:rsidRPr="00415263" w14:paraId="51D195B8" w14:textId="77777777" w:rsidTr="00F602E2">
        <w:trPr>
          <w:cantSplit/>
        </w:trPr>
        <w:tc>
          <w:tcPr>
            <w:tcW w:w="2610" w:type="dxa"/>
            <w:gridSpan w:val="2"/>
            <w:tcMar>
              <w:left w:w="29" w:type="dxa"/>
              <w:right w:w="29" w:type="dxa"/>
            </w:tcMar>
          </w:tcPr>
          <w:p w14:paraId="51D195B2" w14:textId="77777777" w:rsidR="007642EF" w:rsidRPr="00415263" w:rsidRDefault="007642EF" w:rsidP="006959B1">
            <w:pPr>
              <w:jc w:val="center"/>
              <w:rPr>
                <w:rFonts w:ascii="Arial" w:eastAsia="SimSun" w:hAnsi="Arial" w:cs="Arial"/>
                <w:b/>
                <w:sz w:val="20"/>
                <w:szCs w:val="20"/>
              </w:rPr>
            </w:pPr>
            <w:r w:rsidRPr="00415263">
              <w:rPr>
                <w:rFonts w:ascii="Arial" w:eastAsia="SimSun" w:hAnsi="Arial" w:cs="Arial"/>
                <w:b/>
                <w:sz w:val="20"/>
                <w:szCs w:val="20"/>
              </w:rPr>
              <w:t>Position</w:t>
            </w:r>
          </w:p>
        </w:tc>
        <w:tc>
          <w:tcPr>
            <w:tcW w:w="2430" w:type="dxa"/>
            <w:tcMar>
              <w:left w:w="29" w:type="dxa"/>
              <w:right w:w="29" w:type="dxa"/>
            </w:tcMar>
          </w:tcPr>
          <w:p w14:paraId="51D195B3" w14:textId="77777777" w:rsidR="007642EF" w:rsidRPr="00415263" w:rsidRDefault="007642EF" w:rsidP="006959B1">
            <w:pPr>
              <w:jc w:val="center"/>
              <w:rPr>
                <w:rFonts w:ascii="Arial" w:eastAsia="SimSun" w:hAnsi="Arial" w:cs="Arial"/>
                <w:b/>
                <w:sz w:val="20"/>
                <w:szCs w:val="20"/>
              </w:rPr>
            </w:pPr>
            <w:r w:rsidRPr="00415263">
              <w:rPr>
                <w:rFonts w:ascii="Arial" w:eastAsia="SimSun" w:hAnsi="Arial" w:cs="Arial"/>
                <w:b/>
                <w:sz w:val="20"/>
                <w:szCs w:val="20"/>
              </w:rPr>
              <w:t>Print Name</w:t>
            </w:r>
          </w:p>
        </w:tc>
        <w:tc>
          <w:tcPr>
            <w:tcW w:w="2250" w:type="dxa"/>
            <w:tcMar>
              <w:left w:w="29" w:type="dxa"/>
              <w:right w:w="29" w:type="dxa"/>
            </w:tcMar>
          </w:tcPr>
          <w:p w14:paraId="51D195B4" w14:textId="77777777" w:rsidR="007642EF" w:rsidRPr="00415263" w:rsidRDefault="007642EF" w:rsidP="006959B1">
            <w:pPr>
              <w:jc w:val="center"/>
              <w:rPr>
                <w:rFonts w:ascii="Arial" w:eastAsia="SimSun" w:hAnsi="Arial" w:cs="Arial"/>
                <w:b/>
                <w:sz w:val="20"/>
                <w:szCs w:val="20"/>
              </w:rPr>
            </w:pPr>
            <w:r w:rsidRPr="00415263">
              <w:rPr>
                <w:rFonts w:ascii="Arial" w:eastAsia="SimSun" w:hAnsi="Arial" w:cs="Arial"/>
                <w:b/>
                <w:sz w:val="20"/>
                <w:szCs w:val="20"/>
              </w:rPr>
              <w:t>Signature</w:t>
            </w:r>
          </w:p>
        </w:tc>
        <w:tc>
          <w:tcPr>
            <w:tcW w:w="1278" w:type="dxa"/>
            <w:tcMar>
              <w:left w:w="29" w:type="dxa"/>
              <w:right w:w="29" w:type="dxa"/>
            </w:tcMar>
          </w:tcPr>
          <w:p w14:paraId="51D195B5" w14:textId="77777777" w:rsidR="007642EF" w:rsidRPr="00415263" w:rsidRDefault="007642EF" w:rsidP="006959B1">
            <w:pPr>
              <w:jc w:val="center"/>
              <w:rPr>
                <w:rFonts w:ascii="Arial" w:eastAsia="SimSun" w:hAnsi="Arial" w:cs="Arial"/>
                <w:b/>
                <w:sz w:val="20"/>
                <w:szCs w:val="20"/>
              </w:rPr>
            </w:pPr>
            <w:r w:rsidRPr="00415263">
              <w:rPr>
                <w:rFonts w:ascii="Arial" w:eastAsia="SimSun" w:hAnsi="Arial" w:cs="Arial"/>
                <w:b/>
                <w:sz w:val="20"/>
                <w:szCs w:val="20"/>
              </w:rPr>
              <w:t>Date</w:t>
            </w:r>
          </w:p>
        </w:tc>
        <w:tc>
          <w:tcPr>
            <w:tcW w:w="990" w:type="dxa"/>
            <w:tcMar>
              <w:left w:w="29" w:type="dxa"/>
              <w:right w:w="29" w:type="dxa"/>
            </w:tcMar>
          </w:tcPr>
          <w:p w14:paraId="51D195B6" w14:textId="77777777" w:rsidR="007642EF" w:rsidRPr="00415263" w:rsidRDefault="007642EF" w:rsidP="006959B1">
            <w:pPr>
              <w:jc w:val="center"/>
              <w:rPr>
                <w:rFonts w:ascii="Arial" w:eastAsia="SimSun" w:hAnsi="Arial" w:cs="Arial"/>
                <w:b/>
                <w:sz w:val="20"/>
                <w:szCs w:val="20"/>
              </w:rPr>
            </w:pPr>
            <w:r w:rsidRPr="00415263">
              <w:rPr>
                <w:rFonts w:ascii="Arial" w:eastAsia="SimSun" w:hAnsi="Arial" w:cs="Arial"/>
                <w:b/>
                <w:sz w:val="20"/>
                <w:szCs w:val="20"/>
              </w:rPr>
              <w:t>Accepted</w:t>
            </w:r>
          </w:p>
        </w:tc>
        <w:tc>
          <w:tcPr>
            <w:tcW w:w="972" w:type="dxa"/>
            <w:tcMar>
              <w:left w:w="29" w:type="dxa"/>
              <w:right w:w="29" w:type="dxa"/>
            </w:tcMar>
          </w:tcPr>
          <w:p w14:paraId="51D195B7" w14:textId="77777777" w:rsidR="007642EF" w:rsidRPr="00415263" w:rsidRDefault="007642EF" w:rsidP="006959B1">
            <w:pPr>
              <w:jc w:val="center"/>
              <w:rPr>
                <w:rFonts w:ascii="Arial" w:eastAsia="SimSun" w:hAnsi="Arial" w:cs="Arial"/>
                <w:b/>
                <w:sz w:val="20"/>
                <w:szCs w:val="20"/>
              </w:rPr>
            </w:pPr>
            <w:r w:rsidRPr="00415263">
              <w:rPr>
                <w:rFonts w:ascii="Arial" w:eastAsia="SimSun" w:hAnsi="Arial" w:cs="Arial"/>
                <w:b/>
                <w:sz w:val="20"/>
                <w:szCs w:val="20"/>
              </w:rPr>
              <w:t>Rejected</w:t>
            </w:r>
          </w:p>
        </w:tc>
      </w:tr>
      <w:tr w:rsidR="007642EF" w:rsidRPr="008D19E3" w14:paraId="51D195BF" w14:textId="77777777" w:rsidTr="00F602E2">
        <w:trPr>
          <w:cantSplit/>
          <w:trHeight w:val="288"/>
        </w:trPr>
        <w:tc>
          <w:tcPr>
            <w:tcW w:w="2610" w:type="dxa"/>
            <w:gridSpan w:val="2"/>
            <w:tcMar>
              <w:left w:w="29" w:type="dxa"/>
              <w:right w:w="29" w:type="dxa"/>
            </w:tcMar>
            <w:vAlign w:val="center"/>
          </w:tcPr>
          <w:p w14:paraId="51D195B9" w14:textId="77777777" w:rsidR="007642EF" w:rsidRPr="008D19E3" w:rsidRDefault="007642EF" w:rsidP="006959B1">
            <w:pPr>
              <w:rPr>
                <w:rFonts w:ascii="Arial" w:eastAsia="SimSun" w:hAnsi="Arial"/>
                <w:sz w:val="20"/>
                <w:szCs w:val="20"/>
              </w:rPr>
            </w:pPr>
            <w:r w:rsidRPr="008D19E3">
              <w:rPr>
                <w:rFonts w:ascii="Arial" w:eastAsia="SimSun" w:hAnsi="Arial"/>
                <w:sz w:val="20"/>
                <w:szCs w:val="20"/>
              </w:rPr>
              <w:t>Offshore Inspector</w:t>
            </w:r>
          </w:p>
        </w:tc>
        <w:tc>
          <w:tcPr>
            <w:tcW w:w="2430" w:type="dxa"/>
            <w:tcMar>
              <w:left w:w="29" w:type="dxa"/>
              <w:right w:w="29" w:type="dxa"/>
            </w:tcMar>
            <w:vAlign w:val="center"/>
          </w:tcPr>
          <w:p w14:paraId="51D195BA" w14:textId="77777777" w:rsidR="007642EF" w:rsidRPr="008D19E3" w:rsidRDefault="007642EF" w:rsidP="006959B1">
            <w:pPr>
              <w:rPr>
                <w:rFonts w:ascii="Arial" w:eastAsia="SimSun" w:hAnsi="Arial"/>
                <w:sz w:val="20"/>
                <w:szCs w:val="20"/>
              </w:rPr>
            </w:pPr>
            <w:r w:rsidRPr="008D19E3">
              <w:rPr>
                <w:rFonts w:ascii="Arial" w:eastAsia="SimSun" w:hAnsi="Arial" w:cs="Arial"/>
                <w:sz w:val="20"/>
                <w:szCs w:val="20"/>
              </w:rPr>
              <w:fldChar w:fldCharType="begin">
                <w:ffData>
                  <w:name w:val="Text1"/>
                  <w:enabled/>
                  <w:calcOnExit w:val="0"/>
                  <w:textInput/>
                </w:ffData>
              </w:fldChar>
            </w:r>
            <w:r w:rsidRPr="008D19E3">
              <w:rPr>
                <w:rFonts w:ascii="Arial" w:eastAsia="SimSun" w:hAnsi="Arial" w:cs="Arial"/>
                <w:sz w:val="20"/>
                <w:szCs w:val="20"/>
              </w:rPr>
              <w:instrText xml:space="preserve"> FORMTEXT </w:instrText>
            </w:r>
            <w:r w:rsidRPr="008D19E3">
              <w:rPr>
                <w:rFonts w:ascii="Arial" w:eastAsia="SimSun" w:hAnsi="Arial" w:cs="Arial"/>
                <w:sz w:val="20"/>
                <w:szCs w:val="20"/>
              </w:rPr>
            </w:r>
            <w:r w:rsidRPr="008D19E3">
              <w:rPr>
                <w:rFonts w:ascii="Arial" w:eastAsia="SimSun" w:hAnsi="Arial" w:cs="Arial"/>
                <w:sz w:val="20"/>
                <w:szCs w:val="20"/>
              </w:rPr>
              <w:fldChar w:fldCharType="separate"/>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sz w:val="20"/>
                <w:szCs w:val="20"/>
              </w:rPr>
              <w:fldChar w:fldCharType="end"/>
            </w:r>
          </w:p>
        </w:tc>
        <w:tc>
          <w:tcPr>
            <w:tcW w:w="2250" w:type="dxa"/>
            <w:tcMar>
              <w:left w:w="29" w:type="dxa"/>
              <w:right w:w="29" w:type="dxa"/>
            </w:tcMar>
            <w:vAlign w:val="center"/>
          </w:tcPr>
          <w:p w14:paraId="51D195BB" w14:textId="77777777" w:rsidR="007642EF" w:rsidRPr="008D19E3" w:rsidRDefault="007642EF" w:rsidP="006959B1">
            <w:pPr>
              <w:rPr>
                <w:rFonts w:ascii="Arial" w:eastAsia="SimSun" w:hAnsi="Arial"/>
                <w:sz w:val="20"/>
                <w:szCs w:val="20"/>
              </w:rPr>
            </w:pPr>
            <w:r w:rsidRPr="008D19E3">
              <w:rPr>
                <w:rFonts w:ascii="Arial" w:eastAsia="SimSun" w:hAnsi="Arial" w:cs="Arial"/>
                <w:sz w:val="20"/>
                <w:szCs w:val="20"/>
              </w:rPr>
              <w:fldChar w:fldCharType="begin">
                <w:ffData>
                  <w:name w:val="Text1"/>
                  <w:enabled/>
                  <w:calcOnExit w:val="0"/>
                  <w:textInput/>
                </w:ffData>
              </w:fldChar>
            </w:r>
            <w:r w:rsidRPr="008D19E3">
              <w:rPr>
                <w:rFonts w:ascii="Arial" w:eastAsia="SimSun" w:hAnsi="Arial" w:cs="Arial"/>
                <w:sz w:val="20"/>
                <w:szCs w:val="20"/>
              </w:rPr>
              <w:instrText xml:space="preserve"> FORMTEXT </w:instrText>
            </w:r>
            <w:r w:rsidRPr="008D19E3">
              <w:rPr>
                <w:rFonts w:ascii="Arial" w:eastAsia="SimSun" w:hAnsi="Arial" w:cs="Arial"/>
                <w:sz w:val="20"/>
                <w:szCs w:val="20"/>
              </w:rPr>
            </w:r>
            <w:r w:rsidRPr="008D19E3">
              <w:rPr>
                <w:rFonts w:ascii="Arial" w:eastAsia="SimSun" w:hAnsi="Arial" w:cs="Arial"/>
                <w:sz w:val="20"/>
                <w:szCs w:val="20"/>
              </w:rPr>
              <w:fldChar w:fldCharType="separate"/>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sz w:val="20"/>
                <w:szCs w:val="20"/>
              </w:rPr>
              <w:fldChar w:fldCharType="end"/>
            </w:r>
          </w:p>
        </w:tc>
        <w:tc>
          <w:tcPr>
            <w:tcW w:w="1278" w:type="dxa"/>
            <w:tcMar>
              <w:left w:w="29" w:type="dxa"/>
              <w:right w:w="29" w:type="dxa"/>
            </w:tcMar>
            <w:vAlign w:val="center"/>
          </w:tcPr>
          <w:p w14:paraId="51D195BC" w14:textId="77777777" w:rsidR="007642EF" w:rsidRPr="008D19E3" w:rsidRDefault="007642EF" w:rsidP="006959B1">
            <w:pPr>
              <w:rPr>
                <w:rFonts w:ascii="Arial" w:eastAsia="SimSun" w:hAnsi="Arial" w:cs="Arial"/>
                <w:sz w:val="20"/>
              </w:rPr>
            </w:pPr>
            <w:r w:rsidRPr="008D19E3">
              <w:rPr>
                <w:rFonts w:ascii="Arial" w:eastAsia="SimSun" w:hAnsi="Arial" w:cs="Arial"/>
                <w:sz w:val="20"/>
                <w:szCs w:val="20"/>
              </w:rPr>
              <w:fldChar w:fldCharType="begin">
                <w:ffData>
                  <w:name w:val="Text1"/>
                  <w:enabled/>
                  <w:calcOnExit w:val="0"/>
                  <w:textInput/>
                </w:ffData>
              </w:fldChar>
            </w:r>
            <w:r w:rsidRPr="008D19E3">
              <w:rPr>
                <w:rFonts w:ascii="Arial" w:eastAsia="SimSun" w:hAnsi="Arial" w:cs="Arial"/>
                <w:sz w:val="20"/>
                <w:szCs w:val="20"/>
              </w:rPr>
              <w:instrText xml:space="preserve"> FORMTEXT </w:instrText>
            </w:r>
            <w:r w:rsidRPr="008D19E3">
              <w:rPr>
                <w:rFonts w:ascii="Arial" w:eastAsia="SimSun" w:hAnsi="Arial" w:cs="Arial"/>
                <w:sz w:val="20"/>
                <w:szCs w:val="20"/>
              </w:rPr>
            </w:r>
            <w:r w:rsidRPr="008D19E3">
              <w:rPr>
                <w:rFonts w:ascii="Arial" w:eastAsia="SimSun" w:hAnsi="Arial" w:cs="Arial"/>
                <w:sz w:val="20"/>
                <w:szCs w:val="20"/>
              </w:rPr>
              <w:fldChar w:fldCharType="separate"/>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sz w:val="20"/>
                <w:szCs w:val="20"/>
              </w:rPr>
              <w:fldChar w:fldCharType="end"/>
            </w:r>
          </w:p>
        </w:tc>
        <w:tc>
          <w:tcPr>
            <w:tcW w:w="990" w:type="dxa"/>
            <w:tcMar>
              <w:left w:w="29" w:type="dxa"/>
              <w:right w:w="29" w:type="dxa"/>
            </w:tcMar>
            <w:vAlign w:val="center"/>
          </w:tcPr>
          <w:p w14:paraId="51D195BD" w14:textId="77777777" w:rsidR="007642EF" w:rsidRPr="008D19E3" w:rsidRDefault="007642EF" w:rsidP="006959B1">
            <w:pPr>
              <w:rPr>
                <w:rFonts w:ascii="Arial" w:eastAsia="SimSun" w:hAnsi="Arial" w:cs="Arial"/>
                <w:sz w:val="20"/>
              </w:rPr>
            </w:pPr>
            <w:r w:rsidRPr="008D19E3">
              <w:rPr>
                <w:rFonts w:ascii="Arial" w:eastAsia="SimSun" w:hAnsi="Arial" w:cs="Arial"/>
                <w:sz w:val="20"/>
                <w:szCs w:val="20"/>
              </w:rPr>
              <w:fldChar w:fldCharType="begin">
                <w:ffData>
                  <w:name w:val="Text1"/>
                  <w:enabled/>
                  <w:calcOnExit w:val="0"/>
                  <w:textInput/>
                </w:ffData>
              </w:fldChar>
            </w:r>
            <w:r w:rsidRPr="008D19E3">
              <w:rPr>
                <w:rFonts w:ascii="Arial" w:eastAsia="SimSun" w:hAnsi="Arial" w:cs="Arial"/>
                <w:sz w:val="20"/>
                <w:szCs w:val="20"/>
              </w:rPr>
              <w:instrText xml:space="preserve"> FORMTEXT </w:instrText>
            </w:r>
            <w:r w:rsidRPr="008D19E3">
              <w:rPr>
                <w:rFonts w:ascii="Arial" w:eastAsia="SimSun" w:hAnsi="Arial" w:cs="Arial"/>
                <w:sz w:val="20"/>
                <w:szCs w:val="20"/>
              </w:rPr>
            </w:r>
            <w:r w:rsidRPr="008D19E3">
              <w:rPr>
                <w:rFonts w:ascii="Arial" w:eastAsia="SimSun" w:hAnsi="Arial" w:cs="Arial"/>
                <w:sz w:val="20"/>
                <w:szCs w:val="20"/>
              </w:rPr>
              <w:fldChar w:fldCharType="separate"/>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sz w:val="20"/>
                <w:szCs w:val="20"/>
              </w:rPr>
              <w:fldChar w:fldCharType="end"/>
            </w:r>
          </w:p>
        </w:tc>
        <w:tc>
          <w:tcPr>
            <w:tcW w:w="972" w:type="dxa"/>
            <w:tcMar>
              <w:left w:w="29" w:type="dxa"/>
              <w:right w:w="29" w:type="dxa"/>
            </w:tcMar>
            <w:vAlign w:val="center"/>
          </w:tcPr>
          <w:p w14:paraId="51D195BE" w14:textId="77777777" w:rsidR="007642EF" w:rsidRPr="008D19E3" w:rsidRDefault="007642EF" w:rsidP="006959B1">
            <w:pPr>
              <w:rPr>
                <w:rFonts w:ascii="Arial" w:eastAsia="SimSun" w:hAnsi="Arial" w:cs="Arial"/>
                <w:sz w:val="20"/>
              </w:rPr>
            </w:pPr>
            <w:r w:rsidRPr="008D19E3">
              <w:rPr>
                <w:rFonts w:ascii="Arial" w:eastAsia="SimSun" w:hAnsi="Arial" w:cs="Arial"/>
                <w:sz w:val="20"/>
                <w:szCs w:val="20"/>
              </w:rPr>
              <w:fldChar w:fldCharType="begin">
                <w:ffData>
                  <w:name w:val="Text1"/>
                  <w:enabled/>
                  <w:calcOnExit w:val="0"/>
                  <w:textInput/>
                </w:ffData>
              </w:fldChar>
            </w:r>
            <w:r w:rsidRPr="008D19E3">
              <w:rPr>
                <w:rFonts w:ascii="Arial" w:eastAsia="SimSun" w:hAnsi="Arial" w:cs="Arial"/>
                <w:sz w:val="20"/>
                <w:szCs w:val="20"/>
              </w:rPr>
              <w:instrText xml:space="preserve"> FORMTEXT </w:instrText>
            </w:r>
            <w:r w:rsidRPr="008D19E3">
              <w:rPr>
                <w:rFonts w:ascii="Arial" w:eastAsia="SimSun" w:hAnsi="Arial" w:cs="Arial"/>
                <w:sz w:val="20"/>
                <w:szCs w:val="20"/>
              </w:rPr>
            </w:r>
            <w:r w:rsidRPr="008D19E3">
              <w:rPr>
                <w:rFonts w:ascii="Arial" w:eastAsia="SimSun" w:hAnsi="Arial" w:cs="Arial"/>
                <w:sz w:val="20"/>
                <w:szCs w:val="20"/>
              </w:rPr>
              <w:fldChar w:fldCharType="separate"/>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noProof/>
                <w:sz w:val="20"/>
                <w:szCs w:val="20"/>
              </w:rPr>
              <w:t> </w:t>
            </w:r>
            <w:r w:rsidRPr="008D19E3">
              <w:rPr>
                <w:rFonts w:ascii="Arial" w:eastAsia="SimSun" w:hAnsi="Arial" w:cs="Arial"/>
                <w:sz w:val="20"/>
                <w:szCs w:val="20"/>
              </w:rPr>
              <w:fldChar w:fldCharType="end"/>
            </w:r>
          </w:p>
        </w:tc>
      </w:tr>
      <w:tr w:rsidR="007642EF" w:rsidRPr="008D19E3" w14:paraId="51D195C2" w14:textId="77777777" w:rsidTr="00F602E2">
        <w:trPr>
          <w:cantSplit/>
          <w:trHeight w:val="1299"/>
        </w:trPr>
        <w:tc>
          <w:tcPr>
            <w:tcW w:w="270" w:type="dxa"/>
            <w:shd w:val="clear" w:color="auto" w:fill="D9D9D9"/>
            <w:textDirection w:val="btLr"/>
            <w:vAlign w:val="center"/>
          </w:tcPr>
          <w:p w14:paraId="51D195C0" w14:textId="77777777" w:rsidR="007642EF" w:rsidRPr="00415263" w:rsidRDefault="007642EF" w:rsidP="006959B1">
            <w:pPr>
              <w:jc w:val="center"/>
              <w:rPr>
                <w:rFonts w:ascii="Arial" w:eastAsia="SimSun" w:hAnsi="Arial" w:cs="Arial"/>
                <w:b/>
                <w:sz w:val="18"/>
                <w:szCs w:val="18"/>
              </w:rPr>
            </w:pPr>
            <w:r w:rsidRPr="00415263">
              <w:rPr>
                <w:rFonts w:ascii="Arial" w:eastAsia="SimSun" w:hAnsi="Arial" w:cs="Arial"/>
                <w:b/>
                <w:sz w:val="18"/>
                <w:szCs w:val="18"/>
              </w:rPr>
              <w:t>Comments</w:t>
            </w:r>
          </w:p>
        </w:tc>
        <w:tc>
          <w:tcPr>
            <w:tcW w:w="10260" w:type="dxa"/>
            <w:gridSpan w:val="6"/>
          </w:tcPr>
          <w:p w14:paraId="51D195C1" w14:textId="77777777" w:rsidR="007642EF" w:rsidRPr="00415263" w:rsidRDefault="007642EF" w:rsidP="006959B1">
            <w:pPr>
              <w:rPr>
                <w:rFonts w:ascii="Arial" w:eastAsia="SimSun" w:hAnsi="Arial"/>
                <w:sz w:val="18"/>
                <w:szCs w:val="18"/>
              </w:rPr>
            </w:pPr>
            <w:r w:rsidRPr="00415263">
              <w:rPr>
                <w:rFonts w:ascii="Arial" w:eastAsia="SimSun" w:hAnsi="Arial" w:cs="Arial"/>
                <w:sz w:val="18"/>
                <w:szCs w:val="18"/>
              </w:rPr>
              <w:t xml:space="preserve">Include reason for re-inspection.  </w:t>
            </w:r>
            <w:r w:rsidRPr="00415263">
              <w:rPr>
                <w:rFonts w:ascii="Arial" w:eastAsia="SimSun" w:hAnsi="Arial" w:cs="Arial"/>
                <w:sz w:val="18"/>
                <w:szCs w:val="18"/>
              </w:rPr>
              <w:fldChar w:fldCharType="begin">
                <w:ffData>
                  <w:name w:val="Text1"/>
                  <w:enabled/>
                  <w:calcOnExit w:val="0"/>
                  <w:textInput/>
                </w:ffData>
              </w:fldChar>
            </w:r>
            <w:r w:rsidRPr="00415263">
              <w:rPr>
                <w:rFonts w:ascii="Arial" w:eastAsia="SimSun" w:hAnsi="Arial" w:cs="Arial"/>
                <w:sz w:val="18"/>
                <w:szCs w:val="18"/>
              </w:rPr>
              <w:instrText xml:space="preserve"> FORMTEXT </w:instrText>
            </w:r>
            <w:r w:rsidRPr="00415263">
              <w:rPr>
                <w:rFonts w:ascii="Arial" w:eastAsia="SimSun" w:hAnsi="Arial" w:cs="Arial"/>
                <w:sz w:val="18"/>
                <w:szCs w:val="18"/>
              </w:rPr>
            </w:r>
            <w:r w:rsidRPr="00415263">
              <w:rPr>
                <w:rFonts w:ascii="Arial" w:eastAsia="SimSun" w:hAnsi="Arial" w:cs="Arial"/>
                <w:sz w:val="18"/>
                <w:szCs w:val="18"/>
              </w:rPr>
              <w:fldChar w:fldCharType="separate"/>
            </w:r>
            <w:r w:rsidRPr="00415263">
              <w:rPr>
                <w:rFonts w:ascii="Arial" w:eastAsia="SimSun" w:hAnsi="Arial" w:cs="Arial"/>
                <w:noProof/>
                <w:sz w:val="18"/>
                <w:szCs w:val="18"/>
              </w:rPr>
              <w:t> </w:t>
            </w:r>
            <w:r w:rsidRPr="00415263">
              <w:rPr>
                <w:rFonts w:ascii="Arial" w:eastAsia="SimSun" w:hAnsi="Arial" w:cs="Arial"/>
                <w:noProof/>
                <w:sz w:val="18"/>
                <w:szCs w:val="18"/>
              </w:rPr>
              <w:t> </w:t>
            </w:r>
            <w:r w:rsidRPr="00415263">
              <w:rPr>
                <w:rFonts w:ascii="Arial" w:eastAsia="SimSun" w:hAnsi="Arial" w:cs="Arial"/>
                <w:noProof/>
                <w:sz w:val="18"/>
                <w:szCs w:val="18"/>
              </w:rPr>
              <w:t> </w:t>
            </w:r>
            <w:r w:rsidRPr="00415263">
              <w:rPr>
                <w:rFonts w:ascii="Arial" w:eastAsia="SimSun" w:hAnsi="Arial" w:cs="Arial"/>
                <w:noProof/>
                <w:sz w:val="18"/>
                <w:szCs w:val="18"/>
              </w:rPr>
              <w:t> </w:t>
            </w:r>
            <w:r w:rsidRPr="00415263">
              <w:rPr>
                <w:rFonts w:ascii="Arial" w:eastAsia="SimSun" w:hAnsi="Arial" w:cs="Arial"/>
                <w:noProof/>
                <w:sz w:val="18"/>
                <w:szCs w:val="18"/>
              </w:rPr>
              <w:t> </w:t>
            </w:r>
            <w:r w:rsidRPr="00415263">
              <w:rPr>
                <w:rFonts w:ascii="Arial" w:eastAsia="SimSun" w:hAnsi="Arial" w:cs="Arial"/>
                <w:sz w:val="18"/>
                <w:szCs w:val="18"/>
              </w:rPr>
              <w:fldChar w:fldCharType="end"/>
            </w:r>
          </w:p>
        </w:tc>
      </w:tr>
    </w:tbl>
    <w:p w14:paraId="51D195C3" w14:textId="77777777" w:rsidR="007642EF" w:rsidRPr="0067062E" w:rsidRDefault="007642EF" w:rsidP="0067062E">
      <w:pPr>
        <w:pStyle w:val="BlockLine"/>
      </w:pPr>
    </w:p>
    <w:p w14:paraId="51D195C4" w14:textId="77777777" w:rsidR="007642EF" w:rsidRPr="00FF53D6" w:rsidRDefault="007642EF" w:rsidP="008E3D9B">
      <w:pPr>
        <w:pStyle w:val="Heading2"/>
        <w:pageBreakBefore/>
        <w:rPr>
          <w:noProof/>
        </w:rPr>
      </w:pPr>
      <w:r w:rsidRPr="00FF53D6">
        <w:rPr>
          <w:noProof/>
        </w:rPr>
        <w:lastRenderedPageBreak/>
        <w:t>Clarification of Requirements</w:t>
      </w:r>
    </w:p>
    <w:p w14:paraId="51D195C5" w14:textId="77777777" w:rsidR="007642EF" w:rsidRPr="00FF53D6" w:rsidRDefault="007642EF" w:rsidP="006959B1">
      <w:pPr>
        <w:pStyle w:val="Heading3"/>
        <w:rPr>
          <w:noProof/>
        </w:rPr>
      </w:pPr>
      <w:r w:rsidRPr="00FF53D6">
        <w:rPr>
          <w:noProof/>
        </w:rPr>
        <w:t>1 General</w:t>
      </w:r>
    </w:p>
    <w:p w14:paraId="51D195C6" w14:textId="77777777" w:rsidR="007642EF" w:rsidRPr="00FF53D6" w:rsidRDefault="007642EF" w:rsidP="006959B1">
      <w:pPr>
        <w:pStyle w:val="BlockLine"/>
        <w:rPr>
          <w:noProof/>
        </w:rPr>
      </w:pPr>
    </w:p>
    <w:tbl>
      <w:tblPr>
        <w:tblW w:w="0" w:type="auto"/>
        <w:tblInd w:w="-10" w:type="dxa"/>
        <w:tblLayout w:type="fixed"/>
        <w:tblCellMar>
          <w:left w:w="80" w:type="dxa"/>
          <w:right w:w="80" w:type="dxa"/>
        </w:tblCellMar>
        <w:tblLook w:val="0000" w:firstRow="0" w:lastRow="0" w:firstColumn="0" w:lastColumn="0" w:noHBand="0" w:noVBand="0"/>
      </w:tblPr>
      <w:tblGrid>
        <w:gridCol w:w="1728"/>
        <w:gridCol w:w="8820"/>
      </w:tblGrid>
      <w:tr w:rsidR="007642EF" w:rsidRPr="00FF53D6" w14:paraId="51D195CD" w14:textId="77777777" w:rsidTr="00F602E2">
        <w:tc>
          <w:tcPr>
            <w:tcW w:w="1728" w:type="dxa"/>
          </w:tcPr>
          <w:p w14:paraId="51D195C7" w14:textId="77777777" w:rsidR="007642EF" w:rsidRPr="00BF0732" w:rsidRDefault="007642EF" w:rsidP="006959B1">
            <w:pPr>
              <w:pStyle w:val="Heading4"/>
              <w:rPr>
                <w:rFonts w:cs="Arial"/>
                <w:noProof/>
              </w:rPr>
            </w:pPr>
            <w:r w:rsidRPr="00BF0732">
              <w:rPr>
                <w:rFonts w:cs="Arial"/>
                <w:noProof/>
              </w:rPr>
              <w:t>1.1 Occupied Building</w:t>
            </w:r>
          </w:p>
        </w:tc>
        <w:tc>
          <w:tcPr>
            <w:tcW w:w="8820" w:type="dxa"/>
          </w:tcPr>
          <w:p w14:paraId="51D195C8" w14:textId="77777777" w:rsidR="007642EF" w:rsidRDefault="007642EF" w:rsidP="006959B1">
            <w:pPr>
              <w:pStyle w:val="BlockText"/>
              <w:rPr>
                <w:rFonts w:cs="Arial"/>
                <w:noProof/>
              </w:rPr>
            </w:pPr>
            <w:r>
              <w:rPr>
                <w:rFonts w:cs="Arial"/>
                <w:noProof/>
              </w:rPr>
              <w:t>A building is defined as an occupied building if:</w:t>
            </w:r>
          </w:p>
          <w:p w14:paraId="51D195C9" w14:textId="77777777" w:rsidR="007642EF" w:rsidRDefault="007642EF" w:rsidP="006959B1">
            <w:pPr>
              <w:pStyle w:val="BlockText"/>
              <w:numPr>
                <w:ilvl w:val="0"/>
                <w:numId w:val="24"/>
              </w:numPr>
              <w:ind w:left="190" w:hanging="190"/>
              <w:rPr>
                <w:rFonts w:cs="Arial"/>
                <w:noProof/>
              </w:rPr>
            </w:pPr>
            <w:r>
              <w:rPr>
                <w:rFonts w:cs="Arial"/>
                <w:noProof/>
              </w:rPr>
              <w:t xml:space="preserve">it </w:t>
            </w:r>
            <w:r w:rsidRPr="00F906C6">
              <w:rPr>
                <w:rFonts w:cs="Arial"/>
                <w:noProof/>
              </w:rPr>
              <w:t xml:space="preserve">meets the USCG definition of </w:t>
            </w:r>
            <w:r>
              <w:rPr>
                <w:rFonts w:cs="Arial"/>
                <w:noProof/>
              </w:rPr>
              <w:t xml:space="preserve">an </w:t>
            </w:r>
            <w:r w:rsidRPr="00F906C6">
              <w:rPr>
                <w:rFonts w:cs="Arial"/>
                <w:noProof/>
              </w:rPr>
              <w:t>accommodation module</w:t>
            </w:r>
            <w:r>
              <w:rPr>
                <w:rFonts w:cs="Arial"/>
                <w:noProof/>
              </w:rPr>
              <w:t>,</w:t>
            </w:r>
            <w:r w:rsidRPr="00F906C6">
              <w:rPr>
                <w:rFonts w:cs="Arial"/>
                <w:noProof/>
              </w:rPr>
              <w:t xml:space="preserve"> </w:t>
            </w:r>
          </w:p>
          <w:p w14:paraId="51D195CA" w14:textId="77777777" w:rsidR="007642EF" w:rsidRPr="00982A36" w:rsidRDefault="007642EF" w:rsidP="006959B1">
            <w:pPr>
              <w:pStyle w:val="BulletText1"/>
              <w:tabs>
                <w:tab w:val="num" w:pos="190"/>
              </w:tabs>
              <w:ind w:left="190" w:hanging="190"/>
              <w:rPr>
                <w:noProof/>
              </w:rPr>
            </w:pPr>
            <w:r w:rsidRPr="00982A36">
              <w:rPr>
                <w:noProof/>
              </w:rPr>
              <w:t>an individual spends an average of 3 or more hours per day over any 1 week period inside,</w:t>
            </w:r>
          </w:p>
          <w:p w14:paraId="51D195CB" w14:textId="77777777" w:rsidR="007642EF" w:rsidRPr="00982A36" w:rsidRDefault="007642EF" w:rsidP="006959B1">
            <w:pPr>
              <w:pStyle w:val="BulletText1"/>
              <w:tabs>
                <w:tab w:val="num" w:pos="190"/>
              </w:tabs>
              <w:rPr>
                <w:noProof/>
              </w:rPr>
            </w:pPr>
            <w:r w:rsidRPr="00982A36">
              <w:rPr>
                <w:noProof/>
              </w:rPr>
              <w:t>6 or more people are inside at any given time</w:t>
            </w:r>
            <w:r>
              <w:rPr>
                <w:noProof/>
              </w:rPr>
              <w:t>,</w:t>
            </w:r>
            <w:r w:rsidRPr="00982A36">
              <w:rPr>
                <w:noProof/>
              </w:rPr>
              <w:t xml:space="preserve"> or</w:t>
            </w:r>
          </w:p>
          <w:p w14:paraId="51D195CC" w14:textId="77777777" w:rsidR="007642EF" w:rsidRPr="007C3A6B" w:rsidRDefault="007642EF" w:rsidP="006959B1">
            <w:pPr>
              <w:pStyle w:val="BulletText1"/>
              <w:tabs>
                <w:tab w:val="num" w:pos="190"/>
              </w:tabs>
              <w:ind w:left="190" w:hanging="180"/>
              <w:rPr>
                <w:noProof/>
              </w:rPr>
            </w:pPr>
            <w:r w:rsidRPr="007C3A6B">
              <w:rPr>
                <w:noProof/>
              </w:rPr>
              <w:t>a group (2 to 5 individuals) spends an average of 100 hours or more per week inside.</w:t>
            </w:r>
          </w:p>
        </w:tc>
      </w:tr>
    </w:tbl>
    <w:p w14:paraId="51D195CE" w14:textId="77777777" w:rsidR="007642EF" w:rsidRPr="00FF53D6" w:rsidRDefault="007642EF" w:rsidP="006959B1">
      <w:pPr>
        <w:pStyle w:val="BlockLine"/>
        <w:rPr>
          <w:noProof/>
        </w:rPr>
      </w:pPr>
    </w:p>
    <w:tbl>
      <w:tblPr>
        <w:tblW w:w="0" w:type="auto"/>
        <w:tblInd w:w="-10" w:type="dxa"/>
        <w:tblLayout w:type="fixed"/>
        <w:tblCellMar>
          <w:left w:w="80" w:type="dxa"/>
          <w:right w:w="80" w:type="dxa"/>
        </w:tblCellMar>
        <w:tblLook w:val="0000" w:firstRow="0" w:lastRow="0" w:firstColumn="0" w:lastColumn="0" w:noHBand="0" w:noVBand="0"/>
      </w:tblPr>
      <w:tblGrid>
        <w:gridCol w:w="1728"/>
        <w:gridCol w:w="8820"/>
      </w:tblGrid>
      <w:tr w:rsidR="007642EF" w:rsidRPr="00FF53D6" w14:paraId="51D195D1" w14:textId="77777777" w:rsidTr="00F602E2">
        <w:tc>
          <w:tcPr>
            <w:tcW w:w="1728" w:type="dxa"/>
          </w:tcPr>
          <w:p w14:paraId="51D195CF" w14:textId="77777777" w:rsidR="007642EF" w:rsidRPr="00FF53D6" w:rsidRDefault="007642EF" w:rsidP="006959B1">
            <w:pPr>
              <w:pStyle w:val="Heading4"/>
              <w:rPr>
                <w:rFonts w:cs="Arial"/>
                <w:noProof/>
              </w:rPr>
            </w:pPr>
            <w:r w:rsidRPr="00FF53D6">
              <w:rPr>
                <w:rFonts w:cs="Arial"/>
                <w:noProof/>
              </w:rPr>
              <w:t>1.2 Accommoda-tion Module</w:t>
            </w:r>
          </w:p>
        </w:tc>
        <w:tc>
          <w:tcPr>
            <w:tcW w:w="8820" w:type="dxa"/>
          </w:tcPr>
          <w:p w14:paraId="51D195D0" w14:textId="77777777" w:rsidR="007642EF" w:rsidRPr="00F81B62" w:rsidRDefault="007642EF" w:rsidP="006959B1">
            <w:pPr>
              <w:pStyle w:val="BlockText"/>
              <w:rPr>
                <w:highlight w:val="yellow"/>
              </w:rPr>
            </w:pPr>
            <w:r w:rsidRPr="006E2A75">
              <w:rPr>
                <w:szCs w:val="20"/>
              </w:rPr>
              <w:t xml:space="preserve">A living quarters </w:t>
            </w:r>
            <w:r w:rsidRPr="006E2A75">
              <w:t>structure housing more than 6 people at any one time or 2 or more people per shift</w:t>
            </w:r>
            <w:r w:rsidRPr="006E2A75">
              <w:rPr>
                <w:szCs w:val="20"/>
              </w:rPr>
              <w:t xml:space="preserve">. It includes sleeping, mess, medical treatment, recreational, toilet, shower, washing, and office spaces and corridors serving these spaces. </w:t>
            </w:r>
            <w:r>
              <w:rPr>
                <w:szCs w:val="20"/>
              </w:rPr>
              <w:t>It d</w:t>
            </w:r>
            <w:r w:rsidRPr="006E2A75">
              <w:rPr>
                <w:szCs w:val="20"/>
              </w:rPr>
              <w:t>oes not include buildings in industrial areas such as laboratories, workshops, wireline units, and mud logger offices.</w:t>
            </w:r>
          </w:p>
        </w:tc>
      </w:tr>
    </w:tbl>
    <w:p w14:paraId="51D195D2" w14:textId="77777777" w:rsidR="007642EF" w:rsidRDefault="007642EF" w:rsidP="006959B1">
      <w:pPr>
        <w:pStyle w:val="BlockLine"/>
      </w:pPr>
    </w:p>
    <w:tbl>
      <w:tblPr>
        <w:tblW w:w="0" w:type="auto"/>
        <w:tblInd w:w="-10" w:type="dxa"/>
        <w:tblLayout w:type="fixed"/>
        <w:tblCellMar>
          <w:left w:w="80" w:type="dxa"/>
          <w:right w:w="80" w:type="dxa"/>
        </w:tblCellMar>
        <w:tblLook w:val="0000" w:firstRow="0" w:lastRow="0" w:firstColumn="0" w:lastColumn="0" w:noHBand="0" w:noVBand="0"/>
      </w:tblPr>
      <w:tblGrid>
        <w:gridCol w:w="1728"/>
        <w:gridCol w:w="8820"/>
      </w:tblGrid>
      <w:tr w:rsidR="007642EF" w:rsidRPr="00982A36" w14:paraId="51D195DF" w14:textId="77777777" w:rsidTr="00F602E2">
        <w:tc>
          <w:tcPr>
            <w:tcW w:w="1728" w:type="dxa"/>
          </w:tcPr>
          <w:p w14:paraId="51D195D3" w14:textId="77777777" w:rsidR="007642EF" w:rsidRPr="00BF0732" w:rsidRDefault="007642EF" w:rsidP="006959B1">
            <w:pPr>
              <w:pStyle w:val="Heading4"/>
              <w:rPr>
                <w:rFonts w:cs="Arial"/>
                <w:noProof/>
              </w:rPr>
            </w:pPr>
            <w:r w:rsidRPr="00BF0732">
              <w:rPr>
                <w:rFonts w:cs="Arial"/>
                <w:noProof/>
              </w:rPr>
              <w:t>1.</w:t>
            </w:r>
            <w:r>
              <w:rPr>
                <w:rFonts w:cs="Arial"/>
                <w:noProof/>
              </w:rPr>
              <w:t>3</w:t>
            </w:r>
            <w:r w:rsidRPr="00BF0732">
              <w:rPr>
                <w:rFonts w:cs="Arial"/>
                <w:noProof/>
              </w:rPr>
              <w:t xml:space="preserve"> </w:t>
            </w:r>
            <w:r>
              <w:rPr>
                <w:rFonts w:cs="Arial"/>
                <w:noProof/>
              </w:rPr>
              <w:t>Excluded</w:t>
            </w:r>
            <w:r w:rsidRPr="00BF0732">
              <w:rPr>
                <w:rFonts w:cs="Arial"/>
                <w:noProof/>
              </w:rPr>
              <w:t xml:space="preserve"> Building</w:t>
            </w:r>
          </w:p>
        </w:tc>
        <w:tc>
          <w:tcPr>
            <w:tcW w:w="8820" w:type="dxa"/>
          </w:tcPr>
          <w:p w14:paraId="51D195D4" w14:textId="77777777" w:rsidR="007642EF" w:rsidRPr="00000369" w:rsidRDefault="007642EF" w:rsidP="006959B1">
            <w:pPr>
              <w:pStyle w:val="BlockText"/>
            </w:pPr>
            <w:r w:rsidRPr="00000369">
              <w:t xml:space="preserve">This </w:t>
            </w:r>
            <w:r>
              <w:t>document</w:t>
            </w:r>
            <w:r w:rsidRPr="00000369">
              <w:t xml:space="preserve"> does not apply to these portable structures:</w:t>
            </w:r>
          </w:p>
          <w:p w14:paraId="51D195D5" w14:textId="77777777" w:rsidR="007642EF" w:rsidRPr="00EB35F6" w:rsidRDefault="007642EF" w:rsidP="006959B1">
            <w:pPr>
              <w:pStyle w:val="BulletText1"/>
            </w:pPr>
            <w:r w:rsidRPr="00EB35F6">
              <w:t>Welding enclosures</w:t>
            </w:r>
          </w:p>
          <w:p w14:paraId="51D195D6" w14:textId="77777777" w:rsidR="007642EF" w:rsidRPr="00EB35F6" w:rsidRDefault="007642EF" w:rsidP="006959B1">
            <w:pPr>
              <w:pStyle w:val="BulletText1"/>
            </w:pPr>
            <w:r w:rsidRPr="00EB35F6">
              <w:t>Asbestos or refractory remediation enclosures</w:t>
            </w:r>
          </w:p>
          <w:p w14:paraId="51D195D7" w14:textId="77777777" w:rsidR="007642EF" w:rsidRPr="00EB35F6" w:rsidRDefault="007642EF" w:rsidP="006959B1">
            <w:pPr>
              <w:pStyle w:val="BulletText1"/>
            </w:pPr>
            <w:r>
              <w:t>Cabins located on heavy machinery</w:t>
            </w:r>
          </w:p>
          <w:p w14:paraId="51D195D8" w14:textId="77777777" w:rsidR="007642EF" w:rsidRDefault="007642EF" w:rsidP="006959B1">
            <w:pPr>
              <w:pStyle w:val="BulletText1"/>
            </w:pPr>
            <w:r>
              <w:t>Weather shelters</w:t>
            </w:r>
          </w:p>
          <w:p w14:paraId="51D195D9" w14:textId="77777777" w:rsidR="007642EF" w:rsidRDefault="007642EF" w:rsidP="006959B1">
            <w:pPr>
              <w:pStyle w:val="BulletText1"/>
            </w:pPr>
            <w:r>
              <w:t>Small tents used as cool down areas, to provide shade within the process unit, and smoking areas, which are occupied by less than 10 people</w:t>
            </w:r>
          </w:p>
          <w:p w14:paraId="51D195DA" w14:textId="77777777" w:rsidR="007642EF" w:rsidRDefault="007642EF" w:rsidP="006959B1">
            <w:pPr>
              <w:pStyle w:val="BulletText1"/>
            </w:pPr>
            <w:r>
              <w:t>Lightweight plastic portable toilets</w:t>
            </w:r>
          </w:p>
          <w:p w14:paraId="51D195DB" w14:textId="77777777" w:rsidR="007642EF" w:rsidRDefault="007642EF" w:rsidP="006959B1">
            <w:pPr>
              <w:pStyle w:val="BulletText1"/>
            </w:pPr>
            <w:r>
              <w:t>Occupied portable buildings, such as wireline buildings, measurement while drilling (MWD) buildings, mud logging buildings, directional driller control buildings, and X-ray buildings, used to perform or monitor operations-critical tasks that meet the following requirements:</w:t>
            </w:r>
          </w:p>
          <w:p w14:paraId="51D195DC" w14:textId="77777777" w:rsidR="007642EF" w:rsidRPr="00000369" w:rsidRDefault="007642EF" w:rsidP="006959B1">
            <w:pPr>
              <w:pStyle w:val="BulletText2"/>
              <w:tabs>
                <w:tab w:val="clear" w:pos="-187"/>
                <w:tab w:val="num" w:pos="187"/>
              </w:tabs>
            </w:pPr>
            <w:r w:rsidRPr="00000369">
              <w:t>Occupancy is limited to authorized personnel and kept to the minimum.</w:t>
            </w:r>
          </w:p>
          <w:p w14:paraId="51D195DD" w14:textId="77777777" w:rsidR="007642EF" w:rsidRPr="00000369" w:rsidRDefault="007642EF" w:rsidP="006959B1">
            <w:pPr>
              <w:pStyle w:val="BulletText2"/>
              <w:tabs>
                <w:tab w:val="clear" w:pos="-187"/>
                <w:tab w:val="num" w:pos="187"/>
              </w:tabs>
            </w:pPr>
            <w:r w:rsidRPr="00000369">
              <w:t xml:space="preserve">The building is not used for breaks, meetings, or </w:t>
            </w:r>
            <w:r>
              <w:t>activities</w:t>
            </w:r>
            <w:r w:rsidRPr="00000369">
              <w:t xml:space="preserve"> not directly related to the operation</w:t>
            </w:r>
            <w:r>
              <w:t>s</w:t>
            </w:r>
            <w:r w:rsidRPr="00000369">
              <w:t>-critical task.</w:t>
            </w:r>
          </w:p>
          <w:p w14:paraId="51D195DE" w14:textId="77777777" w:rsidR="007642EF" w:rsidRDefault="007642EF" w:rsidP="006959B1">
            <w:pPr>
              <w:pStyle w:val="BulletText1"/>
              <w:rPr>
                <w:noProof/>
              </w:rPr>
            </w:pPr>
            <w:r w:rsidRPr="00CC2CA7">
              <w:t xml:space="preserve">The Management of Change (MOC) documentation for building placement includes the </w:t>
            </w:r>
            <w:hyperlink w:anchor="_Temporary_Buildings_Checklist" w:history="1">
              <w:r w:rsidRPr="00081638">
                <w:rPr>
                  <w:rStyle w:val="Hyperlink"/>
                </w:rPr>
                <w:t>Temporary Buildings Checklist</w:t>
              </w:r>
            </w:hyperlink>
            <w:r>
              <w:t xml:space="preserve"> above</w:t>
            </w:r>
            <w:r w:rsidRPr="00CC2CA7">
              <w:t xml:space="preserve"> with Part A, lines a, b, and c completed as an attachment (Offshore only).</w:t>
            </w:r>
          </w:p>
        </w:tc>
      </w:tr>
    </w:tbl>
    <w:p w14:paraId="51D195E0" w14:textId="77777777" w:rsidR="007642EF" w:rsidRDefault="007642EF" w:rsidP="006959B1">
      <w:pPr>
        <w:pStyle w:val="BlockLine"/>
        <w:rPr>
          <w:noProof/>
        </w:rPr>
      </w:pPr>
    </w:p>
    <w:tbl>
      <w:tblPr>
        <w:tblW w:w="0" w:type="auto"/>
        <w:tblInd w:w="-10" w:type="dxa"/>
        <w:tblLayout w:type="fixed"/>
        <w:tblCellMar>
          <w:left w:w="80" w:type="dxa"/>
          <w:right w:w="80" w:type="dxa"/>
        </w:tblCellMar>
        <w:tblLook w:val="0000" w:firstRow="0" w:lastRow="0" w:firstColumn="0" w:lastColumn="0" w:noHBand="0" w:noVBand="0"/>
      </w:tblPr>
      <w:tblGrid>
        <w:gridCol w:w="1728"/>
        <w:gridCol w:w="8820"/>
      </w:tblGrid>
      <w:tr w:rsidR="007642EF" w:rsidRPr="00FF53D6" w14:paraId="51D195E5" w14:textId="77777777" w:rsidTr="00F602E2">
        <w:trPr>
          <w:trHeight w:val="1413"/>
        </w:trPr>
        <w:tc>
          <w:tcPr>
            <w:tcW w:w="1728" w:type="dxa"/>
          </w:tcPr>
          <w:p w14:paraId="51D195E1" w14:textId="77777777" w:rsidR="007642EF" w:rsidRPr="00FF53D6" w:rsidRDefault="007642EF" w:rsidP="006959B1">
            <w:pPr>
              <w:pStyle w:val="Heading4"/>
              <w:rPr>
                <w:rFonts w:cs="Arial"/>
                <w:noProof/>
              </w:rPr>
            </w:pPr>
            <w:r w:rsidRPr="00FF53D6">
              <w:rPr>
                <w:rFonts w:cs="Arial"/>
                <w:noProof/>
              </w:rPr>
              <w:t>1.</w:t>
            </w:r>
            <w:r>
              <w:rPr>
                <w:rFonts w:cs="Arial"/>
                <w:noProof/>
              </w:rPr>
              <w:t>4</w:t>
            </w:r>
            <w:r w:rsidRPr="00FF53D6">
              <w:rPr>
                <w:rFonts w:cs="Arial"/>
                <w:noProof/>
              </w:rPr>
              <w:t xml:space="preserve"> Unoccupied (Unmanned) Building</w:t>
            </w:r>
          </w:p>
        </w:tc>
        <w:tc>
          <w:tcPr>
            <w:tcW w:w="8820" w:type="dxa"/>
          </w:tcPr>
          <w:p w14:paraId="51D195E2" w14:textId="77777777" w:rsidR="007642EF" w:rsidRPr="00FF53D6" w:rsidRDefault="007642EF" w:rsidP="006959B1">
            <w:pPr>
              <w:pStyle w:val="BlockText"/>
              <w:rPr>
                <w:rFonts w:cs="Arial"/>
                <w:noProof/>
              </w:rPr>
            </w:pPr>
            <w:r w:rsidRPr="00FF53D6">
              <w:rPr>
                <w:rFonts w:cs="Arial"/>
                <w:noProof/>
              </w:rPr>
              <w:t>An unoccupied (unmanned) building is a building that does not meet any of the definitions for an occupied/manned building.</w:t>
            </w:r>
          </w:p>
          <w:p w14:paraId="51D195E3" w14:textId="77777777" w:rsidR="007642EF" w:rsidRPr="00FF53D6" w:rsidRDefault="007642EF" w:rsidP="006959B1">
            <w:pPr>
              <w:pStyle w:val="BlockText"/>
              <w:rPr>
                <w:rFonts w:cs="Arial"/>
                <w:noProof/>
              </w:rPr>
            </w:pPr>
          </w:p>
          <w:p w14:paraId="51D195E4" w14:textId="77777777" w:rsidR="007642EF" w:rsidRPr="00F81B62" w:rsidRDefault="007642EF" w:rsidP="006959B1">
            <w:pPr>
              <w:pStyle w:val="BlockText"/>
              <w:rPr>
                <w:rFonts w:cs="Arial"/>
                <w:noProof/>
              </w:rPr>
            </w:pPr>
            <w:r w:rsidRPr="00FF53D6">
              <w:rPr>
                <w:rFonts w:cs="Arial"/>
                <w:noProof/>
              </w:rPr>
              <w:t>Unoccupied buildings with stored combustible material or unattended electrical equipment (excluding lights) require smoke detection.</w:t>
            </w:r>
          </w:p>
        </w:tc>
      </w:tr>
    </w:tbl>
    <w:p w14:paraId="51D195E8" w14:textId="77777777" w:rsidR="007642EF" w:rsidRDefault="007642EF" w:rsidP="006959B1">
      <w:pPr>
        <w:pStyle w:val="BlockLine"/>
      </w:pPr>
    </w:p>
    <w:tbl>
      <w:tblPr>
        <w:tblW w:w="0" w:type="auto"/>
        <w:tblInd w:w="18" w:type="dxa"/>
        <w:tblLayout w:type="fixed"/>
        <w:tblLook w:val="0000" w:firstRow="0" w:lastRow="0" w:firstColumn="0" w:lastColumn="0" w:noHBand="0" w:noVBand="0"/>
      </w:tblPr>
      <w:tblGrid>
        <w:gridCol w:w="1728"/>
        <w:gridCol w:w="8820"/>
      </w:tblGrid>
      <w:tr w:rsidR="007642EF" w:rsidRPr="00FF53D6" w14:paraId="51D195EB" w14:textId="77777777" w:rsidTr="00F602E2">
        <w:trPr>
          <w:trHeight w:val="1395"/>
        </w:trPr>
        <w:tc>
          <w:tcPr>
            <w:tcW w:w="1728" w:type="dxa"/>
          </w:tcPr>
          <w:p w14:paraId="51D195E9" w14:textId="77777777" w:rsidR="007642EF" w:rsidRPr="00FF53D6" w:rsidRDefault="007642EF" w:rsidP="006959B1">
            <w:pPr>
              <w:pStyle w:val="Heading4"/>
              <w:rPr>
                <w:rFonts w:cs="Arial"/>
                <w:noProof/>
              </w:rPr>
            </w:pPr>
            <w:bookmarkStart w:id="358" w:name="_1.3_Unoccupied_(Unmanned)"/>
            <w:bookmarkEnd w:id="358"/>
            <w:r w:rsidRPr="00FF53D6">
              <w:rPr>
                <w:rFonts w:cs="Arial"/>
                <w:noProof/>
              </w:rPr>
              <w:t>1.</w:t>
            </w:r>
            <w:r>
              <w:rPr>
                <w:rFonts w:cs="Arial"/>
                <w:noProof/>
              </w:rPr>
              <w:t>5</w:t>
            </w:r>
            <w:r w:rsidRPr="00FF53D6">
              <w:rPr>
                <w:rFonts w:cs="Arial"/>
                <w:noProof/>
              </w:rPr>
              <w:t xml:space="preserve"> Weight Decal</w:t>
            </w:r>
          </w:p>
        </w:tc>
        <w:tc>
          <w:tcPr>
            <w:tcW w:w="8820" w:type="dxa"/>
          </w:tcPr>
          <w:p w14:paraId="51D195EA" w14:textId="77777777" w:rsidR="007642EF" w:rsidRPr="00FF53D6" w:rsidRDefault="007642EF" w:rsidP="006959B1">
            <w:pPr>
              <w:pStyle w:val="BlockText"/>
              <w:rPr>
                <w:rFonts w:cs="Arial"/>
                <w:noProof/>
              </w:rPr>
            </w:pPr>
            <w:r w:rsidRPr="00FF53D6">
              <w:rPr>
                <w:rFonts w:cs="Arial"/>
                <w:noProof/>
              </w:rPr>
              <w:t xml:space="preserve">Each individual </w:t>
            </w:r>
            <w:r>
              <w:rPr>
                <w:rFonts w:cs="Arial"/>
                <w:noProof/>
              </w:rPr>
              <w:t xml:space="preserve">temporary building </w:t>
            </w:r>
            <w:r w:rsidRPr="00FF53D6">
              <w:rPr>
                <w:rFonts w:cs="Arial"/>
                <w:noProof/>
              </w:rPr>
              <w:t>skid shall have a weight decal indicating the actual weight of the skid (as loaded on the transport vehicle to the receiving terminal) attached to the skid in a prominent location. This decal shall be installed on the skid at the time of shi</w:t>
            </w:r>
            <w:r>
              <w:rPr>
                <w:rFonts w:cs="Arial"/>
                <w:noProof/>
              </w:rPr>
              <w:t>pment to the receiving terminal</w:t>
            </w:r>
            <w:r w:rsidRPr="00FF53D6">
              <w:rPr>
                <w:rFonts w:cs="Arial"/>
                <w:noProof/>
              </w:rPr>
              <w:t xml:space="preserve"> and shall be in place at the time of receipt at the receiving terminal.</w:t>
            </w:r>
          </w:p>
        </w:tc>
      </w:tr>
    </w:tbl>
    <w:p w14:paraId="51D195EC" w14:textId="77777777" w:rsidR="007642EF" w:rsidRDefault="007642EF" w:rsidP="006959B1">
      <w:pPr>
        <w:pStyle w:val="BlockLine"/>
      </w:pPr>
    </w:p>
    <w:tbl>
      <w:tblPr>
        <w:tblW w:w="0" w:type="auto"/>
        <w:tblInd w:w="18" w:type="dxa"/>
        <w:tblLayout w:type="fixed"/>
        <w:tblLook w:val="0000" w:firstRow="0" w:lastRow="0" w:firstColumn="0" w:lastColumn="0" w:noHBand="0" w:noVBand="0"/>
      </w:tblPr>
      <w:tblGrid>
        <w:gridCol w:w="1728"/>
        <w:gridCol w:w="8820"/>
      </w:tblGrid>
      <w:tr w:rsidR="007642EF" w:rsidRPr="00FF53D6" w14:paraId="51D195EF" w14:textId="77777777" w:rsidTr="00F602E2">
        <w:trPr>
          <w:cantSplit/>
          <w:trHeight w:val="666"/>
        </w:trPr>
        <w:tc>
          <w:tcPr>
            <w:tcW w:w="1728" w:type="dxa"/>
          </w:tcPr>
          <w:p w14:paraId="51D195ED" w14:textId="77777777" w:rsidR="007642EF" w:rsidRPr="00FF53D6" w:rsidRDefault="007642EF" w:rsidP="006959B1">
            <w:pPr>
              <w:pStyle w:val="Heading4"/>
              <w:rPr>
                <w:rFonts w:cs="Arial"/>
                <w:noProof/>
              </w:rPr>
            </w:pPr>
            <w:bookmarkStart w:id="359" w:name="_1.6_Dual_Personnel"/>
            <w:bookmarkStart w:id="360" w:name="_Toc153783872"/>
            <w:bookmarkEnd w:id="359"/>
            <w:r w:rsidRPr="00FF53D6">
              <w:rPr>
                <w:rFonts w:cs="Arial"/>
                <w:noProof/>
              </w:rPr>
              <w:t>1.</w:t>
            </w:r>
            <w:bookmarkEnd w:id="360"/>
            <w:r>
              <w:rPr>
                <w:rFonts w:cs="Arial"/>
                <w:noProof/>
              </w:rPr>
              <w:t xml:space="preserve">6 </w:t>
            </w:r>
            <w:r w:rsidRPr="00FF53D6">
              <w:rPr>
                <w:rFonts w:cs="Arial"/>
                <w:noProof/>
              </w:rPr>
              <w:t>Dual Personnel Exits</w:t>
            </w:r>
          </w:p>
        </w:tc>
        <w:tc>
          <w:tcPr>
            <w:tcW w:w="8820" w:type="dxa"/>
          </w:tcPr>
          <w:p w14:paraId="51D195EE" w14:textId="7D4B87D7" w:rsidR="007642EF" w:rsidRPr="00FF53D6" w:rsidRDefault="007642EF" w:rsidP="006959B1">
            <w:pPr>
              <w:pStyle w:val="BlockText"/>
              <w:rPr>
                <w:rFonts w:cs="Arial"/>
                <w:noProof/>
                <w:sz w:val="20"/>
              </w:rPr>
            </w:pPr>
            <w:r w:rsidRPr="00FF53D6">
              <w:rPr>
                <w:rFonts w:cs="Arial"/>
                <w:noProof/>
              </w:rPr>
              <w:t xml:space="preserve">Occupied temporary buildings shall include dual personnel exits.  See </w:t>
            </w:r>
            <w:r w:rsidRPr="00042DF4">
              <w:rPr>
                <w:rFonts w:cs="Arial"/>
                <w:noProof/>
              </w:rPr>
              <w:t>HSE0149-PR01</w:t>
            </w:r>
            <w:r w:rsidRPr="00FF53D6">
              <w:rPr>
                <w:rFonts w:cs="Arial"/>
                <w:noProof/>
              </w:rPr>
              <w:t xml:space="preserve"> for location and blast capacity.</w:t>
            </w:r>
          </w:p>
        </w:tc>
      </w:tr>
    </w:tbl>
    <w:p w14:paraId="51D195F0" w14:textId="77777777" w:rsidR="007642EF" w:rsidRPr="00FF53D6" w:rsidRDefault="007642EF" w:rsidP="006959B1">
      <w:pPr>
        <w:pStyle w:val="BlockLine"/>
        <w:spacing w:before="120"/>
        <w:rPr>
          <w:noProof/>
        </w:rPr>
      </w:pPr>
    </w:p>
    <w:tbl>
      <w:tblPr>
        <w:tblW w:w="0" w:type="auto"/>
        <w:tblInd w:w="18" w:type="dxa"/>
        <w:tblLayout w:type="fixed"/>
        <w:tblLook w:val="0000" w:firstRow="0" w:lastRow="0" w:firstColumn="0" w:lastColumn="0" w:noHBand="0" w:noVBand="0"/>
      </w:tblPr>
      <w:tblGrid>
        <w:gridCol w:w="1728"/>
        <w:gridCol w:w="8820"/>
      </w:tblGrid>
      <w:tr w:rsidR="007642EF" w:rsidRPr="00FF53D6" w14:paraId="51D195FF" w14:textId="77777777" w:rsidTr="00F602E2">
        <w:trPr>
          <w:cantSplit/>
          <w:trHeight w:val="3246"/>
        </w:trPr>
        <w:tc>
          <w:tcPr>
            <w:tcW w:w="1728" w:type="dxa"/>
          </w:tcPr>
          <w:p w14:paraId="51D195F1" w14:textId="77777777" w:rsidR="007642EF" w:rsidRPr="00FF53D6" w:rsidRDefault="007642EF" w:rsidP="006959B1">
            <w:pPr>
              <w:pStyle w:val="Heading4"/>
              <w:rPr>
                <w:rFonts w:cs="Arial"/>
                <w:noProof/>
              </w:rPr>
            </w:pPr>
            <w:bookmarkStart w:id="361" w:name="_1.6_Signage"/>
            <w:bookmarkStart w:id="362" w:name="_1.7_Signage"/>
            <w:bookmarkEnd w:id="361"/>
            <w:bookmarkEnd w:id="362"/>
            <w:r w:rsidRPr="00FF53D6">
              <w:rPr>
                <w:rFonts w:cs="Arial"/>
                <w:noProof/>
              </w:rPr>
              <w:t>1.</w:t>
            </w:r>
            <w:r>
              <w:rPr>
                <w:rFonts w:cs="Arial"/>
                <w:noProof/>
              </w:rPr>
              <w:t xml:space="preserve">7 </w:t>
            </w:r>
            <w:r w:rsidRPr="00FF53D6">
              <w:rPr>
                <w:rFonts w:cs="Arial"/>
                <w:noProof/>
              </w:rPr>
              <w:t>Signage</w:t>
            </w:r>
          </w:p>
        </w:tc>
        <w:tc>
          <w:tcPr>
            <w:tcW w:w="8820" w:type="dxa"/>
          </w:tcPr>
          <w:p w14:paraId="51D195F2" w14:textId="77777777" w:rsidR="007642EF" w:rsidRPr="00FF53D6" w:rsidRDefault="007642EF" w:rsidP="006959B1">
            <w:pPr>
              <w:pStyle w:val="BlockText"/>
              <w:rPr>
                <w:rFonts w:cs="Arial"/>
              </w:rPr>
            </w:pPr>
            <w:r>
              <w:rPr>
                <w:rFonts w:cs="Arial"/>
              </w:rPr>
              <w:t>The following signage shall be required for o</w:t>
            </w:r>
            <w:r w:rsidRPr="00FF53D6">
              <w:rPr>
                <w:rFonts w:cs="Arial"/>
              </w:rPr>
              <w:t>ccupied temporary buildings</w:t>
            </w:r>
            <w:r>
              <w:rPr>
                <w:rFonts w:cs="Arial"/>
              </w:rPr>
              <w:t>.</w:t>
            </w:r>
          </w:p>
          <w:p w14:paraId="51D195F3" w14:textId="77777777" w:rsidR="007642EF" w:rsidRPr="00A81A64" w:rsidRDefault="007642EF" w:rsidP="006959B1">
            <w:pPr>
              <w:pStyle w:val="BlockText"/>
              <w:rPr>
                <w:rFonts w:cs="Arial"/>
                <w:sz w:val="16"/>
                <w:szCs w:val="16"/>
              </w:rPr>
            </w:pPr>
          </w:p>
          <w:p w14:paraId="51D195F4" w14:textId="77777777" w:rsidR="007642EF" w:rsidRPr="00FF53D6" w:rsidRDefault="007642EF" w:rsidP="006959B1">
            <w:pPr>
              <w:pStyle w:val="BlockText"/>
              <w:rPr>
                <w:rFonts w:cs="Arial"/>
              </w:rPr>
            </w:pPr>
            <w:r w:rsidRPr="00FF53D6">
              <w:rPr>
                <w:rFonts w:cs="Arial"/>
              </w:rPr>
              <w:t>Building interior:</w:t>
            </w:r>
          </w:p>
          <w:p w14:paraId="51D195F5" w14:textId="77777777" w:rsidR="007642EF" w:rsidRPr="00FF53D6" w:rsidRDefault="007642EF" w:rsidP="006959B1">
            <w:pPr>
              <w:pStyle w:val="BulletText1"/>
            </w:pPr>
            <w:r w:rsidRPr="00FF53D6">
              <w:t>Egress route or station bill posted in a conspicuous location</w:t>
            </w:r>
          </w:p>
          <w:p w14:paraId="51D195F6" w14:textId="77777777" w:rsidR="007642EF" w:rsidRPr="00FF53D6" w:rsidRDefault="007642EF" w:rsidP="006959B1">
            <w:pPr>
              <w:pStyle w:val="BulletText1"/>
            </w:pPr>
            <w:r>
              <w:t>I</w:t>
            </w:r>
            <w:r w:rsidRPr="00FF53D6">
              <w:t>lluminated/glow-in-the-dark exit signs on each door</w:t>
            </w:r>
          </w:p>
          <w:p w14:paraId="51D195F7" w14:textId="77777777" w:rsidR="007642EF" w:rsidRPr="00FF53D6" w:rsidRDefault="007642EF" w:rsidP="006959B1">
            <w:pPr>
              <w:pStyle w:val="BulletText1"/>
            </w:pPr>
            <w:r w:rsidRPr="00FF53D6">
              <w:t>General alarm signage</w:t>
            </w:r>
          </w:p>
          <w:p w14:paraId="51D195F8" w14:textId="1FE5F8C6" w:rsidR="007642EF" w:rsidRPr="00FF53D6" w:rsidRDefault="007642EF" w:rsidP="006959B1">
            <w:pPr>
              <w:pStyle w:val="BulletText1"/>
            </w:pPr>
            <w:r>
              <w:t>Labels for e</w:t>
            </w:r>
            <w:r w:rsidRPr="00FF53D6">
              <w:t>mergency equipment lockers</w:t>
            </w:r>
            <w:r>
              <w:t xml:space="preserve"> listing</w:t>
            </w:r>
            <w:r w:rsidRPr="00FF53D6">
              <w:t xml:space="preserve"> </w:t>
            </w:r>
            <w:r>
              <w:t>c</w:t>
            </w:r>
            <w:r w:rsidRPr="00FF53D6">
              <w:t xml:space="preserve">ontents (e.g. the word "LIFEJACKETS" or the </w:t>
            </w:r>
            <w:r w:rsidRPr="00042DF4">
              <w:t>IMO Resolution A.760(18)</w:t>
            </w:r>
            <w:r w:rsidRPr="00FF53D6">
              <w:t xml:space="preserve"> symbol) </w:t>
            </w:r>
            <w:r>
              <w:t xml:space="preserve">and include a </w:t>
            </w:r>
            <w:r w:rsidRPr="00FF53D6">
              <w:t xml:space="preserve">count </w:t>
            </w:r>
          </w:p>
          <w:p w14:paraId="51D195F9" w14:textId="77777777" w:rsidR="007642EF" w:rsidRPr="00FF53D6" w:rsidRDefault="007642EF" w:rsidP="006959B1">
            <w:pPr>
              <w:pStyle w:val="BulletText1"/>
            </w:pPr>
            <w:r w:rsidRPr="00FF53D6">
              <w:rPr>
                <w:noProof/>
                <w:szCs w:val="22"/>
              </w:rPr>
              <w:t xml:space="preserve">USCG </w:t>
            </w:r>
            <w:r w:rsidRPr="00FF53D6">
              <w:rPr>
                <w:szCs w:val="22"/>
              </w:rPr>
              <w:t xml:space="preserve">Letter of Certification (posted under protective coating) dated and signed by </w:t>
            </w:r>
            <w:r w:rsidRPr="00FF53D6">
              <w:rPr>
                <w:noProof/>
                <w:szCs w:val="22"/>
              </w:rPr>
              <w:t>USCG</w:t>
            </w:r>
            <w:r w:rsidRPr="00FF53D6">
              <w:rPr>
                <w:szCs w:val="22"/>
              </w:rPr>
              <w:t xml:space="preserve"> Commander referencing building serial number and SS plate </w:t>
            </w:r>
            <w:r>
              <w:rPr>
                <w:szCs w:val="22"/>
              </w:rPr>
              <w:t xml:space="preserve">(found </w:t>
            </w:r>
            <w:r w:rsidRPr="00FF53D6">
              <w:rPr>
                <w:szCs w:val="22"/>
              </w:rPr>
              <w:t xml:space="preserve">on </w:t>
            </w:r>
            <w:r>
              <w:rPr>
                <w:szCs w:val="22"/>
              </w:rPr>
              <w:t xml:space="preserve">the </w:t>
            </w:r>
            <w:r w:rsidRPr="00FF53D6">
              <w:rPr>
                <w:szCs w:val="22"/>
              </w:rPr>
              <w:t>building exterior</w:t>
            </w:r>
            <w:r>
              <w:rPr>
                <w:szCs w:val="22"/>
              </w:rPr>
              <w:t>)</w:t>
            </w:r>
          </w:p>
          <w:p w14:paraId="51D195FA" w14:textId="77777777" w:rsidR="007642EF" w:rsidRPr="00A81A64" w:rsidRDefault="007642EF" w:rsidP="006959B1">
            <w:pPr>
              <w:pStyle w:val="BulletText1"/>
              <w:numPr>
                <w:ilvl w:val="0"/>
                <w:numId w:val="0"/>
              </w:numPr>
              <w:rPr>
                <w:sz w:val="16"/>
                <w:szCs w:val="16"/>
              </w:rPr>
            </w:pPr>
          </w:p>
          <w:p w14:paraId="51D195FB" w14:textId="77777777" w:rsidR="007642EF" w:rsidRPr="00FF53D6" w:rsidRDefault="007642EF" w:rsidP="006959B1">
            <w:pPr>
              <w:pStyle w:val="BulletText1"/>
              <w:numPr>
                <w:ilvl w:val="0"/>
                <w:numId w:val="0"/>
              </w:numPr>
            </w:pPr>
            <w:r w:rsidRPr="00FF53D6">
              <w:t xml:space="preserve">Building </w:t>
            </w:r>
            <w:r>
              <w:t>e</w:t>
            </w:r>
            <w:r w:rsidRPr="00FF53D6">
              <w:t>xterior:</w:t>
            </w:r>
          </w:p>
          <w:p w14:paraId="51D195FC" w14:textId="77777777" w:rsidR="007642EF" w:rsidRPr="00FF53D6" w:rsidRDefault="007642EF" w:rsidP="006959B1">
            <w:pPr>
              <w:pStyle w:val="BulletText1"/>
            </w:pPr>
            <w:r w:rsidRPr="00FF53D6">
              <w:t>Attached SS plate that includes:</w:t>
            </w:r>
          </w:p>
          <w:p w14:paraId="51D195FD" w14:textId="77777777" w:rsidR="007642EF" w:rsidRPr="00FF53D6" w:rsidRDefault="007642EF" w:rsidP="006959B1">
            <w:pPr>
              <w:pStyle w:val="BulletText2"/>
              <w:tabs>
                <w:tab w:val="clear" w:pos="-187"/>
                <w:tab w:val="num" w:pos="187"/>
              </w:tabs>
            </w:pPr>
            <w:r w:rsidRPr="00FF53D6">
              <w:t>building use (e.g., office, sleeper) with maximum occupancy for sleeper buildings</w:t>
            </w:r>
            <w:r>
              <w:t>,</w:t>
            </w:r>
            <w:r w:rsidRPr="00FF53D6">
              <w:t xml:space="preserve"> and</w:t>
            </w:r>
          </w:p>
          <w:p w14:paraId="51D195FE" w14:textId="77777777" w:rsidR="007642EF" w:rsidRPr="00FF53D6" w:rsidRDefault="007642EF" w:rsidP="006959B1">
            <w:pPr>
              <w:pStyle w:val="BulletText2"/>
              <w:tabs>
                <w:tab w:val="clear" w:pos="-187"/>
                <w:tab w:val="num" w:pos="187"/>
              </w:tabs>
              <w:rPr>
                <w:b/>
                <w:bCs/>
                <w:noProof/>
              </w:rPr>
            </w:pPr>
            <w:r w:rsidRPr="00FF53D6">
              <w:t>serial number that corresponds to the USCG Letter of Certification posted inside the building.</w:t>
            </w:r>
          </w:p>
        </w:tc>
      </w:tr>
    </w:tbl>
    <w:p w14:paraId="51D19600" w14:textId="77777777" w:rsidR="007642EF" w:rsidRDefault="007642EF" w:rsidP="006959B1">
      <w:pPr>
        <w:pStyle w:val="BlockLine"/>
      </w:pPr>
    </w:p>
    <w:tbl>
      <w:tblPr>
        <w:tblW w:w="0" w:type="auto"/>
        <w:tblInd w:w="18" w:type="dxa"/>
        <w:tblLayout w:type="fixed"/>
        <w:tblLook w:val="0000" w:firstRow="0" w:lastRow="0" w:firstColumn="0" w:lastColumn="0" w:noHBand="0" w:noVBand="0"/>
      </w:tblPr>
      <w:tblGrid>
        <w:gridCol w:w="1728"/>
        <w:gridCol w:w="8820"/>
      </w:tblGrid>
      <w:tr w:rsidR="007642EF" w:rsidRPr="00FF53D6" w14:paraId="51D19608" w14:textId="77777777" w:rsidTr="0067062E">
        <w:tc>
          <w:tcPr>
            <w:tcW w:w="1728" w:type="dxa"/>
          </w:tcPr>
          <w:p w14:paraId="51D19601" w14:textId="77777777" w:rsidR="007642EF" w:rsidRPr="00FF53D6" w:rsidRDefault="007642EF" w:rsidP="006959B1">
            <w:pPr>
              <w:pStyle w:val="Heading4"/>
              <w:rPr>
                <w:rFonts w:cs="Arial"/>
                <w:noProof/>
              </w:rPr>
            </w:pPr>
            <w:bookmarkStart w:id="363" w:name="_1.8_Electrical_and_1"/>
            <w:bookmarkEnd w:id="363"/>
            <w:r w:rsidRPr="00FF53D6">
              <w:rPr>
                <w:rFonts w:cs="Arial"/>
                <w:noProof/>
              </w:rPr>
              <w:t>1.</w:t>
            </w:r>
            <w:r>
              <w:rPr>
                <w:rFonts w:cs="Arial"/>
                <w:noProof/>
              </w:rPr>
              <w:t>8</w:t>
            </w:r>
            <w:r w:rsidRPr="00FF53D6">
              <w:rPr>
                <w:rFonts w:cs="Arial"/>
                <w:noProof/>
              </w:rPr>
              <w:t xml:space="preserve"> Electrical and Wiring Connections</w:t>
            </w:r>
          </w:p>
        </w:tc>
        <w:tc>
          <w:tcPr>
            <w:tcW w:w="8820" w:type="dxa"/>
          </w:tcPr>
          <w:p w14:paraId="51D19602" w14:textId="77777777" w:rsidR="007642EF" w:rsidRPr="00FF53D6" w:rsidRDefault="007642EF" w:rsidP="006959B1">
            <w:pPr>
              <w:pStyle w:val="BlockText"/>
              <w:rPr>
                <w:rFonts w:cs="Arial"/>
                <w:noProof/>
              </w:rPr>
            </w:pPr>
            <w:r w:rsidRPr="00FF53D6">
              <w:rPr>
                <w:rFonts w:cs="Arial"/>
                <w:noProof/>
              </w:rPr>
              <w:t>Electrical and wiring connections shall</w:t>
            </w:r>
            <w:r>
              <w:rPr>
                <w:rFonts w:cs="Arial"/>
                <w:noProof/>
              </w:rPr>
              <w:t xml:space="preserve"> use</w:t>
            </w:r>
            <w:r w:rsidRPr="00FF53D6">
              <w:rPr>
                <w:rFonts w:cs="Arial"/>
                <w:noProof/>
              </w:rPr>
              <w:t>:</w:t>
            </w:r>
          </w:p>
          <w:p w14:paraId="51D19603" w14:textId="77777777" w:rsidR="007642EF" w:rsidRPr="00FF53D6" w:rsidRDefault="007642EF" w:rsidP="006959B1">
            <w:pPr>
              <w:pStyle w:val="BulletText1"/>
              <w:rPr>
                <w:noProof/>
              </w:rPr>
            </w:pPr>
            <w:r w:rsidRPr="00FF53D6">
              <w:rPr>
                <w:noProof/>
              </w:rPr>
              <w:t xml:space="preserve">water-tight connectors or </w:t>
            </w:r>
            <w:r>
              <w:rPr>
                <w:noProof/>
              </w:rPr>
              <w:t xml:space="preserve">vapor tight </w:t>
            </w:r>
            <w:r w:rsidRPr="00FF53D6">
              <w:rPr>
                <w:noProof/>
              </w:rPr>
              <w:t>common (grounded) penetration plate</w:t>
            </w:r>
            <w:r>
              <w:rPr>
                <w:noProof/>
              </w:rPr>
              <w:t>s,</w:t>
            </w:r>
          </w:p>
          <w:p w14:paraId="51D19604" w14:textId="77777777" w:rsidR="007642EF" w:rsidRPr="00FF53D6" w:rsidRDefault="007642EF" w:rsidP="006959B1">
            <w:pPr>
              <w:pStyle w:val="BulletText1"/>
              <w:rPr>
                <w:noProof/>
              </w:rPr>
            </w:pPr>
            <w:r>
              <w:rPr>
                <w:noProof/>
              </w:rPr>
              <w:t xml:space="preserve">Class 1, Division 2 certified </w:t>
            </w:r>
            <w:r w:rsidRPr="00FF53D6">
              <w:rPr>
                <w:noProof/>
              </w:rPr>
              <w:t>window and wall air</w:t>
            </w:r>
            <w:r>
              <w:rPr>
                <w:noProof/>
              </w:rPr>
              <w:t xml:space="preserve"> </w:t>
            </w:r>
            <w:r w:rsidRPr="00FF53D6">
              <w:rPr>
                <w:noProof/>
              </w:rPr>
              <w:t>conditioner units</w:t>
            </w:r>
            <w:r>
              <w:rPr>
                <w:noProof/>
              </w:rPr>
              <w:t>,</w:t>
            </w:r>
          </w:p>
          <w:p w14:paraId="51D19605" w14:textId="77777777" w:rsidR="007642EF" w:rsidRPr="00FF53D6" w:rsidRDefault="007642EF" w:rsidP="006959B1">
            <w:pPr>
              <w:pStyle w:val="BulletText1"/>
              <w:rPr>
                <w:noProof/>
              </w:rPr>
            </w:pPr>
            <w:r w:rsidRPr="00FF53D6">
              <w:rPr>
                <w:noProof/>
              </w:rPr>
              <w:t>lighting panels w</w:t>
            </w:r>
            <w:r>
              <w:rPr>
                <w:noProof/>
              </w:rPr>
              <w:t>ith</w:t>
            </w:r>
            <w:r w:rsidRPr="00FF53D6">
              <w:rPr>
                <w:noProof/>
              </w:rPr>
              <w:t xml:space="preserve"> all circuits labeled,</w:t>
            </w:r>
          </w:p>
          <w:p w14:paraId="51D19606" w14:textId="77777777" w:rsidR="007642EF" w:rsidRDefault="007642EF" w:rsidP="006959B1">
            <w:pPr>
              <w:pStyle w:val="BulletText1"/>
              <w:rPr>
                <w:noProof/>
              </w:rPr>
            </w:pPr>
            <w:r w:rsidRPr="00FF53D6">
              <w:rPr>
                <w:noProof/>
              </w:rPr>
              <w:t>cables and wiring adequately sized per NEC table 310.16 as a minimum unless approv</w:t>
            </w:r>
            <w:r>
              <w:rPr>
                <w:noProof/>
              </w:rPr>
              <w:t xml:space="preserve">ed by </w:t>
            </w:r>
            <w:r w:rsidRPr="00FF53D6">
              <w:rPr>
                <w:noProof/>
              </w:rPr>
              <w:t xml:space="preserve">the Electrical Technical </w:t>
            </w:r>
            <w:r>
              <w:rPr>
                <w:noProof/>
              </w:rPr>
              <w:t>A</w:t>
            </w:r>
            <w:r w:rsidRPr="00FF53D6">
              <w:rPr>
                <w:noProof/>
              </w:rPr>
              <w:t>uthority</w:t>
            </w:r>
            <w:r>
              <w:rPr>
                <w:noProof/>
              </w:rPr>
              <w:t>,</w:t>
            </w:r>
          </w:p>
          <w:p w14:paraId="065EFC41" w14:textId="77777777" w:rsidR="007642EF" w:rsidRDefault="007642EF" w:rsidP="006959B1">
            <w:pPr>
              <w:pStyle w:val="BulletText1"/>
            </w:pPr>
            <w:r>
              <w:rPr>
                <w:noProof/>
              </w:rPr>
              <w:t xml:space="preserve">Arc Fault Circuit Interrupters (AFCIs) to protect </w:t>
            </w:r>
            <w:r>
              <w:t xml:space="preserve">all </w:t>
            </w:r>
            <w:r w:rsidRPr="002C4681">
              <w:rPr>
                <w:rFonts w:eastAsia="Calibri"/>
              </w:rPr>
              <w:t>120V, single-phase, 15 and 20 ampere branch circuits supplying outlets</w:t>
            </w:r>
            <w:r>
              <w:rPr>
                <w:rFonts w:eastAsia="Calibri"/>
              </w:rPr>
              <w:t>*</w:t>
            </w:r>
            <w:r w:rsidRPr="002C4681">
              <w:rPr>
                <w:rFonts w:eastAsia="Calibri"/>
              </w:rPr>
              <w:t xml:space="preserve"> installed in dining rooms, bedrooms, closets, hallways, recreation rooms, offices</w:t>
            </w:r>
            <w:r>
              <w:rPr>
                <w:rFonts w:eastAsia="Calibri"/>
              </w:rPr>
              <w:t>,</w:t>
            </w:r>
            <w:r w:rsidRPr="002C4681">
              <w:rPr>
                <w:rFonts w:eastAsia="Calibri"/>
              </w:rPr>
              <w:t xml:space="preserve"> or similar rooms</w:t>
            </w:r>
            <w:r>
              <w:rPr>
                <w:rFonts w:eastAsia="Calibri"/>
              </w:rPr>
              <w:t xml:space="preserve"> except in branch </w:t>
            </w:r>
            <w:r>
              <w:t>circuits to fire and gas equipment or other emergency service equipment</w:t>
            </w:r>
          </w:p>
          <w:p w14:paraId="3DCB773B" w14:textId="77777777" w:rsidR="0067062E" w:rsidRDefault="0067062E" w:rsidP="0067062E">
            <w:pPr>
              <w:pStyle w:val="BulletText1"/>
            </w:pPr>
            <w:r>
              <w:t>Ground Fault Circuit Interrupters (GFCIs) to protect all 120V, single phase, 15 and 20 ampere receptacles* installed outdoors, in bathrooms and kitchens and when the receptacle is within 6’ of the outside edge of a sink unless it is used to power fire and gas equipment or other emergency service equipment, and</w:t>
            </w:r>
          </w:p>
          <w:p w14:paraId="41A9DE90" w14:textId="77777777" w:rsidR="0067062E" w:rsidRPr="0056353E" w:rsidRDefault="0067062E" w:rsidP="0067062E">
            <w:pPr>
              <w:pStyle w:val="BulletText1"/>
            </w:pPr>
            <w:r w:rsidRPr="0056353E">
              <w:rPr>
                <w:iCs/>
                <w:color w:val="000000"/>
                <w:shd w:val="clear" w:color="auto" w:fill="FFFFFF"/>
              </w:rPr>
              <w:t>Rigid Metal Conduit</w:t>
            </w:r>
            <w:r w:rsidRPr="0056353E">
              <w:rPr>
                <w:rStyle w:val="apple-converted-space"/>
                <w:color w:val="000000"/>
                <w:shd w:val="clear" w:color="auto" w:fill="FFFFFF"/>
              </w:rPr>
              <w:t> </w:t>
            </w:r>
            <w:r w:rsidRPr="0056353E">
              <w:rPr>
                <w:color w:val="000000"/>
                <w:shd w:val="clear" w:color="auto" w:fill="FFFFFF"/>
              </w:rPr>
              <w:t>(RMC)</w:t>
            </w:r>
            <w:r w:rsidRPr="0056353E">
              <w:t xml:space="preserve">, </w:t>
            </w:r>
            <w:r w:rsidRPr="0056353E">
              <w:rPr>
                <w:iCs/>
                <w:color w:val="000000"/>
                <w:shd w:val="clear" w:color="auto" w:fill="FFFFFF"/>
              </w:rPr>
              <w:t>Intermediate Metal Conduit</w:t>
            </w:r>
            <w:r w:rsidRPr="0056353E">
              <w:rPr>
                <w:rStyle w:val="apple-converted-space"/>
                <w:color w:val="000000"/>
                <w:shd w:val="clear" w:color="auto" w:fill="FFFFFF"/>
              </w:rPr>
              <w:t> </w:t>
            </w:r>
            <w:r w:rsidRPr="0056353E">
              <w:rPr>
                <w:color w:val="000000"/>
                <w:shd w:val="clear" w:color="auto" w:fill="FFFFFF"/>
              </w:rPr>
              <w:t>(IMC)</w:t>
            </w:r>
            <w:r w:rsidRPr="0056353E">
              <w:t xml:space="preserve">, </w:t>
            </w:r>
            <w:r w:rsidRPr="0056353E">
              <w:rPr>
                <w:iCs/>
                <w:color w:val="000000"/>
                <w:shd w:val="clear" w:color="auto" w:fill="FFFFFF"/>
              </w:rPr>
              <w:t xml:space="preserve">Electrical </w:t>
            </w:r>
            <w:r>
              <w:rPr>
                <w:iCs/>
                <w:color w:val="000000"/>
                <w:shd w:val="clear" w:color="auto" w:fill="FFFFFF"/>
              </w:rPr>
              <w:lastRenderedPageBreak/>
              <w:t>M</w:t>
            </w:r>
            <w:r w:rsidRPr="0056353E">
              <w:rPr>
                <w:iCs/>
                <w:color w:val="000000"/>
                <w:shd w:val="clear" w:color="auto" w:fill="FFFFFF"/>
              </w:rPr>
              <w:t xml:space="preserve">etallic </w:t>
            </w:r>
            <w:r>
              <w:rPr>
                <w:iCs/>
                <w:color w:val="000000"/>
                <w:shd w:val="clear" w:color="auto" w:fill="FFFFFF"/>
              </w:rPr>
              <w:t>T</w:t>
            </w:r>
            <w:r w:rsidRPr="0056353E">
              <w:rPr>
                <w:iCs/>
                <w:color w:val="000000"/>
                <w:shd w:val="clear" w:color="auto" w:fill="FFFFFF"/>
              </w:rPr>
              <w:t>ubing</w:t>
            </w:r>
            <w:r w:rsidRPr="0056353E">
              <w:rPr>
                <w:rStyle w:val="apple-converted-space"/>
                <w:color w:val="000000"/>
                <w:shd w:val="clear" w:color="auto" w:fill="FFFFFF"/>
              </w:rPr>
              <w:t> </w:t>
            </w:r>
            <w:r w:rsidRPr="0056353E">
              <w:rPr>
                <w:color w:val="000000"/>
                <w:shd w:val="clear" w:color="auto" w:fill="FFFFFF"/>
              </w:rPr>
              <w:t>(EMT)</w:t>
            </w:r>
            <w:r w:rsidRPr="0056353E">
              <w:t xml:space="preserve"> or steel armored cable for branch circuits to fire and gas equipment or other emergency service equipment </w:t>
            </w:r>
          </w:p>
          <w:p w14:paraId="2CCC02C5" w14:textId="77777777" w:rsidR="0067062E" w:rsidRPr="00A81A64" w:rsidRDefault="0067062E" w:rsidP="0067062E">
            <w:pPr>
              <w:pStyle w:val="BlockText"/>
            </w:pPr>
          </w:p>
          <w:p w14:paraId="51D19607" w14:textId="6296EFD5" w:rsidR="0067062E" w:rsidRPr="0067062E" w:rsidRDefault="0067062E" w:rsidP="0067062E">
            <w:pPr>
              <w:pStyle w:val="NoteText"/>
              <w:tabs>
                <w:tab w:val="clear" w:pos="792"/>
                <w:tab w:val="left" w:pos="954"/>
              </w:tabs>
              <w:ind w:left="954" w:hanging="954"/>
              <w:rPr>
                <w:rFonts w:eastAsia="Calibri"/>
              </w:rPr>
            </w:pPr>
            <w:r>
              <w:t>*NOTE:</w:t>
            </w:r>
            <w:r>
              <w:rPr>
                <w:rFonts w:eastAsia="Calibri"/>
              </w:rPr>
              <w:tab/>
              <w:t>The NEC defines an outlet as a point on the wiring system at which current is taken to supply utilization equipment and a receptacle as a contact device installed at the outlet for the connection of an attachment plug. Thus an outlet could be a receptacle, terminal block, light fixture, or other device that supplies current to a piece of equipment.</w:t>
            </w:r>
          </w:p>
        </w:tc>
      </w:tr>
    </w:tbl>
    <w:p w14:paraId="51D19612" w14:textId="77777777" w:rsidR="007642EF" w:rsidRPr="00FF53D6" w:rsidRDefault="007642EF" w:rsidP="006959B1">
      <w:pPr>
        <w:pStyle w:val="BlockLine"/>
        <w:rPr>
          <w:noProof/>
        </w:rPr>
      </w:pPr>
    </w:p>
    <w:tbl>
      <w:tblPr>
        <w:tblW w:w="0" w:type="auto"/>
        <w:tblInd w:w="18" w:type="dxa"/>
        <w:tblLayout w:type="fixed"/>
        <w:tblLook w:val="0000" w:firstRow="0" w:lastRow="0" w:firstColumn="0" w:lastColumn="0" w:noHBand="0" w:noVBand="0"/>
      </w:tblPr>
      <w:tblGrid>
        <w:gridCol w:w="1728"/>
        <w:gridCol w:w="8820"/>
      </w:tblGrid>
      <w:tr w:rsidR="007642EF" w:rsidRPr="00FF53D6" w14:paraId="51D19616" w14:textId="77777777" w:rsidTr="00F602E2">
        <w:trPr>
          <w:trHeight w:val="1494"/>
        </w:trPr>
        <w:tc>
          <w:tcPr>
            <w:tcW w:w="1728" w:type="dxa"/>
          </w:tcPr>
          <w:p w14:paraId="51D19613" w14:textId="77777777" w:rsidR="007642EF" w:rsidRPr="00FF53D6" w:rsidRDefault="007642EF" w:rsidP="006959B1">
            <w:pPr>
              <w:pStyle w:val="Heading4"/>
              <w:rPr>
                <w:rFonts w:cs="Arial"/>
                <w:noProof/>
                <w:sz w:val="20"/>
              </w:rPr>
            </w:pPr>
            <w:bookmarkStart w:id="364" w:name="_3.7_Hazardous_(Classified)"/>
            <w:bookmarkStart w:id="365" w:name="_1.7_Hazardous_(Classified)"/>
            <w:bookmarkStart w:id="366" w:name="_1.9_Hazardous_(Classified)"/>
            <w:bookmarkEnd w:id="364"/>
            <w:bookmarkEnd w:id="365"/>
            <w:bookmarkEnd w:id="366"/>
            <w:r w:rsidRPr="00FF53D6">
              <w:rPr>
                <w:rFonts w:cs="Arial"/>
                <w:noProof/>
              </w:rPr>
              <w:t>1.</w:t>
            </w:r>
            <w:r>
              <w:rPr>
                <w:rFonts w:cs="Arial"/>
                <w:noProof/>
              </w:rPr>
              <w:t>9</w:t>
            </w:r>
            <w:r w:rsidRPr="00FF53D6">
              <w:rPr>
                <w:rFonts w:cs="Arial"/>
                <w:noProof/>
              </w:rPr>
              <w:t xml:space="preserve"> Hazardous (Classified) Locations</w:t>
            </w:r>
          </w:p>
        </w:tc>
        <w:tc>
          <w:tcPr>
            <w:tcW w:w="8820" w:type="dxa"/>
            <w:tcMar>
              <w:left w:w="58" w:type="dxa"/>
              <w:right w:w="58" w:type="dxa"/>
            </w:tcMar>
          </w:tcPr>
          <w:p w14:paraId="51D19614" w14:textId="77777777" w:rsidR="007642EF" w:rsidRDefault="007642EF" w:rsidP="006959B1">
            <w:pPr>
              <w:pStyle w:val="BulletText1"/>
              <w:numPr>
                <w:ilvl w:val="0"/>
                <w:numId w:val="0"/>
              </w:numPr>
              <w:rPr>
                <w:noProof/>
              </w:rPr>
            </w:pPr>
            <w:r w:rsidRPr="00571441">
              <w:rPr>
                <w:noProof/>
              </w:rPr>
              <w:t xml:space="preserve">If the temporary building houses an electrical source of ignition (i.e. electrical equipment not suitable for hazardous [classified] locations), the building interior shall be air conditioned (sealed and vapor-tight) protected by combustible gas detection as detailed in API RP 500 Section 6.5 and </w:t>
            </w:r>
            <w:hyperlink w:anchor="_3.3_Combustible_Gas" w:history="1">
              <w:r w:rsidRPr="00571441">
                <w:rPr>
                  <w:rStyle w:val="Hyperlink"/>
                  <w:noProof/>
                </w:rPr>
                <w:t>Section 2.2</w:t>
              </w:r>
            </w:hyperlink>
            <w:r w:rsidRPr="00571441">
              <w:rPr>
                <w:noProof/>
              </w:rPr>
              <w:t xml:space="preserve"> of these clarifications.</w:t>
            </w:r>
          </w:p>
          <w:p w14:paraId="3746F5EE" w14:textId="77777777" w:rsidR="0067062E" w:rsidRPr="00571441" w:rsidRDefault="0067062E" w:rsidP="006959B1">
            <w:pPr>
              <w:pStyle w:val="BulletText1"/>
              <w:numPr>
                <w:ilvl w:val="0"/>
                <w:numId w:val="0"/>
              </w:numPr>
              <w:rPr>
                <w:noProof/>
              </w:rPr>
            </w:pPr>
          </w:p>
          <w:p w14:paraId="51D19615" w14:textId="77777777" w:rsidR="007642EF" w:rsidRPr="00FF53D6" w:rsidRDefault="007642EF" w:rsidP="0067062E">
            <w:pPr>
              <w:pStyle w:val="WarningText"/>
              <w:rPr>
                <w:noProof/>
              </w:rPr>
            </w:pPr>
            <w:r w:rsidRPr="00FF53D6">
              <w:rPr>
                <w:noProof/>
              </w:rPr>
              <w:t xml:space="preserve">Warning: </w:t>
            </w:r>
            <w:r w:rsidRPr="0067062E">
              <w:t>The</w:t>
            </w:r>
            <w:r w:rsidRPr="00FF53D6">
              <w:rPr>
                <w:noProof/>
              </w:rPr>
              <w:t xml:space="preserve"> building shall not contain a hydrocarbon source.</w:t>
            </w:r>
          </w:p>
        </w:tc>
      </w:tr>
    </w:tbl>
    <w:p w14:paraId="51D19617" w14:textId="77777777" w:rsidR="007642EF" w:rsidRPr="00FF53D6" w:rsidRDefault="007642EF" w:rsidP="006959B1">
      <w:pPr>
        <w:pStyle w:val="BlockLine"/>
        <w:rPr>
          <w:noProof/>
        </w:rPr>
      </w:pPr>
    </w:p>
    <w:tbl>
      <w:tblPr>
        <w:tblW w:w="0" w:type="auto"/>
        <w:tblInd w:w="18" w:type="dxa"/>
        <w:tblLayout w:type="fixed"/>
        <w:tblLook w:val="0000" w:firstRow="0" w:lastRow="0" w:firstColumn="0" w:lastColumn="0" w:noHBand="0" w:noVBand="0"/>
      </w:tblPr>
      <w:tblGrid>
        <w:gridCol w:w="1728"/>
        <w:gridCol w:w="8820"/>
      </w:tblGrid>
      <w:tr w:rsidR="007642EF" w:rsidRPr="00FF53D6" w14:paraId="51D1961A" w14:textId="77777777" w:rsidTr="00F602E2">
        <w:trPr>
          <w:cantSplit/>
        </w:trPr>
        <w:tc>
          <w:tcPr>
            <w:tcW w:w="1728" w:type="dxa"/>
          </w:tcPr>
          <w:p w14:paraId="51D19618" w14:textId="77777777" w:rsidR="007642EF" w:rsidRPr="00FF53D6" w:rsidRDefault="007642EF" w:rsidP="006959B1">
            <w:pPr>
              <w:pStyle w:val="Heading4"/>
              <w:rPr>
                <w:rFonts w:cs="Arial"/>
                <w:noProof/>
              </w:rPr>
            </w:pPr>
            <w:bookmarkStart w:id="367" w:name="_1.6_Fire_and"/>
            <w:bookmarkStart w:id="368" w:name="_2_Galley/Change_Rooms/Laundry"/>
            <w:bookmarkStart w:id="369" w:name="_3_Living_Quarters/Berthing"/>
            <w:bookmarkStart w:id="370" w:name="_1.9_General_Alarm"/>
            <w:bookmarkStart w:id="371" w:name="_1.10_General_Alarm"/>
            <w:bookmarkEnd w:id="367"/>
            <w:bookmarkEnd w:id="368"/>
            <w:bookmarkEnd w:id="369"/>
            <w:bookmarkEnd w:id="370"/>
            <w:bookmarkEnd w:id="371"/>
            <w:r w:rsidRPr="00FF53D6">
              <w:rPr>
                <w:rFonts w:cs="Arial"/>
                <w:noProof/>
              </w:rPr>
              <w:t>1.</w:t>
            </w:r>
            <w:r>
              <w:rPr>
                <w:rFonts w:cs="Arial"/>
                <w:noProof/>
              </w:rPr>
              <w:t>10</w:t>
            </w:r>
            <w:r w:rsidRPr="00FF53D6">
              <w:rPr>
                <w:rFonts w:cs="Arial"/>
                <w:noProof/>
              </w:rPr>
              <w:t xml:space="preserve"> General Alarm</w:t>
            </w:r>
          </w:p>
        </w:tc>
        <w:tc>
          <w:tcPr>
            <w:tcW w:w="8820" w:type="dxa"/>
          </w:tcPr>
          <w:p w14:paraId="51D19619" w14:textId="77777777" w:rsidR="007642EF" w:rsidRPr="00FF53D6" w:rsidRDefault="007642EF" w:rsidP="006959B1">
            <w:pPr>
              <w:pStyle w:val="BlockText"/>
              <w:rPr>
                <w:rFonts w:cs="Arial"/>
                <w:noProof/>
              </w:rPr>
            </w:pPr>
            <w:r w:rsidRPr="00FF53D6">
              <w:rPr>
                <w:rFonts w:cs="Arial"/>
              </w:rPr>
              <w:t>The location general alarm signal must be audible from within the building under normal service conditions.</w:t>
            </w:r>
          </w:p>
        </w:tc>
      </w:tr>
    </w:tbl>
    <w:p w14:paraId="51D1961B" w14:textId="77777777" w:rsidR="007642EF" w:rsidRPr="00FF53D6" w:rsidRDefault="007642EF" w:rsidP="006959B1">
      <w:pPr>
        <w:pStyle w:val="BlockLine"/>
      </w:pPr>
    </w:p>
    <w:p w14:paraId="51D1961C" w14:textId="77777777" w:rsidR="007642EF" w:rsidRPr="00FF53D6" w:rsidRDefault="007642EF" w:rsidP="006959B1">
      <w:pPr>
        <w:pStyle w:val="Heading3"/>
        <w:rPr>
          <w:noProof/>
        </w:rPr>
      </w:pPr>
      <w:r w:rsidRPr="00FF53D6">
        <w:rPr>
          <w:noProof/>
        </w:rPr>
        <w:t>2 Alarm and Detection Systems for All Occupied Buildings</w:t>
      </w:r>
    </w:p>
    <w:p w14:paraId="51D1961D" w14:textId="77777777" w:rsidR="007642EF" w:rsidRDefault="007642EF" w:rsidP="006959B1">
      <w:pPr>
        <w:pStyle w:val="BlockLine"/>
        <w:spacing w:before="120"/>
        <w:rPr>
          <w:noProof/>
        </w:rPr>
      </w:pPr>
    </w:p>
    <w:tbl>
      <w:tblPr>
        <w:tblW w:w="0" w:type="auto"/>
        <w:tblInd w:w="18" w:type="dxa"/>
        <w:tblLayout w:type="fixed"/>
        <w:tblLook w:val="0000" w:firstRow="0" w:lastRow="0" w:firstColumn="0" w:lastColumn="0" w:noHBand="0" w:noVBand="0"/>
      </w:tblPr>
      <w:tblGrid>
        <w:gridCol w:w="1728"/>
        <w:gridCol w:w="8820"/>
      </w:tblGrid>
      <w:tr w:rsidR="007642EF" w:rsidRPr="00FF53D6" w14:paraId="51D19627" w14:textId="77777777" w:rsidTr="00F602E2">
        <w:trPr>
          <w:cantSplit/>
        </w:trPr>
        <w:tc>
          <w:tcPr>
            <w:tcW w:w="1728" w:type="dxa"/>
          </w:tcPr>
          <w:p w14:paraId="51D1961E" w14:textId="77777777" w:rsidR="007642EF" w:rsidRPr="00FF53D6" w:rsidRDefault="007642EF" w:rsidP="006959B1">
            <w:pPr>
              <w:pStyle w:val="Heading4"/>
              <w:rPr>
                <w:rFonts w:cs="Arial"/>
                <w:noProof/>
                <w:sz w:val="20"/>
              </w:rPr>
            </w:pPr>
            <w:bookmarkStart w:id="372" w:name="_2.1_Fire_and_1"/>
            <w:bookmarkEnd w:id="372"/>
            <w:r w:rsidRPr="00FF53D6">
              <w:rPr>
                <w:rFonts w:cs="Arial"/>
                <w:noProof/>
              </w:rPr>
              <w:t>2.1 Fire and Smoke Detection</w:t>
            </w:r>
          </w:p>
        </w:tc>
        <w:tc>
          <w:tcPr>
            <w:tcW w:w="8820" w:type="dxa"/>
          </w:tcPr>
          <w:p w14:paraId="51D1961F" w14:textId="37A9E345" w:rsidR="007642EF" w:rsidRPr="00FF53D6" w:rsidRDefault="007642EF" w:rsidP="006959B1">
            <w:pPr>
              <w:pStyle w:val="BlockText"/>
              <w:rPr>
                <w:rFonts w:cs="Arial"/>
                <w:noProof/>
              </w:rPr>
            </w:pPr>
            <w:r w:rsidRPr="00FF53D6">
              <w:rPr>
                <w:rFonts w:cs="Arial"/>
                <w:noProof/>
              </w:rPr>
              <w:t xml:space="preserve">Per </w:t>
            </w:r>
            <w:r w:rsidRPr="00042DF4">
              <w:rPr>
                <w:rFonts w:cs="Arial"/>
                <w:noProof/>
              </w:rPr>
              <w:t>ENG0112 Fire and Gas Detection</w:t>
            </w:r>
            <w:r w:rsidRPr="00FF53D6">
              <w:rPr>
                <w:rFonts w:cs="Arial"/>
                <w:noProof/>
              </w:rPr>
              <w:t>, fire detection system requirements for temporary/portable occupied buildings are the same as for permanent quarters.</w:t>
            </w:r>
          </w:p>
          <w:p w14:paraId="51D19620" w14:textId="77777777" w:rsidR="007642EF" w:rsidRPr="0067062E" w:rsidRDefault="007642EF" w:rsidP="0067062E">
            <w:pPr>
              <w:pStyle w:val="BlockText"/>
            </w:pPr>
          </w:p>
          <w:p w14:paraId="51D19621" w14:textId="77777777" w:rsidR="007642EF" w:rsidRPr="00FF53D6" w:rsidRDefault="007642EF" w:rsidP="006959B1">
            <w:pPr>
              <w:pStyle w:val="BlockText"/>
              <w:rPr>
                <w:rFonts w:cs="Arial"/>
                <w:noProof/>
              </w:rPr>
            </w:pPr>
            <w:r>
              <w:rPr>
                <w:rFonts w:cs="Arial"/>
                <w:noProof/>
              </w:rPr>
              <w:t>T</w:t>
            </w:r>
            <w:r w:rsidRPr="00FF53D6">
              <w:rPr>
                <w:rFonts w:cs="Arial"/>
                <w:noProof/>
              </w:rPr>
              <w:t>emporary/portable occupied buil</w:t>
            </w:r>
            <w:r>
              <w:rPr>
                <w:rFonts w:cs="Arial"/>
                <w:noProof/>
              </w:rPr>
              <w:t>d</w:t>
            </w:r>
            <w:r w:rsidRPr="00FF53D6">
              <w:rPr>
                <w:rFonts w:cs="Arial"/>
                <w:noProof/>
              </w:rPr>
              <w:t>ings shall</w:t>
            </w:r>
            <w:r>
              <w:rPr>
                <w:rFonts w:cs="Arial"/>
                <w:noProof/>
              </w:rPr>
              <w:t xml:space="preserve"> be</w:t>
            </w:r>
            <w:r w:rsidRPr="00FF53D6">
              <w:rPr>
                <w:rFonts w:cs="Arial"/>
                <w:noProof/>
              </w:rPr>
              <w:t>:</w:t>
            </w:r>
          </w:p>
          <w:p w14:paraId="51D19622" w14:textId="77777777" w:rsidR="007642EF" w:rsidRPr="00042DF4" w:rsidRDefault="007642EF" w:rsidP="006959B1">
            <w:pPr>
              <w:pStyle w:val="BulletText1"/>
            </w:pPr>
            <w:r w:rsidRPr="00042DF4">
              <w:t>equipped with smoke detectors,</w:t>
            </w:r>
          </w:p>
          <w:p w14:paraId="51D19623" w14:textId="77777777" w:rsidR="007642EF" w:rsidRPr="00042DF4" w:rsidRDefault="007642EF" w:rsidP="006959B1">
            <w:pPr>
              <w:pStyle w:val="BulletText1"/>
            </w:pPr>
            <w:r w:rsidRPr="00042DF4">
              <w:t>equipped with an audible alarm that sounds inside the building upon detection of heat or smoke,</w:t>
            </w:r>
          </w:p>
          <w:p w14:paraId="51D19624" w14:textId="77777777" w:rsidR="007642EF" w:rsidRPr="00042DF4" w:rsidRDefault="007642EF" w:rsidP="006959B1">
            <w:pPr>
              <w:pStyle w:val="BulletText1"/>
            </w:pPr>
            <w:r w:rsidRPr="00042DF4">
              <w:t>equipped with:</w:t>
            </w:r>
          </w:p>
          <w:p w14:paraId="51D19625" w14:textId="77777777" w:rsidR="007642EF" w:rsidRDefault="007642EF" w:rsidP="006959B1">
            <w:pPr>
              <w:pStyle w:val="BulletText2"/>
            </w:pPr>
            <w:r w:rsidRPr="00FF53D6">
              <w:t>separate output contacts to interconnect with the host’s fire and gas detection system to sound fire alarms</w:t>
            </w:r>
            <w:r>
              <w:t>, or</w:t>
            </w:r>
          </w:p>
          <w:p w14:paraId="21C9D747" w14:textId="77777777" w:rsidR="007642EF" w:rsidRDefault="007642EF" w:rsidP="006959B1">
            <w:pPr>
              <w:pStyle w:val="BulletText2"/>
            </w:pPr>
            <w:r w:rsidRPr="00FF53D6">
              <w:rPr>
                <w:noProof/>
              </w:rPr>
              <w:t>an external NEMA 7 feeder circuit breaker that is tripped upon detection of</w:t>
            </w:r>
            <w:r>
              <w:rPr>
                <w:noProof/>
              </w:rPr>
              <w:t xml:space="preserve"> fire or smoke, and</w:t>
            </w:r>
          </w:p>
          <w:p w14:paraId="57547903" w14:textId="77777777" w:rsidR="0067062E" w:rsidRPr="00FF53D6" w:rsidRDefault="0067062E" w:rsidP="0067062E">
            <w:pPr>
              <w:pStyle w:val="BulletText1"/>
              <w:rPr>
                <w:noProof/>
                <w:sz w:val="20"/>
              </w:rPr>
            </w:pPr>
            <w:r>
              <w:t xml:space="preserve">provided with </w:t>
            </w:r>
            <w:r w:rsidRPr="00FF53D6">
              <w:t>current documentation (which shall be shipped with the building) including:</w:t>
            </w:r>
          </w:p>
          <w:p w14:paraId="5EB34719" w14:textId="77777777" w:rsidR="0067062E" w:rsidRPr="00FF53D6" w:rsidRDefault="0067062E" w:rsidP="0067062E">
            <w:pPr>
              <w:pStyle w:val="BulletText2"/>
              <w:tabs>
                <w:tab w:val="clear" w:pos="-187"/>
                <w:tab w:val="num" w:pos="187"/>
              </w:tabs>
            </w:pPr>
            <w:r w:rsidRPr="00FF53D6">
              <w:t>certified test records, and</w:t>
            </w:r>
          </w:p>
          <w:p w14:paraId="1EBB7036" w14:textId="77777777" w:rsidR="0067062E" w:rsidRPr="00FF53D6" w:rsidRDefault="0067062E" w:rsidP="0067062E">
            <w:pPr>
              <w:pStyle w:val="BulletText2"/>
              <w:tabs>
                <w:tab w:val="clear" w:pos="-187"/>
                <w:tab w:val="num" w:pos="187"/>
              </w:tabs>
            </w:pPr>
            <w:r w:rsidRPr="00FF53D6">
              <w:t>maintenance and operating instructions.</w:t>
            </w:r>
          </w:p>
          <w:p w14:paraId="17CC9133" w14:textId="77777777" w:rsidR="0067062E" w:rsidRPr="00A81A64" w:rsidRDefault="0067062E" w:rsidP="0067062E">
            <w:pPr>
              <w:pStyle w:val="BlockText"/>
              <w:rPr>
                <w:noProof/>
              </w:rPr>
            </w:pPr>
          </w:p>
          <w:p w14:paraId="51D19626" w14:textId="0C91250C" w:rsidR="0067062E" w:rsidRPr="00FF53D6" w:rsidRDefault="0067062E" w:rsidP="0067062E">
            <w:pPr>
              <w:pStyle w:val="BulletText1"/>
              <w:numPr>
                <w:ilvl w:val="0"/>
                <w:numId w:val="0"/>
              </w:numPr>
            </w:pPr>
            <w:r w:rsidRPr="00FF53D6">
              <w:t>For buildings with heat sources</w:t>
            </w:r>
            <w:r>
              <w:t xml:space="preserve"> (e.g.</w:t>
            </w:r>
            <w:r w:rsidRPr="00FF53D6">
              <w:t xml:space="preserve"> water heaters and portable heaters</w:t>
            </w:r>
            <w:r>
              <w:t>),</w:t>
            </w:r>
            <w:r w:rsidRPr="00FF53D6">
              <w:t xml:space="preserve"> heat (thermal activity) detection is required.</w:t>
            </w:r>
          </w:p>
        </w:tc>
      </w:tr>
    </w:tbl>
    <w:p w14:paraId="51D19632" w14:textId="77777777" w:rsidR="007642EF" w:rsidRPr="00FF53D6" w:rsidRDefault="007642EF" w:rsidP="006959B1">
      <w:pPr>
        <w:pStyle w:val="BlockLine"/>
        <w:rPr>
          <w:noProof/>
        </w:rPr>
      </w:pPr>
    </w:p>
    <w:tbl>
      <w:tblPr>
        <w:tblW w:w="0" w:type="auto"/>
        <w:tblInd w:w="18" w:type="dxa"/>
        <w:tblLayout w:type="fixed"/>
        <w:tblLook w:val="0000" w:firstRow="0" w:lastRow="0" w:firstColumn="0" w:lastColumn="0" w:noHBand="0" w:noVBand="0"/>
      </w:tblPr>
      <w:tblGrid>
        <w:gridCol w:w="1728"/>
        <w:gridCol w:w="8820"/>
      </w:tblGrid>
      <w:tr w:rsidR="007642EF" w:rsidRPr="00FF53D6" w14:paraId="51D19647" w14:textId="77777777" w:rsidTr="0067062E">
        <w:tc>
          <w:tcPr>
            <w:tcW w:w="1728" w:type="dxa"/>
          </w:tcPr>
          <w:p w14:paraId="51D19633" w14:textId="77777777" w:rsidR="007642EF" w:rsidRDefault="007642EF" w:rsidP="006959B1">
            <w:pPr>
              <w:pStyle w:val="Heading4"/>
              <w:rPr>
                <w:rFonts w:cs="Arial"/>
                <w:noProof/>
                <w:sz w:val="20"/>
              </w:rPr>
            </w:pPr>
            <w:bookmarkStart w:id="373" w:name="_2.2_Combustible_Gas_1"/>
            <w:bookmarkEnd w:id="373"/>
            <w:r w:rsidRPr="00FF53D6">
              <w:rPr>
                <w:rFonts w:cs="Arial"/>
                <w:noProof/>
                <w:sz w:val="20"/>
              </w:rPr>
              <w:br w:type="page"/>
            </w:r>
            <w:r w:rsidRPr="00FF53D6">
              <w:rPr>
                <w:rFonts w:cs="Arial"/>
                <w:noProof/>
              </w:rPr>
              <w:t xml:space="preserve">2.2 </w:t>
            </w:r>
            <w:r w:rsidRPr="00FF53D6">
              <w:rPr>
                <w:rFonts w:cs="Arial"/>
                <w:noProof/>
              </w:rPr>
              <w:lastRenderedPageBreak/>
              <w:t>Combustible Gas Detection</w:t>
            </w:r>
          </w:p>
        </w:tc>
        <w:tc>
          <w:tcPr>
            <w:tcW w:w="8820" w:type="dxa"/>
          </w:tcPr>
          <w:p w14:paraId="51D19634" w14:textId="27D42924" w:rsidR="007642EF" w:rsidRPr="00FF53D6" w:rsidRDefault="007642EF" w:rsidP="006959B1">
            <w:pPr>
              <w:pStyle w:val="BlockText"/>
              <w:widowControl w:val="0"/>
              <w:rPr>
                <w:rFonts w:cs="Arial"/>
                <w:noProof/>
              </w:rPr>
            </w:pPr>
            <w:r w:rsidRPr="00FF53D6">
              <w:rPr>
                <w:rFonts w:cs="Arial"/>
                <w:noProof/>
              </w:rPr>
              <w:lastRenderedPageBreak/>
              <w:t xml:space="preserve">Per </w:t>
            </w:r>
            <w:r w:rsidRPr="00042DF4">
              <w:rPr>
                <w:rFonts w:cs="Arial"/>
                <w:noProof/>
              </w:rPr>
              <w:t>ENG0112 Fire and Gas Detection</w:t>
            </w:r>
            <w:r w:rsidRPr="00FF53D6">
              <w:rPr>
                <w:rFonts w:cs="Arial"/>
                <w:noProof/>
              </w:rPr>
              <w:t xml:space="preserve">, gas detection system requirements for </w:t>
            </w:r>
            <w:r w:rsidRPr="00FF53D6">
              <w:rPr>
                <w:rFonts w:cs="Arial"/>
                <w:noProof/>
              </w:rPr>
              <w:lastRenderedPageBreak/>
              <w:t>temporary/portable occupied buildings are the same as for permanent quarters.</w:t>
            </w:r>
          </w:p>
          <w:p w14:paraId="51D19635" w14:textId="77777777" w:rsidR="007642EF" w:rsidRPr="0067062E" w:rsidRDefault="007642EF" w:rsidP="0067062E">
            <w:pPr>
              <w:pStyle w:val="BlockText"/>
            </w:pPr>
          </w:p>
          <w:p w14:paraId="51D19636" w14:textId="77777777" w:rsidR="007642EF" w:rsidRPr="00FF53D6" w:rsidRDefault="007642EF" w:rsidP="006959B1">
            <w:pPr>
              <w:pStyle w:val="BlockText"/>
              <w:widowControl w:val="0"/>
              <w:rPr>
                <w:rFonts w:cs="Arial"/>
                <w:noProof/>
              </w:rPr>
            </w:pPr>
            <w:r w:rsidRPr="00FF53D6">
              <w:rPr>
                <w:rFonts w:cs="Arial"/>
                <w:noProof/>
              </w:rPr>
              <w:t xml:space="preserve">Temporary living quarters shall be provided with combustible gas detectors located suitably at potential routes of combustible gas ingress into the living quarters, including external doors and inside the HVAC inlet duct. </w:t>
            </w:r>
            <w:r>
              <w:rPr>
                <w:rFonts w:cs="Arial"/>
                <w:noProof/>
              </w:rPr>
              <w:t>C</w:t>
            </w:r>
            <w:r w:rsidRPr="00FF53D6">
              <w:rPr>
                <w:rFonts w:cs="Arial"/>
                <w:noProof/>
              </w:rPr>
              <w:t>ombustible gas detectors placed in air ducts shall be suitable for turbulent air flow service and rated for air duct applications.</w:t>
            </w:r>
          </w:p>
          <w:p w14:paraId="51D19637" w14:textId="77777777" w:rsidR="007642EF" w:rsidRPr="00A81A64" w:rsidRDefault="007642EF" w:rsidP="0067062E">
            <w:pPr>
              <w:pStyle w:val="BlockText"/>
              <w:rPr>
                <w:noProof/>
              </w:rPr>
            </w:pPr>
          </w:p>
          <w:p w14:paraId="51D19638" w14:textId="77777777" w:rsidR="007642EF" w:rsidRPr="00FF53D6" w:rsidRDefault="007642EF" w:rsidP="006959B1">
            <w:pPr>
              <w:pStyle w:val="BlockText"/>
              <w:widowControl w:val="0"/>
              <w:rPr>
                <w:rFonts w:cs="Arial"/>
                <w:noProof/>
              </w:rPr>
            </w:pPr>
            <w:r w:rsidRPr="00FF53D6">
              <w:rPr>
                <w:rFonts w:cs="Arial"/>
                <w:noProof/>
              </w:rPr>
              <w:t xml:space="preserve">If living quarters </w:t>
            </w:r>
            <w:r>
              <w:rPr>
                <w:rFonts w:cs="Arial"/>
                <w:noProof/>
              </w:rPr>
              <w:t>have</w:t>
            </w:r>
            <w:r w:rsidRPr="00FF53D6">
              <w:rPr>
                <w:rFonts w:cs="Arial"/>
                <w:noProof/>
              </w:rPr>
              <w:t xml:space="preserve"> a central air conditioning system(s), at least 3 air duct gas detectors shall be installed in the fresh air intake duct(s). At least 2 gas detectors shall be installed at entrances </w:t>
            </w:r>
            <w:r>
              <w:rPr>
                <w:rFonts w:cs="Arial"/>
                <w:noProof/>
              </w:rPr>
              <w:t xml:space="preserve">directly or indirectly </w:t>
            </w:r>
            <w:r w:rsidRPr="00FF53D6">
              <w:rPr>
                <w:rFonts w:cs="Arial"/>
                <w:noProof/>
              </w:rPr>
              <w:t>exposed to a process area(e.g. the process area is above or below the entrance).</w:t>
            </w:r>
          </w:p>
          <w:p w14:paraId="51D19639" w14:textId="77777777" w:rsidR="007642EF" w:rsidRPr="00A81A64" w:rsidRDefault="007642EF" w:rsidP="0067062E">
            <w:pPr>
              <w:pStyle w:val="BlockText"/>
              <w:rPr>
                <w:noProof/>
              </w:rPr>
            </w:pPr>
          </w:p>
          <w:p w14:paraId="51D1963A" w14:textId="77777777" w:rsidR="007642EF" w:rsidRDefault="007642EF" w:rsidP="006959B1">
            <w:pPr>
              <w:pStyle w:val="BlockText"/>
              <w:widowControl w:val="0"/>
              <w:rPr>
                <w:rFonts w:cs="Arial"/>
                <w:noProof/>
              </w:rPr>
            </w:pPr>
            <w:r w:rsidRPr="00FF53D6">
              <w:rPr>
                <w:rFonts w:cs="Arial"/>
                <w:noProof/>
              </w:rPr>
              <w:t>If the living quarters do not have a central air conditioning system, at least 2 gas detectors shall be installed at each entrance.</w:t>
            </w:r>
          </w:p>
          <w:p w14:paraId="51D1963B" w14:textId="77777777" w:rsidR="007642EF" w:rsidRPr="00571441" w:rsidRDefault="007642EF" w:rsidP="0067062E">
            <w:pPr>
              <w:pStyle w:val="BlockText"/>
              <w:rPr>
                <w:noProof/>
              </w:rPr>
            </w:pPr>
          </w:p>
          <w:p w14:paraId="51D1963C" w14:textId="77777777" w:rsidR="007642EF" w:rsidRPr="00FF53D6" w:rsidRDefault="007642EF" w:rsidP="006959B1">
            <w:pPr>
              <w:pStyle w:val="BlockText"/>
              <w:widowControl w:val="0"/>
              <w:rPr>
                <w:rFonts w:cs="Arial"/>
                <w:noProof/>
              </w:rPr>
            </w:pPr>
            <w:r w:rsidRPr="00FF53D6">
              <w:rPr>
                <w:rFonts w:cs="Arial"/>
                <w:noProof/>
              </w:rPr>
              <w:t>These detectors shall be:</w:t>
            </w:r>
          </w:p>
          <w:p w14:paraId="51D1963D" w14:textId="77777777" w:rsidR="007642EF" w:rsidRPr="00FF53D6" w:rsidRDefault="007642EF" w:rsidP="006959B1">
            <w:pPr>
              <w:pStyle w:val="BulletText1"/>
            </w:pPr>
            <w:r w:rsidRPr="00FF53D6">
              <w:t>fully functional,</w:t>
            </w:r>
          </w:p>
          <w:p w14:paraId="51D1963E" w14:textId="77777777" w:rsidR="007642EF" w:rsidRPr="00FF53D6" w:rsidRDefault="007642EF" w:rsidP="006959B1">
            <w:pPr>
              <w:pStyle w:val="BulletText1"/>
            </w:pPr>
            <w:r w:rsidRPr="00FF53D6">
              <w:t>calibrated at 20% LEL and 40% LEL alarms,</w:t>
            </w:r>
          </w:p>
          <w:p w14:paraId="51D1963F" w14:textId="77777777" w:rsidR="007642EF" w:rsidRPr="00FF53D6" w:rsidRDefault="007642EF" w:rsidP="006959B1">
            <w:pPr>
              <w:pStyle w:val="BulletText1"/>
            </w:pPr>
            <w:r w:rsidRPr="00FF53D6">
              <w:t>equipped with an audible alarm that sounds inside the building upon detection of 20% LEL,</w:t>
            </w:r>
          </w:p>
          <w:p w14:paraId="51D19640" w14:textId="77777777" w:rsidR="007642EF" w:rsidRPr="00FF53D6" w:rsidRDefault="007642EF" w:rsidP="006959B1">
            <w:pPr>
              <w:pStyle w:val="BulletText1"/>
              <w:rPr>
                <w:noProof/>
              </w:rPr>
            </w:pPr>
            <w:r w:rsidRPr="00FF53D6">
              <w:t>equipped with</w:t>
            </w:r>
            <w:r>
              <w:t>:</w:t>
            </w:r>
          </w:p>
          <w:p w14:paraId="51D19641" w14:textId="77777777" w:rsidR="007642EF" w:rsidRPr="00FF53D6" w:rsidRDefault="007642EF" w:rsidP="006959B1">
            <w:pPr>
              <w:pStyle w:val="BulletText2"/>
              <w:widowControl w:val="0"/>
              <w:tabs>
                <w:tab w:val="clear" w:pos="-187"/>
                <w:tab w:val="num" w:pos="187"/>
              </w:tabs>
              <w:rPr>
                <w:noProof/>
              </w:rPr>
            </w:pPr>
            <w:r w:rsidRPr="00FF53D6">
              <w:rPr>
                <w:noProof/>
              </w:rPr>
              <w:t>a separate output that remotely shuts down power to the building (external to the building) upon detection of 40% LEL to the host facility control system, or</w:t>
            </w:r>
          </w:p>
          <w:p w14:paraId="51D19642" w14:textId="77777777" w:rsidR="007642EF" w:rsidRPr="00FF53D6" w:rsidRDefault="007642EF" w:rsidP="006959B1">
            <w:pPr>
              <w:pStyle w:val="BulletText2"/>
              <w:widowControl w:val="0"/>
              <w:tabs>
                <w:tab w:val="clear" w:pos="-187"/>
                <w:tab w:val="num" w:pos="187"/>
              </w:tabs>
              <w:rPr>
                <w:noProof/>
              </w:rPr>
            </w:pPr>
            <w:r w:rsidRPr="00FF53D6">
              <w:rPr>
                <w:noProof/>
              </w:rPr>
              <w:t>an external NEMA 7 feeder circuit breaker that is tripped upon detection of 40% LEL,</w:t>
            </w:r>
          </w:p>
          <w:p w14:paraId="51D19643" w14:textId="77777777" w:rsidR="007642EF" w:rsidRPr="00FF53D6" w:rsidRDefault="007642EF" w:rsidP="006959B1">
            <w:pPr>
              <w:pStyle w:val="BulletText1"/>
            </w:pPr>
            <w:r w:rsidRPr="00FF53D6">
              <w:t>equipped with separate output contacts to interconnect with the host’s fire and gas detection system to sound 20% and 40% LEL alarms, and</w:t>
            </w:r>
          </w:p>
          <w:p w14:paraId="51D19644" w14:textId="77777777" w:rsidR="007642EF" w:rsidRPr="00FF53D6" w:rsidRDefault="007642EF" w:rsidP="006959B1">
            <w:pPr>
              <w:pStyle w:val="BulletText1"/>
              <w:rPr>
                <w:noProof/>
                <w:sz w:val="20"/>
              </w:rPr>
            </w:pPr>
            <w:r w:rsidRPr="00FF53D6">
              <w:t>provided with current documentation (which shall be shipped with the building) including:</w:t>
            </w:r>
          </w:p>
          <w:p w14:paraId="51D19645" w14:textId="77777777" w:rsidR="007642EF" w:rsidRPr="00FF53D6" w:rsidRDefault="007642EF" w:rsidP="006959B1">
            <w:pPr>
              <w:pStyle w:val="BulletText2"/>
              <w:tabs>
                <w:tab w:val="clear" w:pos="-187"/>
                <w:tab w:val="num" w:pos="187"/>
              </w:tabs>
            </w:pPr>
            <w:r w:rsidRPr="00FF53D6">
              <w:t>certified test records, and</w:t>
            </w:r>
          </w:p>
          <w:p w14:paraId="3534BDEE" w14:textId="77777777" w:rsidR="007642EF" w:rsidRDefault="007642EF" w:rsidP="0067062E">
            <w:pPr>
              <w:pStyle w:val="BulletText2"/>
              <w:rPr>
                <w:noProof/>
              </w:rPr>
            </w:pPr>
            <w:r w:rsidRPr="00FF53D6">
              <w:t>maintenance and operating instructions.</w:t>
            </w:r>
          </w:p>
          <w:p w14:paraId="08C9F054" w14:textId="77777777" w:rsidR="0067062E" w:rsidRDefault="0067062E" w:rsidP="0067062E">
            <w:pPr>
              <w:pStyle w:val="BlockText"/>
              <w:widowControl w:val="0"/>
              <w:rPr>
                <w:rFonts w:cs="Arial"/>
                <w:noProof/>
              </w:rPr>
            </w:pPr>
          </w:p>
          <w:p w14:paraId="51D19646" w14:textId="46158D8C" w:rsidR="0067062E" w:rsidRPr="0067062E" w:rsidRDefault="0067062E" w:rsidP="0067062E">
            <w:pPr>
              <w:pStyle w:val="BlockText"/>
              <w:widowControl w:val="0"/>
              <w:rPr>
                <w:rFonts w:cs="Arial"/>
                <w:noProof/>
              </w:rPr>
            </w:pPr>
            <w:r w:rsidRPr="00FF53D6">
              <w:rPr>
                <w:rFonts w:cs="Arial"/>
                <w:noProof/>
              </w:rPr>
              <w:t>For unoccupied buildings, gas detection is not required unless the interior of the building contains a source of ignition and the building is located within 40' of a hazardous (classified) location. A source of ignition includes any electrical equipment that is not certified for use in a hazardous (classified) area.</w:t>
            </w:r>
          </w:p>
        </w:tc>
      </w:tr>
    </w:tbl>
    <w:p w14:paraId="51D1964E" w14:textId="77777777" w:rsidR="007642EF" w:rsidRPr="00FF53D6" w:rsidRDefault="007642EF" w:rsidP="006959B1">
      <w:pPr>
        <w:pStyle w:val="BlockLine"/>
      </w:pPr>
      <w:bookmarkStart w:id="374" w:name="_3.3_Combustible_Gas"/>
      <w:bookmarkStart w:id="375" w:name="_2.2_Combustible_Gas"/>
      <w:bookmarkEnd w:id="374"/>
      <w:bookmarkEnd w:id="375"/>
    </w:p>
    <w:tbl>
      <w:tblPr>
        <w:tblW w:w="0" w:type="auto"/>
        <w:tblInd w:w="18" w:type="dxa"/>
        <w:tblLayout w:type="fixed"/>
        <w:tblLook w:val="0000" w:firstRow="0" w:lastRow="0" w:firstColumn="0" w:lastColumn="0" w:noHBand="0" w:noVBand="0"/>
      </w:tblPr>
      <w:tblGrid>
        <w:gridCol w:w="1728"/>
        <w:gridCol w:w="8820"/>
      </w:tblGrid>
      <w:tr w:rsidR="007642EF" w:rsidRPr="00FF53D6" w14:paraId="51D1965D" w14:textId="77777777" w:rsidTr="00F602E2">
        <w:tc>
          <w:tcPr>
            <w:tcW w:w="1728" w:type="dxa"/>
          </w:tcPr>
          <w:p w14:paraId="51D1964F" w14:textId="77777777" w:rsidR="007642EF" w:rsidRPr="00FF53D6" w:rsidRDefault="007642EF" w:rsidP="006959B1">
            <w:pPr>
              <w:pStyle w:val="Heading4"/>
              <w:rPr>
                <w:rFonts w:cs="Arial"/>
                <w:noProof/>
                <w:sz w:val="20"/>
                <w:lang w:val="fr-FR"/>
              </w:rPr>
            </w:pPr>
            <w:bookmarkStart w:id="376" w:name="_3.4_Carbon_Monoxide"/>
            <w:bookmarkStart w:id="377" w:name="_2.3_Carbon_Monoxide"/>
            <w:bookmarkStart w:id="378" w:name="_Toc153783887"/>
            <w:bookmarkEnd w:id="376"/>
            <w:bookmarkEnd w:id="377"/>
            <w:r w:rsidRPr="00FF53D6">
              <w:rPr>
                <w:rFonts w:cs="Arial"/>
                <w:noProof/>
                <w:lang w:val="fr-FR"/>
              </w:rPr>
              <w:t>2.3 Carbon Monoxide Detection</w:t>
            </w:r>
            <w:bookmarkEnd w:id="378"/>
          </w:p>
        </w:tc>
        <w:tc>
          <w:tcPr>
            <w:tcW w:w="8820" w:type="dxa"/>
          </w:tcPr>
          <w:p w14:paraId="51D19650" w14:textId="77777777" w:rsidR="007642EF" w:rsidRDefault="007642EF" w:rsidP="006959B1">
            <w:pPr>
              <w:pStyle w:val="BlockText"/>
              <w:rPr>
                <w:rFonts w:cs="Arial"/>
              </w:rPr>
            </w:pPr>
            <w:r w:rsidRPr="00FF53D6">
              <w:rPr>
                <w:rFonts w:cs="Arial"/>
              </w:rPr>
              <w:t>Carbon monoxide (CO) monitors shall be provided at the HVAC inlets to detect ingress of CO from external sources or turbine and diesel exhausts.  When HVAC</w:t>
            </w:r>
            <w:r>
              <w:rPr>
                <w:rFonts w:cs="Arial"/>
              </w:rPr>
              <w:t>s</w:t>
            </w:r>
            <w:r w:rsidRPr="00FF53D6">
              <w:rPr>
                <w:rFonts w:cs="Arial"/>
              </w:rPr>
              <w:t xml:space="preserve"> are at 100% air recirculation, CO monitors shall be located inside the entrance areas in locations that will allow CO detection.</w:t>
            </w:r>
          </w:p>
          <w:p w14:paraId="51D19651" w14:textId="77777777" w:rsidR="007642EF" w:rsidRDefault="007642EF" w:rsidP="006959B1">
            <w:pPr>
              <w:pStyle w:val="BlockText"/>
              <w:rPr>
                <w:rFonts w:cs="Arial"/>
              </w:rPr>
            </w:pPr>
          </w:p>
          <w:p w14:paraId="51D19652" w14:textId="77777777" w:rsidR="007642EF" w:rsidRPr="00042DF4" w:rsidRDefault="007642EF" w:rsidP="006959B1">
            <w:pPr>
              <w:pStyle w:val="BlockText"/>
              <w:rPr>
                <w:rFonts w:cs="Arial"/>
              </w:rPr>
            </w:pPr>
            <w:r w:rsidRPr="00FF53D6">
              <w:rPr>
                <w:rFonts w:cs="Arial"/>
              </w:rPr>
              <w:t>CO monitors shall be:</w:t>
            </w:r>
          </w:p>
          <w:p w14:paraId="51D19653" w14:textId="77777777" w:rsidR="007642EF" w:rsidRPr="00FF53D6" w:rsidRDefault="007642EF" w:rsidP="006959B1">
            <w:pPr>
              <w:pStyle w:val="BulletText1"/>
            </w:pPr>
            <w:r w:rsidRPr="00FF53D6">
              <w:t>fully functional,</w:t>
            </w:r>
          </w:p>
          <w:p w14:paraId="51D19654" w14:textId="77777777" w:rsidR="007642EF" w:rsidRPr="00FF53D6" w:rsidRDefault="007642EF" w:rsidP="006959B1">
            <w:pPr>
              <w:pStyle w:val="BulletText1"/>
            </w:pPr>
            <w:r w:rsidRPr="00FF53D6">
              <w:t>calibrated by standard gas provided by the detector manufacturer,</w:t>
            </w:r>
          </w:p>
          <w:p w14:paraId="51D19655" w14:textId="77777777" w:rsidR="007642EF" w:rsidRPr="00FF53D6" w:rsidRDefault="007642EF" w:rsidP="006959B1">
            <w:pPr>
              <w:pStyle w:val="BulletText1"/>
            </w:pPr>
            <w:r w:rsidRPr="00FF53D6">
              <w:t>capable of providing a warning of CO at a concentration of 25 ppm,</w:t>
            </w:r>
          </w:p>
          <w:p w14:paraId="51D19656" w14:textId="77777777" w:rsidR="007642EF" w:rsidRPr="00FF53D6" w:rsidRDefault="007642EF" w:rsidP="006959B1">
            <w:pPr>
              <w:pStyle w:val="BulletText1"/>
            </w:pPr>
            <w:r w:rsidRPr="00FF53D6">
              <w:lastRenderedPageBreak/>
              <w:t>equipped with an audible alarm that:</w:t>
            </w:r>
          </w:p>
          <w:p w14:paraId="51D19657" w14:textId="77777777" w:rsidR="007642EF" w:rsidRPr="00FF53D6" w:rsidRDefault="007642EF" w:rsidP="006959B1">
            <w:pPr>
              <w:pStyle w:val="BulletText2"/>
              <w:tabs>
                <w:tab w:val="clear" w:pos="-187"/>
                <w:tab w:val="num" w:pos="187"/>
              </w:tabs>
            </w:pPr>
            <w:r w:rsidRPr="00FF53D6">
              <w:t>sounds inside the building upon detection of CO above 200 ppm</w:t>
            </w:r>
            <w:r>
              <w:t>,</w:t>
            </w:r>
            <w:r w:rsidRPr="00FF53D6">
              <w:t xml:space="preserve"> and</w:t>
            </w:r>
          </w:p>
          <w:p w14:paraId="51D19658" w14:textId="77777777" w:rsidR="007642EF" w:rsidRPr="00FF53D6" w:rsidRDefault="007642EF" w:rsidP="006959B1">
            <w:pPr>
              <w:pStyle w:val="BulletText2"/>
              <w:tabs>
                <w:tab w:val="clear" w:pos="-187"/>
                <w:tab w:val="num" w:pos="187"/>
              </w:tabs>
            </w:pPr>
            <w:r w:rsidRPr="00FF53D6">
              <w:t>is placed in such a manner that will awaken all sleeping occupants,</w:t>
            </w:r>
          </w:p>
          <w:p w14:paraId="51D19659" w14:textId="77777777" w:rsidR="007642EF" w:rsidRPr="00FF53D6" w:rsidRDefault="007642EF" w:rsidP="006959B1">
            <w:pPr>
              <w:pStyle w:val="BulletText1"/>
            </w:pPr>
            <w:r w:rsidRPr="00FF53D6">
              <w:t>equipped with separate output contacts to interconnect with the host’s central alarm system, and</w:t>
            </w:r>
          </w:p>
          <w:p w14:paraId="51D1965A" w14:textId="77777777" w:rsidR="007642EF" w:rsidRPr="00FF53D6" w:rsidRDefault="007642EF" w:rsidP="006959B1">
            <w:pPr>
              <w:pStyle w:val="BulletText1"/>
              <w:rPr>
                <w:noProof/>
              </w:rPr>
            </w:pPr>
            <w:r w:rsidRPr="00FF53D6">
              <w:t>provided with current documentation (which shall be shipped with the building)  including:</w:t>
            </w:r>
          </w:p>
          <w:p w14:paraId="51D1965B" w14:textId="77777777" w:rsidR="007642EF" w:rsidRPr="00FF53D6" w:rsidRDefault="007642EF" w:rsidP="006959B1">
            <w:pPr>
              <w:pStyle w:val="BulletText2"/>
              <w:tabs>
                <w:tab w:val="clear" w:pos="-187"/>
                <w:tab w:val="num" w:pos="187"/>
              </w:tabs>
              <w:rPr>
                <w:noProof/>
              </w:rPr>
            </w:pPr>
            <w:r w:rsidRPr="00FF53D6">
              <w:rPr>
                <w:noProof/>
              </w:rPr>
              <w:t>certified test record, and</w:t>
            </w:r>
          </w:p>
          <w:p w14:paraId="51D1965C" w14:textId="77777777" w:rsidR="007642EF" w:rsidRPr="00FF53D6" w:rsidRDefault="007642EF" w:rsidP="006959B1">
            <w:pPr>
              <w:pStyle w:val="BulletText2"/>
              <w:tabs>
                <w:tab w:val="clear" w:pos="-187"/>
                <w:tab w:val="num" w:pos="187"/>
              </w:tabs>
              <w:rPr>
                <w:noProof/>
              </w:rPr>
            </w:pPr>
            <w:r w:rsidRPr="00FF53D6">
              <w:rPr>
                <w:noProof/>
              </w:rPr>
              <w:t>maintenance and operating instructions.</w:t>
            </w:r>
          </w:p>
        </w:tc>
      </w:tr>
    </w:tbl>
    <w:p w14:paraId="008B2DC9" w14:textId="77777777" w:rsidR="0067062E" w:rsidRDefault="0067062E" w:rsidP="0067062E">
      <w:pPr>
        <w:pStyle w:val="BlockLine"/>
      </w:pPr>
    </w:p>
    <w:tbl>
      <w:tblPr>
        <w:tblW w:w="0" w:type="auto"/>
        <w:tblInd w:w="18" w:type="dxa"/>
        <w:tblLayout w:type="fixed"/>
        <w:tblLook w:val="0000" w:firstRow="0" w:lastRow="0" w:firstColumn="0" w:lastColumn="0" w:noHBand="0" w:noVBand="0"/>
      </w:tblPr>
      <w:tblGrid>
        <w:gridCol w:w="1728"/>
        <w:gridCol w:w="8820"/>
      </w:tblGrid>
      <w:tr w:rsidR="007642EF" w:rsidRPr="00FF53D6" w14:paraId="51D19665" w14:textId="77777777" w:rsidTr="00F602E2">
        <w:tc>
          <w:tcPr>
            <w:tcW w:w="1728" w:type="dxa"/>
          </w:tcPr>
          <w:p w14:paraId="51D1965F" w14:textId="77777777" w:rsidR="007642EF" w:rsidRPr="00FF53D6" w:rsidRDefault="007642EF" w:rsidP="006959B1">
            <w:pPr>
              <w:pStyle w:val="Heading4"/>
              <w:rPr>
                <w:rFonts w:cs="Arial"/>
                <w:noProof/>
              </w:rPr>
            </w:pPr>
            <w:r w:rsidRPr="00FF53D6">
              <w:rPr>
                <w:rFonts w:cs="Arial"/>
                <w:noProof/>
              </w:rPr>
              <w:t>2.4 Detection Systems Testing</w:t>
            </w:r>
          </w:p>
        </w:tc>
        <w:tc>
          <w:tcPr>
            <w:tcW w:w="8820" w:type="dxa"/>
          </w:tcPr>
          <w:p w14:paraId="51D19660" w14:textId="77777777" w:rsidR="007642EF" w:rsidRPr="00FF53D6" w:rsidRDefault="007642EF" w:rsidP="006959B1">
            <w:pPr>
              <w:pStyle w:val="BlockText"/>
              <w:rPr>
                <w:rFonts w:cs="Arial"/>
                <w:noProof/>
              </w:rPr>
            </w:pPr>
            <w:r w:rsidRPr="00FF53D6">
              <w:rPr>
                <w:rFonts w:cs="Arial"/>
                <w:noProof/>
              </w:rPr>
              <w:t>Prior to offshore mobilization of the building, the vendor shall verify that:</w:t>
            </w:r>
          </w:p>
          <w:p w14:paraId="51D19661" w14:textId="77777777" w:rsidR="007642EF" w:rsidRPr="00FF53D6" w:rsidRDefault="007642EF" w:rsidP="006959B1">
            <w:pPr>
              <w:pStyle w:val="BulletText1"/>
              <w:rPr>
                <w:noProof/>
              </w:rPr>
            </w:pPr>
            <w:r w:rsidRPr="00FF53D6">
              <w:rPr>
                <w:noProof/>
              </w:rPr>
              <w:t>the fire, combustible gas, and CO detectors have been functionally tested</w:t>
            </w:r>
            <w:r>
              <w:rPr>
                <w:noProof/>
              </w:rPr>
              <w:t>,</w:t>
            </w:r>
            <w:r w:rsidRPr="00FF53D6">
              <w:rPr>
                <w:noProof/>
              </w:rPr>
              <w:t xml:space="preserve"> and</w:t>
            </w:r>
          </w:p>
          <w:p w14:paraId="51D19662" w14:textId="77777777" w:rsidR="007642EF" w:rsidRPr="00FF53D6" w:rsidRDefault="007642EF" w:rsidP="006959B1">
            <w:pPr>
              <w:pStyle w:val="BulletText1"/>
              <w:rPr>
                <w:noProof/>
              </w:rPr>
            </w:pPr>
            <w:r w:rsidRPr="00FF53D6">
              <w:rPr>
                <w:noProof/>
              </w:rPr>
              <w:t>testing records are maintained in a pouch installed on the door of each temporary building</w:t>
            </w:r>
            <w:r>
              <w:rPr>
                <w:noProof/>
              </w:rPr>
              <w:t xml:space="preserve"> (include</w:t>
            </w:r>
            <w:r w:rsidRPr="00FF53D6">
              <w:rPr>
                <w:noProof/>
              </w:rPr>
              <w:t xml:space="preserve"> the name of the technician and the testing date</w:t>
            </w:r>
            <w:r>
              <w:rPr>
                <w:noProof/>
              </w:rPr>
              <w:t>)</w:t>
            </w:r>
            <w:r w:rsidRPr="00FF53D6">
              <w:rPr>
                <w:noProof/>
              </w:rPr>
              <w:t>.</w:t>
            </w:r>
          </w:p>
          <w:p w14:paraId="51D19663" w14:textId="77777777" w:rsidR="007642EF" w:rsidRPr="000D045A" w:rsidRDefault="007642EF" w:rsidP="006959B1">
            <w:pPr>
              <w:pStyle w:val="BlockText"/>
              <w:rPr>
                <w:rFonts w:cs="Arial"/>
                <w:noProof/>
                <w:sz w:val="16"/>
                <w:szCs w:val="16"/>
              </w:rPr>
            </w:pPr>
          </w:p>
          <w:p w14:paraId="51D19664" w14:textId="77777777" w:rsidR="007642EF" w:rsidRPr="00FF53D6" w:rsidRDefault="007642EF" w:rsidP="006959B1">
            <w:pPr>
              <w:pStyle w:val="BlockText"/>
              <w:rPr>
                <w:rFonts w:cs="Arial"/>
                <w:noProof/>
                <w:sz w:val="20"/>
              </w:rPr>
            </w:pPr>
            <w:r w:rsidRPr="00FF53D6">
              <w:rPr>
                <w:rFonts w:cs="Arial"/>
                <w:noProof/>
              </w:rPr>
              <w:t>After the building has been connected offshore, Operations personnel shall perform a re-test of the fire and gas detection system, and the building shall be added to the platform B</w:t>
            </w:r>
            <w:r>
              <w:rPr>
                <w:rFonts w:cs="Arial"/>
                <w:noProof/>
              </w:rPr>
              <w:t>SEE</w:t>
            </w:r>
            <w:r w:rsidRPr="00FF53D6">
              <w:rPr>
                <w:rFonts w:cs="Arial"/>
                <w:noProof/>
              </w:rPr>
              <w:t xml:space="preserve"> fire and gas testing schedule.</w:t>
            </w:r>
          </w:p>
        </w:tc>
      </w:tr>
    </w:tbl>
    <w:p w14:paraId="51D19666" w14:textId="77777777" w:rsidR="007642EF" w:rsidRPr="00FF53D6" w:rsidRDefault="007642EF" w:rsidP="006959B1">
      <w:pPr>
        <w:pStyle w:val="BlockLine"/>
      </w:pPr>
    </w:p>
    <w:tbl>
      <w:tblPr>
        <w:tblW w:w="0" w:type="auto"/>
        <w:tblInd w:w="18" w:type="dxa"/>
        <w:tblLayout w:type="fixed"/>
        <w:tblLook w:val="0000" w:firstRow="0" w:lastRow="0" w:firstColumn="0" w:lastColumn="0" w:noHBand="0" w:noVBand="0"/>
      </w:tblPr>
      <w:tblGrid>
        <w:gridCol w:w="1728"/>
        <w:gridCol w:w="8820"/>
      </w:tblGrid>
      <w:tr w:rsidR="007642EF" w:rsidRPr="00FF53D6" w14:paraId="51D19669" w14:textId="77777777" w:rsidTr="00F602E2">
        <w:trPr>
          <w:cantSplit/>
        </w:trPr>
        <w:tc>
          <w:tcPr>
            <w:tcW w:w="1728" w:type="dxa"/>
          </w:tcPr>
          <w:p w14:paraId="51D19667" w14:textId="77777777" w:rsidR="007642EF" w:rsidRPr="00FF53D6" w:rsidRDefault="007642EF" w:rsidP="006959B1">
            <w:pPr>
              <w:pStyle w:val="Heading4"/>
              <w:rPr>
                <w:rFonts w:cs="Arial"/>
                <w:noProof/>
                <w:sz w:val="20"/>
              </w:rPr>
            </w:pPr>
            <w:bookmarkStart w:id="379" w:name="_3.6_Location_and"/>
            <w:bookmarkStart w:id="380" w:name="_Toc153783891"/>
            <w:bookmarkEnd w:id="379"/>
            <w:r w:rsidRPr="00FF53D6">
              <w:rPr>
                <w:rFonts w:cs="Arial"/>
                <w:noProof/>
              </w:rPr>
              <w:t>2.5 Location and Fire/ Explosion/ Toxic Gas Design</w:t>
            </w:r>
            <w:bookmarkEnd w:id="380"/>
          </w:p>
        </w:tc>
        <w:tc>
          <w:tcPr>
            <w:tcW w:w="8820" w:type="dxa"/>
            <w:tcMar>
              <w:left w:w="58" w:type="dxa"/>
              <w:right w:w="58" w:type="dxa"/>
            </w:tcMar>
          </w:tcPr>
          <w:p w14:paraId="51D19668" w14:textId="6D0BA0FD" w:rsidR="007642EF" w:rsidRPr="00FF53D6" w:rsidRDefault="007642EF" w:rsidP="006959B1">
            <w:pPr>
              <w:pStyle w:val="BulletText1"/>
              <w:numPr>
                <w:ilvl w:val="0"/>
                <w:numId w:val="0"/>
              </w:numPr>
              <w:rPr>
                <w:noProof/>
              </w:rPr>
            </w:pPr>
            <w:r w:rsidRPr="00FF53D6">
              <w:rPr>
                <w:noProof/>
              </w:rPr>
              <w:t xml:space="preserve">Refer to </w:t>
            </w:r>
            <w:r w:rsidRPr="00042DF4">
              <w:rPr>
                <w:noProof/>
              </w:rPr>
              <w:t>HSE0149-PR01</w:t>
            </w:r>
            <w:r w:rsidRPr="00FF53D6">
              <w:rPr>
                <w:noProof/>
              </w:rPr>
              <w:t xml:space="preserve"> for additional requirements relating to external fire, explosion, and toxic gas protection for Occupied Buildings.</w:t>
            </w:r>
          </w:p>
        </w:tc>
      </w:tr>
    </w:tbl>
    <w:p w14:paraId="51D1966A" w14:textId="77777777" w:rsidR="007642EF" w:rsidRPr="00FF53D6" w:rsidRDefault="007642EF" w:rsidP="006959B1">
      <w:pPr>
        <w:pStyle w:val="BlockLine"/>
        <w:rPr>
          <w:noProof/>
        </w:rPr>
      </w:pPr>
    </w:p>
    <w:p w14:paraId="51D1966B" w14:textId="1A9CB66A" w:rsidR="007642EF" w:rsidRPr="00FF53D6" w:rsidRDefault="007642EF" w:rsidP="006959B1">
      <w:pPr>
        <w:pStyle w:val="Heading3"/>
        <w:rPr>
          <w:b w:val="0"/>
          <w:bCs w:val="0"/>
          <w:noProof/>
          <w:sz w:val="22"/>
        </w:rPr>
      </w:pPr>
      <w:r w:rsidRPr="00FF53D6">
        <w:rPr>
          <w:noProof/>
        </w:rPr>
        <w:t>3 Specific Requirements for Galley/Change Rooms/Laundry Buildings</w:t>
      </w:r>
    </w:p>
    <w:p w14:paraId="51D1966C" w14:textId="77777777" w:rsidR="007642EF" w:rsidRPr="00FF53D6" w:rsidRDefault="007642EF" w:rsidP="006959B1">
      <w:pPr>
        <w:pStyle w:val="BlockLine"/>
        <w:rPr>
          <w:noProof/>
        </w:rPr>
      </w:pPr>
    </w:p>
    <w:tbl>
      <w:tblPr>
        <w:tblW w:w="0" w:type="auto"/>
        <w:tblInd w:w="25" w:type="dxa"/>
        <w:tblLayout w:type="fixed"/>
        <w:tblLook w:val="0000" w:firstRow="0" w:lastRow="0" w:firstColumn="0" w:lastColumn="0" w:noHBand="0" w:noVBand="0"/>
      </w:tblPr>
      <w:tblGrid>
        <w:gridCol w:w="1728"/>
        <w:gridCol w:w="8820"/>
      </w:tblGrid>
      <w:tr w:rsidR="007642EF" w:rsidRPr="00FF53D6" w14:paraId="51D19671" w14:textId="77777777" w:rsidTr="00F602E2">
        <w:trPr>
          <w:cantSplit/>
          <w:trHeight w:val="819"/>
        </w:trPr>
        <w:tc>
          <w:tcPr>
            <w:tcW w:w="1728" w:type="dxa"/>
            <w:tcMar>
              <w:left w:w="115" w:type="dxa"/>
              <w:right w:w="0" w:type="dxa"/>
            </w:tcMar>
          </w:tcPr>
          <w:p w14:paraId="51D1966D" w14:textId="77777777" w:rsidR="007642EF" w:rsidRPr="00FF53D6" w:rsidRDefault="007642EF" w:rsidP="006959B1">
            <w:pPr>
              <w:pStyle w:val="Heading4"/>
              <w:rPr>
                <w:rFonts w:cs="Arial"/>
                <w:noProof/>
                <w:sz w:val="20"/>
              </w:rPr>
            </w:pPr>
            <w:bookmarkStart w:id="381" w:name="_3.1_General_Alarm_1"/>
            <w:bookmarkEnd w:id="381"/>
            <w:r w:rsidRPr="00FF53D6">
              <w:rPr>
                <w:rFonts w:cs="Arial"/>
                <w:noProof/>
              </w:rPr>
              <w:t>3.1 General Alarm Requirements</w:t>
            </w:r>
          </w:p>
        </w:tc>
        <w:tc>
          <w:tcPr>
            <w:tcW w:w="8820" w:type="dxa"/>
          </w:tcPr>
          <w:p w14:paraId="51D1966E" w14:textId="77777777" w:rsidR="007642EF" w:rsidRPr="00FF53D6" w:rsidRDefault="007642EF" w:rsidP="006959B1">
            <w:pPr>
              <w:pStyle w:val="BlockText"/>
              <w:rPr>
                <w:rFonts w:cs="Arial"/>
                <w:noProof/>
              </w:rPr>
            </w:pPr>
            <w:r w:rsidRPr="00FF53D6">
              <w:rPr>
                <w:rFonts w:cs="Arial"/>
                <w:noProof/>
              </w:rPr>
              <w:t>All alarms from the building’s alarm panel shall be:</w:t>
            </w:r>
          </w:p>
          <w:p w14:paraId="51D1966F" w14:textId="77777777" w:rsidR="007642EF" w:rsidRPr="00FF53D6" w:rsidRDefault="007642EF" w:rsidP="006959B1">
            <w:pPr>
              <w:pStyle w:val="BulletText1"/>
              <w:rPr>
                <w:noProof/>
              </w:rPr>
            </w:pPr>
            <w:r w:rsidRPr="00FF53D6">
              <w:rPr>
                <w:noProof/>
              </w:rPr>
              <w:t>interconnected into the host facility’s alarm system</w:t>
            </w:r>
            <w:r>
              <w:rPr>
                <w:noProof/>
              </w:rPr>
              <w:t>,</w:t>
            </w:r>
            <w:r w:rsidRPr="00FF53D6">
              <w:rPr>
                <w:noProof/>
              </w:rPr>
              <w:t xml:space="preserve"> and</w:t>
            </w:r>
          </w:p>
          <w:p w14:paraId="51D19670" w14:textId="77777777" w:rsidR="007642EF" w:rsidRPr="00FF53D6" w:rsidRDefault="007642EF" w:rsidP="006959B1">
            <w:pPr>
              <w:pStyle w:val="BulletText1"/>
              <w:rPr>
                <w:noProof/>
                <w:sz w:val="20"/>
              </w:rPr>
            </w:pPr>
            <w:r w:rsidRPr="00FF53D6">
              <w:rPr>
                <w:noProof/>
              </w:rPr>
              <w:t>audible throughout the building.</w:t>
            </w:r>
          </w:p>
        </w:tc>
      </w:tr>
    </w:tbl>
    <w:p w14:paraId="51D19672" w14:textId="77777777" w:rsidR="007642EF" w:rsidRPr="00FF53D6" w:rsidRDefault="007642EF" w:rsidP="006959B1">
      <w:pPr>
        <w:pStyle w:val="BlockLine"/>
        <w:rPr>
          <w:noProof/>
        </w:rPr>
      </w:pPr>
    </w:p>
    <w:tbl>
      <w:tblPr>
        <w:tblW w:w="0" w:type="auto"/>
        <w:tblInd w:w="18" w:type="dxa"/>
        <w:tblLayout w:type="fixed"/>
        <w:tblLook w:val="0000" w:firstRow="0" w:lastRow="0" w:firstColumn="0" w:lastColumn="0" w:noHBand="0" w:noVBand="0"/>
      </w:tblPr>
      <w:tblGrid>
        <w:gridCol w:w="1728"/>
        <w:gridCol w:w="8820"/>
      </w:tblGrid>
      <w:tr w:rsidR="007642EF" w:rsidRPr="00FF53D6" w14:paraId="51D19678" w14:textId="77777777" w:rsidTr="00F602E2">
        <w:trPr>
          <w:cantSplit/>
          <w:trHeight w:val="459"/>
        </w:trPr>
        <w:tc>
          <w:tcPr>
            <w:tcW w:w="1728" w:type="dxa"/>
          </w:tcPr>
          <w:p w14:paraId="51D19673" w14:textId="77777777" w:rsidR="007642EF" w:rsidRPr="00FF53D6" w:rsidRDefault="007642EF" w:rsidP="006959B1">
            <w:pPr>
              <w:pStyle w:val="Heading4"/>
              <w:rPr>
                <w:rFonts w:cs="Arial"/>
                <w:noProof/>
                <w:sz w:val="20"/>
              </w:rPr>
            </w:pPr>
            <w:bookmarkStart w:id="382" w:name="_2.1_Alarm_Requirements"/>
            <w:bookmarkStart w:id="383" w:name="_2.2_Fire_Smoke"/>
            <w:bookmarkStart w:id="384" w:name="_3.2_Fire,_Smoke,"/>
            <w:bookmarkStart w:id="385" w:name="_Toc153783880"/>
            <w:bookmarkEnd w:id="382"/>
            <w:bookmarkEnd w:id="383"/>
            <w:bookmarkEnd w:id="384"/>
            <w:r w:rsidRPr="00FF53D6">
              <w:rPr>
                <w:rFonts w:cs="Arial"/>
                <w:noProof/>
              </w:rPr>
              <w:t>3.2 Fire, Smoke, and Gas Detection</w:t>
            </w:r>
            <w:bookmarkEnd w:id="385"/>
          </w:p>
        </w:tc>
        <w:tc>
          <w:tcPr>
            <w:tcW w:w="8820" w:type="dxa"/>
          </w:tcPr>
          <w:p w14:paraId="51D19674" w14:textId="77777777" w:rsidR="007642EF" w:rsidRPr="00475568" w:rsidRDefault="007642EF" w:rsidP="006959B1">
            <w:pPr>
              <w:pStyle w:val="BulletText1"/>
              <w:rPr>
                <w:spacing w:val="-4"/>
              </w:rPr>
            </w:pPr>
            <w:r w:rsidRPr="00475568">
              <w:rPr>
                <w:spacing w:val="-4"/>
              </w:rPr>
              <w:t>Galley and laundry areas shall be provided with heat (thermal activity) detection.</w:t>
            </w:r>
          </w:p>
          <w:p w14:paraId="51D19675" w14:textId="77777777" w:rsidR="007642EF" w:rsidRPr="00475568" w:rsidRDefault="007642EF" w:rsidP="006959B1">
            <w:pPr>
              <w:pStyle w:val="BulletText1"/>
              <w:rPr>
                <w:spacing w:val="-4"/>
              </w:rPr>
            </w:pPr>
            <w:r w:rsidRPr="00475568">
              <w:rPr>
                <w:spacing w:val="-4"/>
              </w:rPr>
              <w:t>Galley and shower areas do not require smoke detection due to nuisance tripping.</w:t>
            </w:r>
          </w:p>
          <w:p w14:paraId="51D19676" w14:textId="77777777" w:rsidR="007642EF" w:rsidRPr="00F81B62" w:rsidRDefault="007642EF" w:rsidP="006959B1">
            <w:pPr>
              <w:pStyle w:val="BulletText1"/>
            </w:pPr>
            <w:r w:rsidRPr="00F81B62">
              <w:t xml:space="preserve">The building containing these areas shall be provided with combustible gas detection equivalent to that required for living quarters (see </w:t>
            </w:r>
            <w:hyperlink w:anchor="_2.2_Combustible_Gas_1" w:history="1">
              <w:r w:rsidRPr="00475568">
                <w:rPr>
                  <w:rStyle w:val="Hyperlink"/>
                </w:rPr>
                <w:t>2.2</w:t>
              </w:r>
            </w:hyperlink>
            <w:r w:rsidRPr="00F81B62">
              <w:t>).</w:t>
            </w:r>
          </w:p>
          <w:p w14:paraId="51D19677" w14:textId="77777777" w:rsidR="007642EF" w:rsidRPr="00FF53D6" w:rsidRDefault="007642EF" w:rsidP="006959B1">
            <w:pPr>
              <w:pStyle w:val="BulletText1"/>
              <w:rPr>
                <w:noProof/>
                <w:sz w:val="20"/>
              </w:rPr>
            </w:pPr>
            <w:r w:rsidRPr="00F81B62">
              <w:t>Audible alarm</w:t>
            </w:r>
            <w:r>
              <w:t>s</w:t>
            </w:r>
            <w:r w:rsidRPr="00F81B62">
              <w:t xml:space="preserve"> shall sound inside the building upon detection of fire, heat, smoke, or gas, and shall de-energize and shut off fuel to the building.</w:t>
            </w:r>
          </w:p>
        </w:tc>
      </w:tr>
    </w:tbl>
    <w:p w14:paraId="51D19679" w14:textId="77777777" w:rsidR="007642EF" w:rsidRPr="00FF53D6" w:rsidRDefault="007642EF" w:rsidP="006959B1">
      <w:pPr>
        <w:pStyle w:val="BlockLine"/>
        <w:rPr>
          <w:noProof/>
        </w:rPr>
      </w:pPr>
    </w:p>
    <w:tbl>
      <w:tblPr>
        <w:tblW w:w="0" w:type="auto"/>
        <w:tblInd w:w="18" w:type="dxa"/>
        <w:tblLayout w:type="fixed"/>
        <w:tblLook w:val="0000" w:firstRow="0" w:lastRow="0" w:firstColumn="0" w:lastColumn="0" w:noHBand="0" w:noVBand="0"/>
      </w:tblPr>
      <w:tblGrid>
        <w:gridCol w:w="1728"/>
        <w:gridCol w:w="8820"/>
      </w:tblGrid>
      <w:tr w:rsidR="007642EF" w:rsidRPr="00FF53D6" w14:paraId="51D1967E" w14:textId="77777777" w:rsidTr="0067062E">
        <w:trPr>
          <w:trHeight w:val="99"/>
        </w:trPr>
        <w:tc>
          <w:tcPr>
            <w:tcW w:w="1728" w:type="dxa"/>
          </w:tcPr>
          <w:p w14:paraId="51D1967A" w14:textId="77777777" w:rsidR="007642EF" w:rsidRPr="00FF53D6" w:rsidRDefault="007642EF" w:rsidP="006959B1">
            <w:pPr>
              <w:pStyle w:val="Heading4"/>
              <w:rPr>
                <w:rFonts w:cs="Arial"/>
                <w:noProof/>
                <w:sz w:val="20"/>
              </w:rPr>
            </w:pPr>
            <w:bookmarkStart w:id="386" w:name="_2.3_Fire_Protection"/>
            <w:bookmarkStart w:id="387" w:name="_3.3_Fire_Protection"/>
            <w:bookmarkEnd w:id="386"/>
            <w:bookmarkEnd w:id="387"/>
            <w:r w:rsidRPr="00FF53D6">
              <w:rPr>
                <w:rFonts w:cs="Arial"/>
                <w:noProof/>
                <w:sz w:val="20"/>
              </w:rPr>
              <w:br w:type="page"/>
            </w:r>
            <w:bookmarkStart w:id="388" w:name="_Toc153783881"/>
            <w:r w:rsidRPr="00FF53D6">
              <w:rPr>
                <w:rFonts w:cs="Arial"/>
                <w:noProof/>
              </w:rPr>
              <w:t>3.3 Fire Protection</w:t>
            </w:r>
            <w:bookmarkEnd w:id="388"/>
            <w:r w:rsidRPr="00FF53D6">
              <w:rPr>
                <w:rFonts w:cs="Arial"/>
                <w:noProof/>
              </w:rPr>
              <w:t xml:space="preserve"> Features</w:t>
            </w:r>
          </w:p>
        </w:tc>
        <w:tc>
          <w:tcPr>
            <w:tcW w:w="8820" w:type="dxa"/>
          </w:tcPr>
          <w:p w14:paraId="51D1967B" w14:textId="77777777" w:rsidR="007642EF" w:rsidRPr="00FF53D6" w:rsidRDefault="007642EF" w:rsidP="006959B1">
            <w:pPr>
              <w:pStyle w:val="BulletText1"/>
              <w:rPr>
                <w:noProof/>
              </w:rPr>
            </w:pPr>
            <w:r w:rsidRPr="00FF53D6">
              <w:rPr>
                <w:noProof/>
              </w:rPr>
              <w:t>Galleys that contain deep-fat fryers, grills, and cook tops shall be provided with an automatic fire extinguishing system that covers the range hood and cooking surfaces.</w:t>
            </w:r>
          </w:p>
          <w:p w14:paraId="51D1967C" w14:textId="77777777" w:rsidR="007642EF" w:rsidRPr="00FF53D6" w:rsidRDefault="007642EF" w:rsidP="006959B1">
            <w:pPr>
              <w:pStyle w:val="BulletText1"/>
              <w:rPr>
                <w:noProof/>
              </w:rPr>
            </w:pPr>
            <w:r w:rsidRPr="00FF53D6">
              <w:rPr>
                <w:noProof/>
              </w:rPr>
              <w:t>Galleys and laundry facilities, if part of a temporary living quarters, shall be separated from sleeping rooms by A-60 rated walls, ceilings, and floors.</w:t>
            </w:r>
          </w:p>
          <w:p w14:paraId="51D1967D" w14:textId="77777777" w:rsidR="007642EF" w:rsidRPr="00FF53D6" w:rsidRDefault="007642EF" w:rsidP="006959B1">
            <w:pPr>
              <w:pStyle w:val="BulletText1"/>
              <w:rPr>
                <w:noProof/>
                <w:sz w:val="20"/>
              </w:rPr>
            </w:pPr>
            <w:r w:rsidRPr="00FF53D6">
              <w:rPr>
                <w:noProof/>
              </w:rPr>
              <w:lastRenderedPageBreak/>
              <w:t>Each of these areas shall be provided with an appropriate</w:t>
            </w:r>
            <w:r>
              <w:rPr>
                <w:noProof/>
              </w:rPr>
              <w:t xml:space="preserve">ly </w:t>
            </w:r>
            <w:r w:rsidRPr="00FF53D6">
              <w:rPr>
                <w:noProof/>
              </w:rPr>
              <w:t>sized, multipurpose, portable fire extinguisher.</w:t>
            </w:r>
          </w:p>
        </w:tc>
      </w:tr>
    </w:tbl>
    <w:p w14:paraId="51D1967F" w14:textId="77777777" w:rsidR="007642EF" w:rsidRPr="00FF53D6" w:rsidRDefault="007642EF" w:rsidP="006959B1">
      <w:pPr>
        <w:pStyle w:val="BlockLine"/>
        <w:rPr>
          <w:noProof/>
        </w:rPr>
      </w:pPr>
    </w:p>
    <w:p w14:paraId="51D19680" w14:textId="77777777" w:rsidR="007642EF" w:rsidRPr="00FF53D6" w:rsidRDefault="007642EF" w:rsidP="006959B1">
      <w:pPr>
        <w:pStyle w:val="Heading3"/>
        <w:rPr>
          <w:noProof/>
        </w:rPr>
      </w:pPr>
      <w:r w:rsidRPr="00FF53D6">
        <w:rPr>
          <w:noProof/>
        </w:rPr>
        <w:t>4 Living Quarters/Berthing</w:t>
      </w:r>
    </w:p>
    <w:p w14:paraId="51D19681" w14:textId="77777777" w:rsidR="007642EF" w:rsidRPr="00FF53D6" w:rsidRDefault="007642EF" w:rsidP="006959B1">
      <w:pPr>
        <w:pStyle w:val="BlockLine"/>
        <w:rPr>
          <w:noProof/>
        </w:rPr>
      </w:pPr>
    </w:p>
    <w:tbl>
      <w:tblPr>
        <w:tblW w:w="10548" w:type="dxa"/>
        <w:tblInd w:w="18" w:type="dxa"/>
        <w:tblLayout w:type="fixed"/>
        <w:tblLook w:val="0000" w:firstRow="0" w:lastRow="0" w:firstColumn="0" w:lastColumn="0" w:noHBand="0" w:noVBand="0"/>
      </w:tblPr>
      <w:tblGrid>
        <w:gridCol w:w="1728"/>
        <w:gridCol w:w="8820"/>
      </w:tblGrid>
      <w:tr w:rsidR="007642EF" w:rsidRPr="00FF53D6" w14:paraId="51D1968B" w14:textId="77777777" w:rsidTr="00F602E2">
        <w:trPr>
          <w:cantSplit/>
          <w:trHeight w:val="2178"/>
        </w:trPr>
        <w:tc>
          <w:tcPr>
            <w:tcW w:w="1728" w:type="dxa"/>
          </w:tcPr>
          <w:p w14:paraId="51D19682" w14:textId="77777777" w:rsidR="007642EF" w:rsidRPr="00FF53D6" w:rsidRDefault="007642EF" w:rsidP="006959B1">
            <w:pPr>
              <w:pStyle w:val="Heading4"/>
              <w:rPr>
                <w:rFonts w:cs="Arial"/>
                <w:noProof/>
                <w:sz w:val="20"/>
              </w:rPr>
            </w:pPr>
            <w:bookmarkStart w:id="389" w:name="_3.5_Fire_Protection"/>
            <w:bookmarkStart w:id="390" w:name="_4.1_Fire_Protection"/>
            <w:bookmarkStart w:id="391" w:name="_Toc153783888"/>
            <w:bookmarkEnd w:id="389"/>
            <w:bookmarkEnd w:id="390"/>
            <w:r w:rsidRPr="00FF53D6">
              <w:rPr>
                <w:rFonts w:cs="Arial"/>
                <w:noProof/>
              </w:rPr>
              <w:t>4.1 Fire Protection and Safety</w:t>
            </w:r>
            <w:bookmarkEnd w:id="391"/>
          </w:p>
        </w:tc>
        <w:tc>
          <w:tcPr>
            <w:tcW w:w="8820" w:type="dxa"/>
            <w:tcMar>
              <w:left w:w="29" w:type="dxa"/>
              <w:right w:w="0" w:type="dxa"/>
            </w:tcMar>
          </w:tcPr>
          <w:p w14:paraId="51D19683" w14:textId="77777777" w:rsidR="007642EF" w:rsidRPr="00FF53D6" w:rsidRDefault="007642EF" w:rsidP="006959B1">
            <w:pPr>
              <w:pStyle w:val="BulletText1"/>
              <w:rPr>
                <w:noProof/>
              </w:rPr>
            </w:pPr>
            <w:r w:rsidRPr="00FF53D6">
              <w:rPr>
                <w:noProof/>
              </w:rPr>
              <w:t>An automatic fire suppression system shall not be required in a temporary living quarters when:</w:t>
            </w:r>
          </w:p>
          <w:p w14:paraId="51D19684" w14:textId="77777777" w:rsidR="007642EF" w:rsidRPr="00FF53D6" w:rsidRDefault="007642EF" w:rsidP="006959B1">
            <w:pPr>
              <w:pStyle w:val="BulletText2"/>
              <w:tabs>
                <w:tab w:val="clear" w:pos="-187"/>
                <w:tab w:val="num" w:pos="187"/>
              </w:tabs>
              <w:rPr>
                <w:noProof/>
              </w:rPr>
            </w:pPr>
            <w:r w:rsidRPr="00FF53D6">
              <w:rPr>
                <w:noProof/>
              </w:rPr>
              <w:t xml:space="preserve">fire detection and fire alarms have been provided in accordance with </w:t>
            </w:r>
            <w:hyperlink w:anchor="_2.1_Fire_and" w:history="1">
              <w:r w:rsidRPr="00475568">
                <w:rPr>
                  <w:rStyle w:val="Hyperlink"/>
                  <w:noProof/>
                </w:rPr>
                <w:t>2.1</w:t>
              </w:r>
            </w:hyperlink>
            <w:r w:rsidRPr="00FF53D6">
              <w:rPr>
                <w:noProof/>
              </w:rPr>
              <w:t>, and</w:t>
            </w:r>
          </w:p>
          <w:p w14:paraId="51D19685" w14:textId="77777777" w:rsidR="007642EF" w:rsidRPr="00FF53D6" w:rsidRDefault="007642EF" w:rsidP="006959B1">
            <w:pPr>
              <w:pStyle w:val="BulletText2"/>
              <w:tabs>
                <w:tab w:val="clear" w:pos="-187"/>
                <w:tab w:val="num" w:pos="187"/>
              </w:tabs>
              <w:rPr>
                <w:noProof/>
              </w:rPr>
            </w:pPr>
            <w:r w:rsidRPr="00FF53D6">
              <w:rPr>
                <w:noProof/>
              </w:rPr>
              <w:t>exits at all elevations lead directly outside the building.</w:t>
            </w:r>
          </w:p>
          <w:p w14:paraId="51D19686" w14:textId="77777777" w:rsidR="007642EF" w:rsidRPr="00A450C5" w:rsidRDefault="007642EF" w:rsidP="006959B1">
            <w:pPr>
              <w:pStyle w:val="BulletText1"/>
            </w:pPr>
            <w:r w:rsidRPr="00A450C5">
              <w:t>Interior finishes and furnishings shall be substantially less combustible (Flame Spread Index &lt; 50, Smoke Contribution Index &lt; 25).</w:t>
            </w:r>
          </w:p>
          <w:p w14:paraId="51D19687" w14:textId="77777777" w:rsidR="007642EF" w:rsidRPr="00A450C5" w:rsidRDefault="007642EF" w:rsidP="006959B1">
            <w:pPr>
              <w:pStyle w:val="BulletText1"/>
            </w:pPr>
            <w:r w:rsidRPr="00A450C5">
              <w:t xml:space="preserve">Multi-class (ABC), hand-portable fire extinguishers shall be provided in temporary living quarters and located </w:t>
            </w:r>
            <w:r>
              <w:t>near</w:t>
            </w:r>
            <w:r w:rsidRPr="00A450C5">
              <w:t xml:space="preserve"> to the exit door with current documentation, including:</w:t>
            </w:r>
          </w:p>
          <w:p w14:paraId="51D19688" w14:textId="77777777" w:rsidR="007642EF" w:rsidRPr="00FF53D6" w:rsidRDefault="007642EF" w:rsidP="006959B1">
            <w:pPr>
              <w:pStyle w:val="BulletText2"/>
              <w:tabs>
                <w:tab w:val="clear" w:pos="-187"/>
                <w:tab w:val="num" w:pos="187"/>
              </w:tabs>
              <w:rPr>
                <w:noProof/>
              </w:rPr>
            </w:pPr>
            <w:r w:rsidRPr="00FF53D6">
              <w:rPr>
                <w:noProof/>
              </w:rPr>
              <w:t>a certified test record, and</w:t>
            </w:r>
          </w:p>
          <w:p w14:paraId="51D19689" w14:textId="77777777" w:rsidR="007642EF" w:rsidRPr="00FF53D6" w:rsidRDefault="007642EF" w:rsidP="006959B1">
            <w:pPr>
              <w:pStyle w:val="BulletText2"/>
              <w:tabs>
                <w:tab w:val="clear" w:pos="-187"/>
                <w:tab w:val="num" w:pos="187"/>
              </w:tabs>
              <w:rPr>
                <w:noProof/>
              </w:rPr>
            </w:pPr>
            <w:r w:rsidRPr="00FF53D6">
              <w:rPr>
                <w:noProof/>
              </w:rPr>
              <w:t>maintenance and operating instructions.</w:t>
            </w:r>
          </w:p>
          <w:p w14:paraId="51D1968A" w14:textId="52285C9C" w:rsidR="007642EF" w:rsidRPr="00FF53D6" w:rsidRDefault="007642EF" w:rsidP="006959B1">
            <w:pPr>
              <w:pStyle w:val="BulletText1"/>
              <w:rPr>
                <w:noProof/>
              </w:rPr>
            </w:pPr>
            <w:r w:rsidRPr="00FF53D6">
              <w:rPr>
                <w:noProof/>
              </w:rPr>
              <w:t>All personal safety equipment required in the permanent quarters</w:t>
            </w:r>
            <w:r>
              <w:rPr>
                <w:noProof/>
              </w:rPr>
              <w:t>(e.g</w:t>
            </w:r>
            <w:r w:rsidRPr="00FF53D6">
              <w:rPr>
                <w:noProof/>
              </w:rPr>
              <w:t xml:space="preserve"> life jackets, smoke escape hoods</w:t>
            </w:r>
            <w:r>
              <w:rPr>
                <w:noProof/>
              </w:rPr>
              <w:t>)</w:t>
            </w:r>
            <w:r w:rsidRPr="00FF53D6">
              <w:rPr>
                <w:noProof/>
              </w:rPr>
              <w:t xml:space="preserve"> shall be provided in temporary living quarters (see </w:t>
            </w:r>
            <w:r w:rsidRPr="00042DF4">
              <w:rPr>
                <w:noProof/>
              </w:rPr>
              <w:t xml:space="preserve">HSE0034 </w:t>
            </w:r>
            <w:r w:rsidRPr="00042DF4">
              <w:t>Fire, Explosion, and Evacuation Strategy and Guidance</w:t>
            </w:r>
            <w:r w:rsidRPr="00FF53D6">
              <w:rPr>
                <w:color w:val="000000"/>
              </w:rPr>
              <w:t>)</w:t>
            </w:r>
          </w:p>
        </w:tc>
      </w:tr>
    </w:tbl>
    <w:p w14:paraId="51D1968C" w14:textId="77777777" w:rsidR="007642EF" w:rsidRPr="00FF53D6" w:rsidRDefault="007642EF" w:rsidP="006959B1">
      <w:pPr>
        <w:pStyle w:val="BlockLine"/>
        <w:rPr>
          <w:noProof/>
        </w:rPr>
      </w:pPr>
    </w:p>
    <w:p w14:paraId="51D1968E" w14:textId="53373405" w:rsidR="00BD6015" w:rsidRDefault="00BD6015" w:rsidP="006959B1">
      <w:pPr>
        <w:pStyle w:val="Heading1"/>
        <w:pageBreakBefore/>
      </w:pPr>
      <w:bookmarkStart w:id="392" w:name="PR01_GL_01"/>
      <w:r>
        <w:lastRenderedPageBreak/>
        <w:t>Guideline</w:t>
      </w:r>
      <w:r w:rsidR="00F002A6" w:rsidRPr="00F002A6">
        <w:t xml:space="preserve"> </w:t>
      </w:r>
      <w:r w:rsidR="00F002A6">
        <w:t>OPS0077A-PR01-GL.01</w:t>
      </w:r>
    </w:p>
    <w:bookmarkEnd w:id="392"/>
    <w:p w14:paraId="51D1968F" w14:textId="77777777" w:rsidR="00BD6015" w:rsidRDefault="00BD6015" w:rsidP="006959B1">
      <w:pPr>
        <w:pStyle w:val="BlockText"/>
      </w:pPr>
    </w:p>
    <w:p w14:paraId="51D19690" w14:textId="77777777" w:rsidR="00BD6015" w:rsidRDefault="00BD6015" w:rsidP="006959B1">
      <w:pPr>
        <w:pStyle w:val="Heading3"/>
      </w:pPr>
      <w:r>
        <w:t>Fusible Loop Plug Installation</w:t>
      </w:r>
    </w:p>
    <w:p w14:paraId="51D19691" w14:textId="77777777" w:rsidR="00BD6015" w:rsidRDefault="00BD6015" w:rsidP="006959B1">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BD6015" w14:paraId="51D19698" w14:textId="77777777" w:rsidTr="00F602E2">
        <w:trPr>
          <w:cantSplit/>
          <w:trHeight w:val="234"/>
        </w:trPr>
        <w:tc>
          <w:tcPr>
            <w:tcW w:w="1728" w:type="dxa"/>
          </w:tcPr>
          <w:p w14:paraId="51D19692" w14:textId="77777777" w:rsidR="00BD6015" w:rsidRDefault="00BD6015" w:rsidP="006959B1">
            <w:pPr>
              <w:pStyle w:val="Heading4"/>
            </w:pPr>
            <w:r>
              <w:t>Installation Guidelines</w:t>
            </w:r>
          </w:p>
        </w:tc>
        <w:tc>
          <w:tcPr>
            <w:tcW w:w="8820" w:type="dxa"/>
          </w:tcPr>
          <w:p w14:paraId="51D19693" w14:textId="77777777" w:rsidR="00BD6015" w:rsidRDefault="00BD6015" w:rsidP="006959B1">
            <w:pPr>
              <w:pStyle w:val="BulletText1"/>
            </w:pPr>
            <w:r>
              <w:t>Fusible elements may be installed in the pneumatic lines of the safety system if the signal generated initiates the proper shut-in functions.  Fusible elements should not be installed in a combustible gas supply line that continues to bleed after shutdown.  Follow installation guidelines per API Recommended Practice 14C, Table C-1 (see below).</w:t>
            </w:r>
          </w:p>
          <w:p w14:paraId="51D19694" w14:textId="77777777" w:rsidR="00BD6015" w:rsidRDefault="00BD6015" w:rsidP="006959B1">
            <w:pPr>
              <w:pStyle w:val="BulletText1"/>
            </w:pPr>
            <w:r>
              <w:t>Enclosed classified areas should be equipped with fire detection devices that automatically shut in the hydrocarbon sources, causing the enclosed areas to be classified.  A fusible plug system using combustible or non-combustible gas is acceptable.</w:t>
            </w:r>
          </w:p>
          <w:p w14:paraId="51D19695" w14:textId="77777777" w:rsidR="00BD6015" w:rsidRDefault="00BD6015" w:rsidP="006959B1">
            <w:pPr>
              <w:pStyle w:val="BulletText1"/>
            </w:pPr>
            <w:r>
              <w:t>For enclosed unclassified areas, fusible plug systems using a combustible gas should not be used for fire detection in buildings where personnel sleep (even if the building is classified because of its proximity to a hydrocarbon source).</w:t>
            </w:r>
          </w:p>
          <w:p w14:paraId="51D19696" w14:textId="77777777" w:rsidR="00BD6015" w:rsidRDefault="00BD6015" w:rsidP="006959B1">
            <w:pPr>
              <w:pStyle w:val="BlockText"/>
            </w:pPr>
          </w:p>
          <w:p w14:paraId="51D19697" w14:textId="77777777" w:rsidR="00BD6015" w:rsidRDefault="00BD6015" w:rsidP="006959B1">
            <w:pPr>
              <w:pStyle w:val="NoteText"/>
            </w:pPr>
            <w:r>
              <w:t>NOTE:</w:t>
            </w:r>
            <w:r>
              <w:tab/>
              <w:t>Refer to API Recommended Practice 14C for more information.</w:t>
            </w:r>
          </w:p>
        </w:tc>
      </w:tr>
    </w:tbl>
    <w:p w14:paraId="51D19699" w14:textId="77777777" w:rsidR="00BD6015" w:rsidRDefault="00BD6015" w:rsidP="006959B1">
      <w:pPr>
        <w:pStyle w:val="BlockText"/>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660"/>
        <w:gridCol w:w="1080"/>
      </w:tblGrid>
      <w:tr w:rsidR="00BD6015" w:rsidRPr="00C531DC" w14:paraId="51D1969D" w14:textId="77777777" w:rsidTr="00F602E2">
        <w:tc>
          <w:tcPr>
            <w:tcW w:w="2790" w:type="dxa"/>
          </w:tcPr>
          <w:p w14:paraId="51D1969A" w14:textId="77777777" w:rsidR="00BD6015" w:rsidRPr="00C531DC" w:rsidRDefault="00BD6015" w:rsidP="006959B1">
            <w:pPr>
              <w:spacing w:before="20" w:after="20"/>
              <w:jc w:val="center"/>
              <w:rPr>
                <w:rFonts w:ascii="Arial" w:hAnsi="Arial" w:cs="Arial"/>
                <w:b/>
                <w:bCs/>
                <w:sz w:val="20"/>
                <w:szCs w:val="20"/>
                <w:lang w:val="fr-FR"/>
              </w:rPr>
            </w:pPr>
            <w:r w:rsidRPr="00C531DC">
              <w:rPr>
                <w:rFonts w:ascii="Arial" w:hAnsi="Arial" w:cs="Arial"/>
                <w:b/>
                <w:bCs/>
                <w:sz w:val="20"/>
                <w:szCs w:val="20"/>
                <w:lang w:val="fr-FR"/>
              </w:rPr>
              <w:t>Component</w:t>
            </w:r>
          </w:p>
        </w:tc>
        <w:tc>
          <w:tcPr>
            <w:tcW w:w="6660" w:type="dxa"/>
          </w:tcPr>
          <w:p w14:paraId="51D1969B" w14:textId="77777777" w:rsidR="00BD6015" w:rsidRPr="00C531DC" w:rsidRDefault="00BD6015" w:rsidP="006959B1">
            <w:pPr>
              <w:spacing w:before="20" w:after="20"/>
              <w:jc w:val="center"/>
              <w:rPr>
                <w:rFonts w:ascii="Arial" w:hAnsi="Arial" w:cs="Arial"/>
                <w:b/>
                <w:bCs/>
                <w:sz w:val="20"/>
                <w:szCs w:val="20"/>
                <w:lang w:val="fr-FR"/>
              </w:rPr>
            </w:pPr>
            <w:r w:rsidRPr="00C531DC">
              <w:rPr>
                <w:rFonts w:ascii="Arial" w:hAnsi="Arial" w:cs="Arial"/>
                <w:b/>
                <w:bCs/>
                <w:sz w:val="20"/>
                <w:szCs w:val="20"/>
                <w:lang w:val="fr-FR"/>
              </w:rPr>
              <w:t>Fusible Plug Arrangement</w:t>
            </w:r>
          </w:p>
        </w:tc>
        <w:tc>
          <w:tcPr>
            <w:tcW w:w="1080" w:type="dxa"/>
          </w:tcPr>
          <w:p w14:paraId="51D1969C" w14:textId="77777777" w:rsidR="00BD6015" w:rsidRPr="00C531DC" w:rsidRDefault="00BD6015" w:rsidP="006959B1">
            <w:pPr>
              <w:pStyle w:val="BlockText"/>
              <w:jc w:val="center"/>
              <w:rPr>
                <w:rFonts w:cs="Arial"/>
                <w:b/>
                <w:bCs/>
                <w:sz w:val="20"/>
                <w:szCs w:val="20"/>
              </w:rPr>
            </w:pPr>
            <w:r w:rsidRPr="00C531DC">
              <w:rPr>
                <w:b/>
                <w:bCs/>
                <w:sz w:val="20"/>
                <w:szCs w:val="20"/>
              </w:rPr>
              <w:t xml:space="preserve">Min. </w:t>
            </w:r>
            <w:r>
              <w:rPr>
                <w:b/>
                <w:bCs/>
                <w:sz w:val="20"/>
                <w:szCs w:val="20"/>
              </w:rPr>
              <w:t>#</w:t>
            </w:r>
            <w:r w:rsidRPr="00C531DC">
              <w:rPr>
                <w:b/>
                <w:bCs/>
                <w:sz w:val="20"/>
                <w:szCs w:val="20"/>
              </w:rPr>
              <w:t xml:space="preserve"> of Plugs</w:t>
            </w:r>
          </w:p>
        </w:tc>
      </w:tr>
      <w:tr w:rsidR="00BD6015" w:rsidRPr="00C531DC" w14:paraId="51D196A1" w14:textId="77777777" w:rsidTr="00F602E2">
        <w:tc>
          <w:tcPr>
            <w:tcW w:w="2790" w:type="dxa"/>
          </w:tcPr>
          <w:p w14:paraId="51D1969E"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Wellheads</w:t>
            </w:r>
          </w:p>
        </w:tc>
        <w:tc>
          <w:tcPr>
            <w:tcW w:w="6660" w:type="dxa"/>
          </w:tcPr>
          <w:p w14:paraId="51D1969F"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One for each wellhead</w:t>
            </w:r>
            <w:r>
              <w:rPr>
                <w:rFonts w:ascii="Arial" w:hAnsi="Arial" w:cs="Arial"/>
                <w:sz w:val="20"/>
                <w:szCs w:val="20"/>
              </w:rPr>
              <w:t>.</w:t>
            </w:r>
            <w:r w:rsidRPr="00C531DC">
              <w:rPr>
                <w:rFonts w:ascii="Arial" w:hAnsi="Arial" w:cs="Arial"/>
                <w:sz w:val="20"/>
                <w:szCs w:val="20"/>
              </w:rPr>
              <w:t>*</w:t>
            </w:r>
          </w:p>
        </w:tc>
        <w:tc>
          <w:tcPr>
            <w:tcW w:w="1080" w:type="dxa"/>
          </w:tcPr>
          <w:p w14:paraId="51D196A0"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w:t>
            </w:r>
          </w:p>
        </w:tc>
      </w:tr>
      <w:tr w:rsidR="00BD6015" w:rsidRPr="00C531DC" w14:paraId="51D196A5" w14:textId="77777777" w:rsidTr="00F602E2">
        <w:tc>
          <w:tcPr>
            <w:tcW w:w="2790" w:type="dxa"/>
          </w:tcPr>
          <w:p w14:paraId="51D196A2"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Headers</w:t>
            </w:r>
          </w:p>
        </w:tc>
        <w:tc>
          <w:tcPr>
            <w:tcW w:w="6660" w:type="dxa"/>
          </w:tcPr>
          <w:p w14:paraId="51D196A3"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One for each 10' of header length</w:t>
            </w:r>
            <w:r>
              <w:rPr>
                <w:rFonts w:ascii="Arial" w:hAnsi="Arial" w:cs="Arial"/>
                <w:sz w:val="20"/>
                <w:szCs w:val="20"/>
              </w:rPr>
              <w:t>.</w:t>
            </w:r>
          </w:p>
        </w:tc>
        <w:tc>
          <w:tcPr>
            <w:tcW w:w="1080" w:type="dxa"/>
          </w:tcPr>
          <w:p w14:paraId="51D196A4"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2</w:t>
            </w:r>
          </w:p>
        </w:tc>
      </w:tr>
      <w:tr w:rsidR="00BD6015" w:rsidRPr="00C531DC" w14:paraId="51D196A7" w14:textId="77777777" w:rsidTr="00F602E2">
        <w:trPr>
          <w:cantSplit/>
        </w:trPr>
        <w:tc>
          <w:tcPr>
            <w:tcW w:w="10530" w:type="dxa"/>
            <w:gridSpan w:val="3"/>
          </w:tcPr>
          <w:p w14:paraId="51D196A6" w14:textId="77777777" w:rsidR="00BD6015" w:rsidRPr="00C531DC" w:rsidRDefault="00BD6015" w:rsidP="006959B1">
            <w:pPr>
              <w:pStyle w:val="BalloonText"/>
              <w:spacing w:before="20" w:after="20"/>
              <w:rPr>
                <w:rFonts w:ascii="Arial" w:hAnsi="Arial" w:cs="Arial"/>
                <w:sz w:val="20"/>
                <w:szCs w:val="20"/>
              </w:rPr>
            </w:pPr>
            <w:r w:rsidRPr="00C531DC">
              <w:rPr>
                <w:rFonts w:ascii="Arial" w:hAnsi="Arial" w:cs="Arial"/>
                <w:sz w:val="20"/>
                <w:szCs w:val="20"/>
              </w:rPr>
              <w:t>Pressure vessels:</w:t>
            </w:r>
          </w:p>
        </w:tc>
      </w:tr>
      <w:tr w:rsidR="00BD6015" w:rsidRPr="00C531DC" w14:paraId="51D196AB" w14:textId="77777777" w:rsidTr="00F602E2">
        <w:tc>
          <w:tcPr>
            <w:tcW w:w="2790" w:type="dxa"/>
          </w:tcPr>
          <w:p w14:paraId="51D196A8" w14:textId="77777777" w:rsidR="00BD6015" w:rsidRPr="00C531DC" w:rsidRDefault="00BD6015" w:rsidP="006959B1">
            <w:pPr>
              <w:spacing w:before="20" w:after="20"/>
              <w:ind w:left="140"/>
              <w:rPr>
                <w:rFonts w:ascii="Arial" w:hAnsi="Arial" w:cs="Arial"/>
                <w:sz w:val="20"/>
                <w:szCs w:val="20"/>
              </w:rPr>
            </w:pPr>
            <w:r w:rsidRPr="00C531DC">
              <w:rPr>
                <w:rFonts w:ascii="Arial" w:hAnsi="Arial" w:cs="Arial"/>
                <w:sz w:val="20"/>
                <w:szCs w:val="20"/>
              </w:rPr>
              <w:t>Vertical vessel</w:t>
            </w:r>
          </w:p>
        </w:tc>
        <w:tc>
          <w:tcPr>
            <w:tcW w:w="6660" w:type="dxa"/>
          </w:tcPr>
          <w:p w14:paraId="51D196A9"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One for each 12" of OD to a max</w:t>
            </w:r>
            <w:r>
              <w:rPr>
                <w:rFonts w:ascii="Arial" w:hAnsi="Arial" w:cs="Arial"/>
                <w:sz w:val="20"/>
                <w:szCs w:val="20"/>
              </w:rPr>
              <w:t>imum</w:t>
            </w:r>
            <w:r w:rsidRPr="00C531DC">
              <w:rPr>
                <w:rFonts w:ascii="Arial" w:hAnsi="Arial" w:cs="Arial"/>
                <w:sz w:val="20"/>
                <w:szCs w:val="20"/>
              </w:rPr>
              <w:t xml:space="preserve"> of five.</w:t>
            </w:r>
          </w:p>
        </w:tc>
        <w:tc>
          <w:tcPr>
            <w:tcW w:w="1080" w:type="dxa"/>
          </w:tcPr>
          <w:p w14:paraId="51D196AA" w14:textId="77777777" w:rsidR="00BD6015" w:rsidRPr="00C531DC" w:rsidRDefault="00BD6015" w:rsidP="006959B1">
            <w:pPr>
              <w:spacing w:before="20" w:after="20"/>
              <w:jc w:val="center"/>
              <w:rPr>
                <w:rFonts w:ascii="Arial" w:hAnsi="Arial" w:cs="Arial"/>
                <w:sz w:val="20"/>
                <w:szCs w:val="20"/>
                <w:lang w:val="pt-PT"/>
              </w:rPr>
            </w:pPr>
            <w:r w:rsidRPr="00C531DC">
              <w:rPr>
                <w:rFonts w:ascii="Arial" w:hAnsi="Arial" w:cs="Arial"/>
                <w:sz w:val="20"/>
                <w:szCs w:val="20"/>
                <w:lang w:val="pt-PT"/>
              </w:rPr>
              <w:t>1</w:t>
            </w:r>
          </w:p>
        </w:tc>
      </w:tr>
      <w:tr w:rsidR="00BD6015" w:rsidRPr="00C531DC" w14:paraId="51D196AF" w14:textId="77777777" w:rsidTr="00F602E2">
        <w:tc>
          <w:tcPr>
            <w:tcW w:w="2790" w:type="dxa"/>
          </w:tcPr>
          <w:p w14:paraId="51D196AC" w14:textId="77777777" w:rsidR="00BD6015" w:rsidRPr="00C531DC" w:rsidRDefault="00BD6015" w:rsidP="006959B1">
            <w:pPr>
              <w:spacing w:before="20" w:after="20"/>
              <w:ind w:left="140"/>
              <w:rPr>
                <w:rFonts w:ascii="Arial" w:hAnsi="Arial" w:cs="Arial"/>
                <w:sz w:val="20"/>
                <w:szCs w:val="20"/>
                <w:lang w:val="pt-PT"/>
              </w:rPr>
            </w:pPr>
            <w:r w:rsidRPr="00C531DC">
              <w:rPr>
                <w:rFonts w:ascii="Arial" w:hAnsi="Arial" w:cs="Arial"/>
                <w:sz w:val="20"/>
                <w:szCs w:val="20"/>
                <w:lang w:val="pt-PT"/>
              </w:rPr>
              <w:t>Horizontal vessel</w:t>
            </w:r>
          </w:p>
        </w:tc>
        <w:tc>
          <w:tcPr>
            <w:tcW w:w="6660" w:type="dxa"/>
          </w:tcPr>
          <w:p w14:paraId="51D196AD" w14:textId="77777777" w:rsidR="00BD6015" w:rsidRPr="00C531DC" w:rsidRDefault="00BD6015" w:rsidP="006959B1">
            <w:pPr>
              <w:spacing w:before="20" w:after="20"/>
              <w:rPr>
                <w:rFonts w:ascii="Arial" w:hAnsi="Arial" w:cs="Arial"/>
                <w:sz w:val="20"/>
                <w:szCs w:val="20"/>
              </w:rPr>
            </w:pPr>
            <w:r w:rsidRPr="00D54E77">
              <w:rPr>
                <w:rFonts w:ascii="Arial" w:hAnsi="Arial" w:cs="Arial"/>
                <w:sz w:val="20"/>
                <w:szCs w:val="20"/>
              </w:rPr>
              <w:t xml:space="preserve">a.  </w:t>
            </w:r>
            <w:r w:rsidRPr="00C531DC">
              <w:rPr>
                <w:rFonts w:ascii="Arial" w:hAnsi="Arial" w:cs="Arial"/>
                <w:sz w:val="20"/>
                <w:szCs w:val="20"/>
              </w:rPr>
              <w:t>Less than 48" OD – one for each 5' of length</w:t>
            </w:r>
            <w:r>
              <w:rPr>
                <w:rFonts w:ascii="Arial" w:hAnsi="Arial" w:cs="Arial"/>
                <w:sz w:val="20"/>
                <w:szCs w:val="20"/>
              </w:rPr>
              <w:t>.</w:t>
            </w:r>
          </w:p>
        </w:tc>
        <w:tc>
          <w:tcPr>
            <w:tcW w:w="1080" w:type="dxa"/>
          </w:tcPr>
          <w:p w14:paraId="51D196AE"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2</w:t>
            </w:r>
          </w:p>
        </w:tc>
      </w:tr>
      <w:tr w:rsidR="00BD6015" w:rsidRPr="00C531DC" w14:paraId="51D196B3" w14:textId="77777777" w:rsidTr="00F602E2">
        <w:tc>
          <w:tcPr>
            <w:tcW w:w="2790" w:type="dxa"/>
          </w:tcPr>
          <w:p w14:paraId="51D196B0" w14:textId="77777777" w:rsidR="00BD6015" w:rsidRPr="00C531DC" w:rsidRDefault="00BD6015" w:rsidP="006959B1">
            <w:pPr>
              <w:spacing w:before="20" w:after="20"/>
              <w:rPr>
                <w:rFonts w:ascii="Arial" w:hAnsi="Arial" w:cs="Arial"/>
                <w:sz w:val="20"/>
                <w:szCs w:val="20"/>
              </w:rPr>
            </w:pPr>
          </w:p>
        </w:tc>
        <w:tc>
          <w:tcPr>
            <w:tcW w:w="6660" w:type="dxa"/>
          </w:tcPr>
          <w:p w14:paraId="51D196B1"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b.  Greater than 48" OD – tw</w:t>
            </w:r>
            <w:r>
              <w:rPr>
                <w:rFonts w:ascii="Arial" w:hAnsi="Arial" w:cs="Arial"/>
                <w:sz w:val="20"/>
                <w:szCs w:val="20"/>
              </w:rPr>
              <w:t>o</w:t>
            </w:r>
            <w:r w:rsidRPr="00C531DC">
              <w:rPr>
                <w:rFonts w:ascii="Arial" w:hAnsi="Arial" w:cs="Arial"/>
                <w:sz w:val="20"/>
                <w:szCs w:val="20"/>
              </w:rPr>
              <w:t xml:space="preserve"> for each 5' of length in two parallel rows.</w:t>
            </w:r>
          </w:p>
        </w:tc>
        <w:tc>
          <w:tcPr>
            <w:tcW w:w="1080" w:type="dxa"/>
          </w:tcPr>
          <w:p w14:paraId="51D196B2"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4</w:t>
            </w:r>
          </w:p>
        </w:tc>
      </w:tr>
      <w:tr w:rsidR="00BD6015" w:rsidRPr="00C531DC" w14:paraId="51D196B7" w14:textId="77777777" w:rsidTr="00F602E2">
        <w:tc>
          <w:tcPr>
            <w:tcW w:w="2790" w:type="dxa"/>
          </w:tcPr>
          <w:p w14:paraId="51D196B4"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Atmospheric vessels</w:t>
            </w:r>
          </w:p>
        </w:tc>
        <w:tc>
          <w:tcPr>
            <w:tcW w:w="6660" w:type="dxa"/>
          </w:tcPr>
          <w:p w14:paraId="51D196B5"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One for each vessel process inlet, outlet, and hatch.</w:t>
            </w:r>
          </w:p>
        </w:tc>
        <w:tc>
          <w:tcPr>
            <w:tcW w:w="1080" w:type="dxa"/>
          </w:tcPr>
          <w:p w14:paraId="51D196B6"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w:t>
            </w:r>
          </w:p>
        </w:tc>
      </w:tr>
      <w:tr w:rsidR="00BD6015" w:rsidRPr="00C531DC" w14:paraId="51D196BB" w14:textId="77777777" w:rsidTr="00F602E2">
        <w:tc>
          <w:tcPr>
            <w:tcW w:w="2790" w:type="dxa"/>
          </w:tcPr>
          <w:p w14:paraId="51D196B8"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Fired vessels and exhaust heated components</w:t>
            </w:r>
          </w:p>
        </w:tc>
        <w:tc>
          <w:tcPr>
            <w:tcW w:w="6660" w:type="dxa"/>
          </w:tcPr>
          <w:p w14:paraId="51D196B9"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Same as pressure vessels.  Additionally, one outside the flame arrestor on fired components.</w:t>
            </w:r>
          </w:p>
        </w:tc>
        <w:tc>
          <w:tcPr>
            <w:tcW w:w="1080" w:type="dxa"/>
          </w:tcPr>
          <w:p w14:paraId="51D196BA"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w:t>
            </w:r>
          </w:p>
        </w:tc>
      </w:tr>
      <w:tr w:rsidR="00BD6015" w:rsidRPr="00C531DC" w14:paraId="51D196BF" w14:textId="77777777" w:rsidTr="00F602E2">
        <w:tc>
          <w:tcPr>
            <w:tcW w:w="2790" w:type="dxa"/>
          </w:tcPr>
          <w:p w14:paraId="51D196BC"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Heat exchangers (shell-tube)</w:t>
            </w:r>
          </w:p>
        </w:tc>
        <w:tc>
          <w:tcPr>
            <w:tcW w:w="6660" w:type="dxa"/>
          </w:tcPr>
          <w:p w14:paraId="51D196BD"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One for each end of heat exchanger.</w:t>
            </w:r>
          </w:p>
        </w:tc>
        <w:tc>
          <w:tcPr>
            <w:tcW w:w="1080" w:type="dxa"/>
          </w:tcPr>
          <w:p w14:paraId="51D196BE"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2</w:t>
            </w:r>
          </w:p>
        </w:tc>
      </w:tr>
      <w:tr w:rsidR="00BD6015" w:rsidRPr="00C531DC" w14:paraId="51D196C1" w14:textId="77777777" w:rsidTr="00F602E2">
        <w:trPr>
          <w:cantSplit/>
        </w:trPr>
        <w:tc>
          <w:tcPr>
            <w:tcW w:w="10530" w:type="dxa"/>
            <w:gridSpan w:val="3"/>
          </w:tcPr>
          <w:p w14:paraId="51D196C0"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Pumps:</w:t>
            </w:r>
          </w:p>
        </w:tc>
      </w:tr>
      <w:tr w:rsidR="00BD6015" w:rsidRPr="00C531DC" w14:paraId="51D196C5" w14:textId="77777777" w:rsidTr="00F602E2">
        <w:trPr>
          <w:trHeight w:val="70"/>
        </w:trPr>
        <w:tc>
          <w:tcPr>
            <w:tcW w:w="2790" w:type="dxa"/>
          </w:tcPr>
          <w:p w14:paraId="51D196C2" w14:textId="77777777" w:rsidR="00BD6015" w:rsidRPr="00C531DC" w:rsidRDefault="00BD6015" w:rsidP="006959B1">
            <w:pPr>
              <w:spacing w:before="20" w:after="20"/>
              <w:ind w:left="230"/>
              <w:rPr>
                <w:rFonts w:ascii="Arial" w:hAnsi="Arial" w:cs="Arial"/>
                <w:sz w:val="20"/>
                <w:szCs w:val="20"/>
              </w:rPr>
            </w:pPr>
            <w:r w:rsidRPr="00C531DC">
              <w:rPr>
                <w:rFonts w:ascii="Arial" w:hAnsi="Arial" w:cs="Arial"/>
                <w:sz w:val="20"/>
                <w:szCs w:val="20"/>
              </w:rPr>
              <w:t>Reciprocating</w:t>
            </w:r>
          </w:p>
        </w:tc>
        <w:tc>
          <w:tcPr>
            <w:tcW w:w="6660" w:type="dxa"/>
          </w:tcPr>
          <w:p w14:paraId="51D196C3"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One over rod packing.</w:t>
            </w:r>
          </w:p>
        </w:tc>
        <w:tc>
          <w:tcPr>
            <w:tcW w:w="1080" w:type="dxa"/>
          </w:tcPr>
          <w:p w14:paraId="51D196C4"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w:t>
            </w:r>
          </w:p>
        </w:tc>
      </w:tr>
      <w:tr w:rsidR="00BD6015" w:rsidRPr="00C531DC" w14:paraId="51D196C9" w14:textId="77777777" w:rsidTr="00F602E2">
        <w:tc>
          <w:tcPr>
            <w:tcW w:w="2790" w:type="dxa"/>
          </w:tcPr>
          <w:p w14:paraId="51D196C6" w14:textId="77777777" w:rsidR="00BD6015" w:rsidRPr="00C531DC" w:rsidRDefault="00BD6015" w:rsidP="006959B1">
            <w:pPr>
              <w:spacing w:before="20" w:after="20"/>
              <w:ind w:left="230"/>
              <w:rPr>
                <w:rFonts w:ascii="Arial" w:hAnsi="Arial" w:cs="Arial"/>
                <w:sz w:val="20"/>
                <w:szCs w:val="20"/>
              </w:rPr>
            </w:pPr>
            <w:r w:rsidRPr="00C531DC">
              <w:rPr>
                <w:rFonts w:ascii="Arial" w:hAnsi="Arial" w:cs="Arial"/>
                <w:sz w:val="20"/>
                <w:szCs w:val="20"/>
              </w:rPr>
              <w:t>Centrifugal</w:t>
            </w:r>
          </w:p>
        </w:tc>
        <w:tc>
          <w:tcPr>
            <w:tcW w:w="6660" w:type="dxa"/>
          </w:tcPr>
          <w:p w14:paraId="51D196C7"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One over each packing box.</w:t>
            </w:r>
          </w:p>
        </w:tc>
        <w:tc>
          <w:tcPr>
            <w:tcW w:w="1080" w:type="dxa"/>
          </w:tcPr>
          <w:p w14:paraId="51D196C8"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w:t>
            </w:r>
          </w:p>
        </w:tc>
      </w:tr>
      <w:tr w:rsidR="00BD6015" w:rsidRPr="00C531DC" w14:paraId="51D196CB" w14:textId="77777777" w:rsidTr="00F602E2">
        <w:trPr>
          <w:cantSplit/>
        </w:trPr>
        <w:tc>
          <w:tcPr>
            <w:tcW w:w="10530" w:type="dxa"/>
            <w:gridSpan w:val="3"/>
          </w:tcPr>
          <w:p w14:paraId="51D196CA"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Compressors:</w:t>
            </w:r>
          </w:p>
        </w:tc>
      </w:tr>
      <w:tr w:rsidR="00BD6015" w:rsidRPr="00C531DC" w14:paraId="51D196CF" w14:textId="77777777" w:rsidTr="00F602E2">
        <w:tc>
          <w:tcPr>
            <w:tcW w:w="2790" w:type="dxa"/>
          </w:tcPr>
          <w:p w14:paraId="51D196CC" w14:textId="77777777" w:rsidR="00BD6015" w:rsidRPr="00C531DC" w:rsidRDefault="00BD6015" w:rsidP="006959B1">
            <w:pPr>
              <w:spacing w:before="20" w:after="20"/>
              <w:ind w:left="230"/>
              <w:rPr>
                <w:rFonts w:ascii="Arial" w:hAnsi="Arial" w:cs="Arial"/>
                <w:sz w:val="20"/>
                <w:szCs w:val="20"/>
              </w:rPr>
            </w:pPr>
            <w:r w:rsidRPr="00C531DC">
              <w:rPr>
                <w:rFonts w:ascii="Arial" w:hAnsi="Arial" w:cs="Arial"/>
                <w:sz w:val="20"/>
                <w:szCs w:val="20"/>
              </w:rPr>
              <w:t>Reciprocating</w:t>
            </w:r>
          </w:p>
        </w:tc>
        <w:tc>
          <w:tcPr>
            <w:tcW w:w="6660" w:type="dxa"/>
          </w:tcPr>
          <w:p w14:paraId="51D196CD"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One for each cylinder or equivalent coverage.</w:t>
            </w:r>
          </w:p>
        </w:tc>
        <w:tc>
          <w:tcPr>
            <w:tcW w:w="1080" w:type="dxa"/>
          </w:tcPr>
          <w:p w14:paraId="51D196CE"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w:t>
            </w:r>
          </w:p>
        </w:tc>
      </w:tr>
      <w:tr w:rsidR="00BD6015" w:rsidRPr="00C531DC" w14:paraId="51D196D3" w14:textId="77777777" w:rsidTr="00F602E2">
        <w:tc>
          <w:tcPr>
            <w:tcW w:w="2790" w:type="dxa"/>
          </w:tcPr>
          <w:p w14:paraId="51D196D0" w14:textId="77777777" w:rsidR="00BD6015" w:rsidRPr="00C531DC" w:rsidRDefault="00BD6015" w:rsidP="006959B1">
            <w:pPr>
              <w:spacing w:before="20" w:after="20"/>
              <w:ind w:left="230"/>
              <w:rPr>
                <w:rFonts w:ascii="Arial" w:hAnsi="Arial" w:cs="Arial"/>
                <w:sz w:val="20"/>
                <w:szCs w:val="20"/>
              </w:rPr>
            </w:pPr>
            <w:r w:rsidRPr="00C531DC">
              <w:rPr>
                <w:rFonts w:ascii="Arial" w:hAnsi="Arial" w:cs="Arial"/>
                <w:sz w:val="20"/>
                <w:szCs w:val="20"/>
              </w:rPr>
              <w:t>Centrifugal</w:t>
            </w:r>
          </w:p>
        </w:tc>
        <w:tc>
          <w:tcPr>
            <w:tcW w:w="6660" w:type="dxa"/>
          </w:tcPr>
          <w:p w14:paraId="51D196D1"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One over compressor case.</w:t>
            </w:r>
          </w:p>
        </w:tc>
        <w:tc>
          <w:tcPr>
            <w:tcW w:w="1080" w:type="dxa"/>
          </w:tcPr>
          <w:p w14:paraId="51D196D2"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w:t>
            </w:r>
          </w:p>
        </w:tc>
      </w:tr>
      <w:tr w:rsidR="00BD6015" w:rsidRPr="00C531DC" w14:paraId="51D196D5" w14:textId="77777777" w:rsidTr="00F602E2">
        <w:trPr>
          <w:cantSplit/>
        </w:trPr>
        <w:tc>
          <w:tcPr>
            <w:tcW w:w="10530" w:type="dxa"/>
            <w:gridSpan w:val="3"/>
          </w:tcPr>
          <w:p w14:paraId="51D196D4"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Engines:</w:t>
            </w:r>
          </w:p>
        </w:tc>
      </w:tr>
      <w:tr w:rsidR="00BD6015" w:rsidRPr="00C531DC" w14:paraId="51D196D9" w14:textId="77777777" w:rsidTr="00F602E2">
        <w:tc>
          <w:tcPr>
            <w:tcW w:w="2790" w:type="dxa"/>
          </w:tcPr>
          <w:p w14:paraId="51D196D6" w14:textId="77777777" w:rsidR="00BD6015" w:rsidRPr="00C531DC" w:rsidRDefault="00BD6015" w:rsidP="006959B1">
            <w:pPr>
              <w:spacing w:before="20" w:after="20"/>
              <w:ind w:left="230"/>
              <w:rPr>
                <w:rFonts w:ascii="Arial" w:hAnsi="Arial" w:cs="Arial"/>
                <w:sz w:val="20"/>
                <w:szCs w:val="20"/>
              </w:rPr>
            </w:pPr>
            <w:r w:rsidRPr="00C531DC">
              <w:rPr>
                <w:rFonts w:ascii="Arial" w:hAnsi="Arial" w:cs="Arial"/>
                <w:sz w:val="20"/>
                <w:szCs w:val="20"/>
              </w:rPr>
              <w:t>Spark ignition</w:t>
            </w:r>
          </w:p>
        </w:tc>
        <w:tc>
          <w:tcPr>
            <w:tcW w:w="6660" w:type="dxa"/>
          </w:tcPr>
          <w:p w14:paraId="51D196D7"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One over each carburetor or fuel injection valve or equivalent coverage.</w:t>
            </w:r>
          </w:p>
        </w:tc>
        <w:tc>
          <w:tcPr>
            <w:tcW w:w="1080" w:type="dxa"/>
          </w:tcPr>
          <w:p w14:paraId="51D196D8"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w:t>
            </w:r>
          </w:p>
        </w:tc>
      </w:tr>
      <w:tr w:rsidR="00BD6015" w:rsidRPr="00C531DC" w14:paraId="51D196DD" w14:textId="77777777" w:rsidTr="00F602E2">
        <w:trPr>
          <w:trHeight w:val="215"/>
        </w:trPr>
        <w:tc>
          <w:tcPr>
            <w:tcW w:w="2790" w:type="dxa"/>
          </w:tcPr>
          <w:p w14:paraId="51D196DA" w14:textId="77777777" w:rsidR="00BD6015" w:rsidRPr="00C531DC" w:rsidRDefault="00BD6015" w:rsidP="006959B1">
            <w:pPr>
              <w:spacing w:before="20" w:after="20"/>
              <w:ind w:left="230"/>
              <w:rPr>
                <w:rFonts w:ascii="Arial" w:hAnsi="Arial" w:cs="Arial"/>
                <w:sz w:val="20"/>
                <w:szCs w:val="20"/>
              </w:rPr>
            </w:pPr>
            <w:r w:rsidRPr="00C531DC">
              <w:rPr>
                <w:rFonts w:ascii="Arial" w:hAnsi="Arial" w:cs="Arial"/>
                <w:sz w:val="20"/>
                <w:szCs w:val="20"/>
              </w:rPr>
              <w:t>Diesel</w:t>
            </w:r>
          </w:p>
        </w:tc>
        <w:tc>
          <w:tcPr>
            <w:tcW w:w="6660" w:type="dxa"/>
          </w:tcPr>
          <w:p w14:paraId="51D196DB"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One for pump supplying injectors or equivalent coverage.</w:t>
            </w:r>
          </w:p>
        </w:tc>
        <w:tc>
          <w:tcPr>
            <w:tcW w:w="1080" w:type="dxa"/>
          </w:tcPr>
          <w:p w14:paraId="51D196DC"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w:t>
            </w:r>
          </w:p>
        </w:tc>
      </w:tr>
      <w:tr w:rsidR="00BD6015" w:rsidRPr="00C531DC" w14:paraId="51D196E1" w14:textId="77777777" w:rsidTr="00F602E2">
        <w:tc>
          <w:tcPr>
            <w:tcW w:w="2790" w:type="dxa"/>
          </w:tcPr>
          <w:p w14:paraId="51D196DE" w14:textId="77777777" w:rsidR="00BD6015" w:rsidRPr="00C531DC" w:rsidRDefault="00BD6015" w:rsidP="006959B1">
            <w:pPr>
              <w:spacing w:before="20" w:after="20"/>
              <w:ind w:left="230"/>
              <w:rPr>
                <w:rFonts w:ascii="Arial" w:hAnsi="Arial" w:cs="Arial"/>
                <w:sz w:val="20"/>
                <w:szCs w:val="20"/>
              </w:rPr>
            </w:pPr>
            <w:r w:rsidRPr="00C531DC">
              <w:rPr>
                <w:rFonts w:ascii="Arial" w:hAnsi="Arial" w:cs="Arial"/>
                <w:sz w:val="20"/>
                <w:szCs w:val="20"/>
              </w:rPr>
              <w:t>Combustion turbines</w:t>
            </w:r>
          </w:p>
        </w:tc>
        <w:tc>
          <w:tcPr>
            <w:tcW w:w="6660" w:type="dxa"/>
          </w:tcPr>
          <w:p w14:paraId="51D196DF" w14:textId="77777777" w:rsidR="00BD6015" w:rsidRPr="00C531DC" w:rsidRDefault="00BD6015" w:rsidP="006959B1">
            <w:pPr>
              <w:spacing w:before="20" w:after="20"/>
              <w:rPr>
                <w:rFonts w:ascii="Arial" w:hAnsi="Arial" w:cs="Arial"/>
                <w:sz w:val="20"/>
                <w:szCs w:val="20"/>
              </w:rPr>
            </w:pPr>
            <w:r w:rsidRPr="00C531DC">
              <w:rPr>
                <w:rFonts w:ascii="Arial" w:hAnsi="Arial" w:cs="Arial"/>
                <w:sz w:val="20"/>
                <w:szCs w:val="20"/>
              </w:rPr>
              <w:t>One for each fuel solenoid, governor valve, and PTO pump.</w:t>
            </w:r>
          </w:p>
        </w:tc>
        <w:tc>
          <w:tcPr>
            <w:tcW w:w="1080" w:type="dxa"/>
          </w:tcPr>
          <w:p w14:paraId="51D196E0" w14:textId="77777777" w:rsidR="00BD6015" w:rsidRPr="00C531DC" w:rsidRDefault="00BD6015" w:rsidP="006959B1">
            <w:pPr>
              <w:spacing w:before="20" w:after="20"/>
              <w:jc w:val="center"/>
              <w:rPr>
                <w:rFonts w:ascii="Arial" w:hAnsi="Arial" w:cs="Arial"/>
                <w:sz w:val="20"/>
                <w:szCs w:val="20"/>
              </w:rPr>
            </w:pPr>
            <w:r w:rsidRPr="00C531DC">
              <w:rPr>
                <w:rFonts w:ascii="Arial" w:hAnsi="Arial" w:cs="Arial"/>
                <w:sz w:val="20"/>
                <w:szCs w:val="20"/>
              </w:rPr>
              <w:t>—</w:t>
            </w:r>
          </w:p>
        </w:tc>
      </w:tr>
      <w:tr w:rsidR="00BD6015" w:rsidRPr="00C531DC" w14:paraId="51D196E5" w14:textId="77777777" w:rsidTr="00F602E2">
        <w:trPr>
          <w:cantSplit/>
        </w:trPr>
        <w:tc>
          <w:tcPr>
            <w:tcW w:w="10530" w:type="dxa"/>
            <w:gridSpan w:val="3"/>
          </w:tcPr>
          <w:p w14:paraId="51D196E2" w14:textId="77777777" w:rsidR="00BD6015" w:rsidRDefault="00BD6015" w:rsidP="006959B1">
            <w:pPr>
              <w:spacing w:before="20" w:after="20"/>
              <w:rPr>
                <w:rFonts w:ascii="Arial" w:hAnsi="Arial" w:cs="Arial"/>
                <w:sz w:val="20"/>
                <w:szCs w:val="20"/>
              </w:rPr>
            </w:pPr>
            <w:r w:rsidRPr="00C531DC">
              <w:rPr>
                <w:rFonts w:ascii="Arial" w:hAnsi="Arial" w:cs="Arial"/>
                <w:sz w:val="20"/>
                <w:szCs w:val="20"/>
              </w:rPr>
              <w:t>* Not applicable to underwater wellheads or headers.</w:t>
            </w:r>
          </w:p>
          <w:p w14:paraId="51D196E3" w14:textId="77777777" w:rsidR="00BD6015" w:rsidRDefault="00BD6015" w:rsidP="006959B1">
            <w:pPr>
              <w:spacing w:before="20" w:after="20"/>
              <w:rPr>
                <w:rFonts w:ascii="Arial" w:hAnsi="Arial" w:cs="Arial"/>
                <w:sz w:val="20"/>
                <w:szCs w:val="20"/>
              </w:rPr>
            </w:pPr>
          </w:p>
          <w:p w14:paraId="51D196E4" w14:textId="77777777" w:rsidR="00BD6015" w:rsidRPr="00C531DC" w:rsidRDefault="00BD6015" w:rsidP="006959B1">
            <w:pPr>
              <w:pStyle w:val="NoteText"/>
              <w:rPr>
                <w:sz w:val="20"/>
                <w:szCs w:val="20"/>
              </w:rPr>
            </w:pPr>
            <w:r>
              <w:rPr>
                <w:sz w:val="20"/>
                <w:szCs w:val="20"/>
              </w:rPr>
              <w:t>NOTE:</w:t>
            </w:r>
            <w:r>
              <w:rPr>
                <w:sz w:val="20"/>
                <w:szCs w:val="20"/>
              </w:rPr>
              <w:tab/>
            </w:r>
            <w:r w:rsidRPr="00C531DC">
              <w:rPr>
                <w:sz w:val="20"/>
                <w:szCs w:val="20"/>
              </w:rPr>
              <w:t>When fusible tubing or other devices (</w:t>
            </w:r>
            <w:r>
              <w:rPr>
                <w:sz w:val="20"/>
                <w:szCs w:val="20"/>
              </w:rPr>
              <w:t>e.g.</w:t>
            </w:r>
            <w:r w:rsidRPr="00C531DC">
              <w:rPr>
                <w:sz w:val="20"/>
                <w:szCs w:val="20"/>
              </w:rPr>
              <w:t xml:space="preserve"> ultraviolet flame detectors) are used instead of fusible plugs, they should provide the same coverage as outlined above</w:t>
            </w:r>
            <w:r>
              <w:rPr>
                <w:sz w:val="20"/>
                <w:szCs w:val="20"/>
              </w:rPr>
              <w:t xml:space="preserve"> (at minimum)</w:t>
            </w:r>
            <w:r w:rsidRPr="00C531DC">
              <w:rPr>
                <w:sz w:val="20"/>
                <w:szCs w:val="20"/>
              </w:rPr>
              <w:t>.</w:t>
            </w:r>
          </w:p>
        </w:tc>
      </w:tr>
    </w:tbl>
    <w:p w14:paraId="51D196E6" w14:textId="77777777" w:rsidR="00BD6015" w:rsidRDefault="00BD6015" w:rsidP="006959B1">
      <w:pPr>
        <w:pStyle w:val="BlockLine"/>
      </w:pPr>
    </w:p>
    <w:p w14:paraId="51D196E8" w14:textId="5AD39908" w:rsidR="00BD6015" w:rsidRDefault="00BD6015" w:rsidP="006959B1">
      <w:pPr>
        <w:pStyle w:val="Heading1"/>
        <w:pageBreakBefore/>
      </w:pPr>
      <w:bookmarkStart w:id="393" w:name="PR01_GL_02"/>
      <w:r w:rsidRPr="00FE0565">
        <w:lastRenderedPageBreak/>
        <w:t>Guideline</w:t>
      </w:r>
      <w:r w:rsidR="00F002A6" w:rsidRPr="00F002A6">
        <w:t xml:space="preserve"> </w:t>
      </w:r>
      <w:r w:rsidR="00F002A6">
        <w:t>OPS0077A-PR01-GL.02</w:t>
      </w:r>
    </w:p>
    <w:bookmarkEnd w:id="393"/>
    <w:p w14:paraId="51D196E9" w14:textId="77777777" w:rsidR="00BD6015" w:rsidRPr="001B7C04" w:rsidRDefault="00BD6015" w:rsidP="006959B1">
      <w:pPr>
        <w:pStyle w:val="BlockText"/>
      </w:pPr>
    </w:p>
    <w:p w14:paraId="51D196EA" w14:textId="77777777" w:rsidR="00BD6015" w:rsidRPr="00FE0565" w:rsidRDefault="00BD6015" w:rsidP="006959B1">
      <w:pPr>
        <w:pStyle w:val="Heading3"/>
      </w:pPr>
      <w:r w:rsidRPr="00FE0565">
        <w:t>Consolidating MOCs by Well/Construction Campaign</w:t>
      </w:r>
    </w:p>
    <w:p w14:paraId="51D196EB" w14:textId="77777777" w:rsidR="00BD6015" w:rsidRDefault="00BD6015" w:rsidP="006959B1">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BD6015" w14:paraId="51D196EE" w14:textId="77777777" w:rsidTr="00F602E2">
        <w:tc>
          <w:tcPr>
            <w:tcW w:w="1728" w:type="dxa"/>
            <w:tcMar>
              <w:left w:w="115" w:type="dxa"/>
              <w:right w:w="0" w:type="dxa"/>
            </w:tcMar>
          </w:tcPr>
          <w:p w14:paraId="51D196EC" w14:textId="77777777" w:rsidR="00BD6015" w:rsidRDefault="00BD6015" w:rsidP="006959B1">
            <w:pPr>
              <w:pStyle w:val="Heading4"/>
            </w:pPr>
            <w:r>
              <w:t>Introduction</w:t>
            </w:r>
          </w:p>
        </w:tc>
        <w:tc>
          <w:tcPr>
            <w:tcW w:w="8820" w:type="dxa"/>
          </w:tcPr>
          <w:p w14:paraId="51D196ED" w14:textId="77777777" w:rsidR="00BD6015" w:rsidRDefault="00BD6015" w:rsidP="006959B1">
            <w:pPr>
              <w:pStyle w:val="BlockText"/>
            </w:pPr>
            <w:r>
              <w:t>A</w:t>
            </w:r>
            <w:r w:rsidRPr="001B7C04">
              <w:t xml:space="preserve"> singl</w:t>
            </w:r>
            <w:r>
              <w:t>e MOC can be used for the Well/</w:t>
            </w:r>
            <w:r w:rsidRPr="001B7C04">
              <w:t xml:space="preserve">Construction Campaign. </w:t>
            </w:r>
            <w:r>
              <w:t xml:space="preserve"> The MOC is expected to cover the comprehensive list of equipment with location of use found in the Well Prognosis/Safe Work Plan.</w:t>
            </w:r>
          </w:p>
        </w:tc>
      </w:tr>
    </w:tbl>
    <w:p w14:paraId="51D196EF" w14:textId="77777777" w:rsidR="00BD6015" w:rsidRDefault="00BD6015" w:rsidP="006959B1">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BD6015" w14:paraId="51D196F5" w14:textId="77777777" w:rsidTr="00F602E2">
        <w:tc>
          <w:tcPr>
            <w:tcW w:w="1728" w:type="dxa"/>
            <w:tcMar>
              <w:left w:w="115" w:type="dxa"/>
              <w:right w:w="0" w:type="dxa"/>
            </w:tcMar>
          </w:tcPr>
          <w:p w14:paraId="51D196F0" w14:textId="77777777" w:rsidR="00BD6015" w:rsidRDefault="00BD6015" w:rsidP="006959B1">
            <w:pPr>
              <w:pStyle w:val="Heading4"/>
            </w:pPr>
            <w:r w:rsidRPr="008E7692">
              <w:t xml:space="preserve">Data to </w:t>
            </w:r>
            <w:r>
              <w:t>B</w:t>
            </w:r>
            <w:r w:rsidRPr="008E7692">
              <w:t xml:space="preserve">e </w:t>
            </w:r>
            <w:r>
              <w:t>G</w:t>
            </w:r>
            <w:r w:rsidRPr="008E7692">
              <w:t>athered by MOC Initiato</w:t>
            </w:r>
            <w:r>
              <w:t>r</w:t>
            </w:r>
          </w:p>
        </w:tc>
        <w:tc>
          <w:tcPr>
            <w:tcW w:w="8820" w:type="dxa"/>
          </w:tcPr>
          <w:p w14:paraId="51D196F1" w14:textId="77777777" w:rsidR="00BD6015" w:rsidRDefault="00BD6015" w:rsidP="006959B1">
            <w:pPr>
              <w:pStyle w:val="BulletText1"/>
            </w:pPr>
            <w:r>
              <w:t>Equipment description – include potential ignition sources</w:t>
            </w:r>
          </w:p>
          <w:p w14:paraId="51D196F2" w14:textId="77777777" w:rsidR="00BD6015" w:rsidRDefault="00BD6015" w:rsidP="006959B1">
            <w:pPr>
              <w:pStyle w:val="BulletText1"/>
            </w:pPr>
            <w:r>
              <w:t>Equipment purpose</w:t>
            </w:r>
          </w:p>
          <w:p w14:paraId="51D196F3" w14:textId="77777777" w:rsidR="00BD6015" w:rsidRDefault="00BD6015" w:rsidP="006959B1">
            <w:pPr>
              <w:pStyle w:val="BulletText1"/>
            </w:pPr>
            <w:r>
              <w:t>Equipment footprint</w:t>
            </w:r>
          </w:p>
          <w:p w14:paraId="51D196F4" w14:textId="77777777" w:rsidR="00BD6015" w:rsidRDefault="00BD6015" w:rsidP="006959B1">
            <w:pPr>
              <w:pStyle w:val="BulletText1"/>
            </w:pPr>
            <w:r>
              <w:t>Equipment location in the facility</w:t>
            </w:r>
          </w:p>
        </w:tc>
      </w:tr>
    </w:tbl>
    <w:p w14:paraId="51D196F6" w14:textId="77777777" w:rsidR="00BD6015" w:rsidRDefault="00BD6015" w:rsidP="006959B1">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BD6015" w14:paraId="51D196FB" w14:textId="77777777" w:rsidTr="00F602E2">
        <w:tc>
          <w:tcPr>
            <w:tcW w:w="1728" w:type="dxa"/>
            <w:tcMar>
              <w:left w:w="115" w:type="dxa"/>
              <w:right w:w="0" w:type="dxa"/>
            </w:tcMar>
          </w:tcPr>
          <w:p w14:paraId="51D196F7" w14:textId="77777777" w:rsidR="00BD6015" w:rsidRDefault="00BD6015" w:rsidP="006959B1">
            <w:pPr>
              <w:pStyle w:val="Heading4"/>
            </w:pPr>
            <w:r>
              <w:t>MOC Duration</w:t>
            </w:r>
          </w:p>
        </w:tc>
        <w:tc>
          <w:tcPr>
            <w:tcW w:w="8820" w:type="dxa"/>
          </w:tcPr>
          <w:p w14:paraId="51D196F8" w14:textId="77777777" w:rsidR="00BD6015" w:rsidRPr="002B4108" w:rsidRDefault="00BD6015" w:rsidP="006959B1">
            <w:pPr>
              <w:pStyle w:val="BlockText"/>
            </w:pPr>
            <w:r>
              <w:t>MOCs are in effect for a well or well services/construction campaign as follows:</w:t>
            </w:r>
          </w:p>
          <w:p w14:paraId="51D196F9" w14:textId="77777777" w:rsidR="00BD6015" w:rsidRDefault="00BD6015" w:rsidP="006959B1">
            <w:pPr>
              <w:pStyle w:val="BulletText1"/>
            </w:pPr>
            <w:r>
              <w:t>The original MOC is initiated/requested with a Finish date matching the expected completion date of the well/</w:t>
            </w:r>
            <w:r w:rsidRPr="002B4108">
              <w:t>construction</w:t>
            </w:r>
            <w:r>
              <w:t xml:space="preserve"> campaign.</w:t>
            </w:r>
          </w:p>
          <w:p w14:paraId="51D196FA" w14:textId="77777777" w:rsidR="00BD6015" w:rsidRDefault="00BD6015" w:rsidP="006959B1">
            <w:pPr>
              <w:pStyle w:val="BulletText1"/>
            </w:pPr>
            <w:r>
              <w:t>Stand-alone MOC</w:t>
            </w:r>
            <w:r w:rsidRPr="002B4108">
              <w:t xml:space="preserve">s </w:t>
            </w:r>
            <w:r>
              <w:t>apply for the duration of the</w:t>
            </w:r>
            <w:r w:rsidRPr="002B4108">
              <w:t xml:space="preserve"> original referenced MOC.</w:t>
            </w:r>
          </w:p>
        </w:tc>
      </w:tr>
    </w:tbl>
    <w:p w14:paraId="51D196FC" w14:textId="77777777" w:rsidR="00BD6015" w:rsidRDefault="00BD6015" w:rsidP="006959B1">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BD6015" w14:paraId="51D1970E" w14:textId="77777777" w:rsidTr="00F602E2">
        <w:tc>
          <w:tcPr>
            <w:tcW w:w="1728" w:type="dxa"/>
            <w:tcMar>
              <w:left w:w="115" w:type="dxa"/>
              <w:right w:w="0" w:type="dxa"/>
            </w:tcMar>
          </w:tcPr>
          <w:p w14:paraId="51D196FD" w14:textId="77777777" w:rsidR="00BD6015" w:rsidRDefault="00BD6015" w:rsidP="006959B1">
            <w:pPr>
              <w:pStyle w:val="Heading4"/>
            </w:pPr>
            <w:r>
              <w:t>Operations Leadership (OL Screen) Assignments</w:t>
            </w:r>
          </w:p>
        </w:tc>
        <w:tc>
          <w:tcPr>
            <w:tcW w:w="8820"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5185"/>
            </w:tblGrid>
            <w:tr w:rsidR="00BD6015" w14:paraId="51D19700" w14:textId="77777777" w:rsidTr="00F602E2">
              <w:tc>
                <w:tcPr>
                  <w:tcW w:w="3404" w:type="dxa"/>
                </w:tcPr>
                <w:p w14:paraId="51D196FE" w14:textId="77777777" w:rsidR="00BD6015" w:rsidRDefault="00BD6015" w:rsidP="006959B1">
                  <w:pPr>
                    <w:pStyle w:val="TableHeaderText"/>
                  </w:pPr>
                  <w:r>
                    <w:t>OL Screen Assignment</w:t>
                  </w:r>
                </w:p>
              </w:tc>
              <w:tc>
                <w:tcPr>
                  <w:tcW w:w="5185" w:type="dxa"/>
                </w:tcPr>
                <w:p w14:paraId="51D196FF" w14:textId="77777777" w:rsidR="00BD6015" w:rsidRDefault="00BD6015" w:rsidP="006959B1">
                  <w:pPr>
                    <w:pStyle w:val="TableHeaderText"/>
                  </w:pPr>
                  <w:r>
                    <w:t>Role</w:t>
                  </w:r>
                </w:p>
              </w:tc>
            </w:tr>
            <w:tr w:rsidR="00BD6015" w14:paraId="51D19703" w14:textId="77777777" w:rsidTr="00F602E2">
              <w:tc>
                <w:tcPr>
                  <w:tcW w:w="3404" w:type="dxa"/>
                </w:tcPr>
                <w:p w14:paraId="51D19701" w14:textId="77777777" w:rsidR="00BD6015" w:rsidRDefault="00BD6015" w:rsidP="006959B1">
                  <w:pPr>
                    <w:pStyle w:val="BlockText"/>
                  </w:pPr>
                  <w:r>
                    <w:t>Approver</w:t>
                  </w:r>
                </w:p>
              </w:tc>
              <w:tc>
                <w:tcPr>
                  <w:tcW w:w="5185" w:type="dxa"/>
                </w:tcPr>
                <w:p w14:paraId="51D19702" w14:textId="77777777" w:rsidR="00BD6015" w:rsidRDefault="00BD6015" w:rsidP="006959B1">
                  <w:pPr>
                    <w:pStyle w:val="BlockText"/>
                  </w:pPr>
                  <w:r>
                    <w:t>On-site OIMs</w:t>
                  </w:r>
                </w:p>
              </w:tc>
            </w:tr>
            <w:tr w:rsidR="00BD6015" w14:paraId="51D19706" w14:textId="77777777" w:rsidTr="00F602E2">
              <w:tc>
                <w:tcPr>
                  <w:tcW w:w="3404" w:type="dxa"/>
                </w:tcPr>
                <w:p w14:paraId="51D19704" w14:textId="77777777" w:rsidR="00BD6015" w:rsidRDefault="00BD6015" w:rsidP="006959B1">
                  <w:pPr>
                    <w:pStyle w:val="BlockText"/>
                  </w:pPr>
                  <w:r>
                    <w:t>Owner</w:t>
                  </w:r>
                </w:p>
              </w:tc>
              <w:tc>
                <w:tcPr>
                  <w:tcW w:w="5185" w:type="dxa"/>
                </w:tcPr>
                <w:p w14:paraId="51D19705" w14:textId="77777777" w:rsidR="00BD6015" w:rsidRDefault="00BD6015" w:rsidP="006959B1">
                  <w:pPr>
                    <w:pStyle w:val="BlockText"/>
                  </w:pPr>
                  <w:r w:rsidRPr="007225CC">
                    <w:rPr>
                      <w:rFonts w:cs="Arial"/>
                    </w:rPr>
                    <w:t>Discipline Lead (Drilling, Construction, Operations, Well Services, etc.)</w:t>
                  </w:r>
                </w:p>
              </w:tc>
            </w:tr>
            <w:tr w:rsidR="00BD6015" w14:paraId="51D19709" w14:textId="77777777" w:rsidTr="00F602E2">
              <w:tc>
                <w:tcPr>
                  <w:tcW w:w="3404" w:type="dxa"/>
                </w:tcPr>
                <w:p w14:paraId="51D19707" w14:textId="77777777" w:rsidR="00BD6015" w:rsidRDefault="00BD6015" w:rsidP="006959B1">
                  <w:pPr>
                    <w:pStyle w:val="BlockText"/>
                  </w:pPr>
                  <w:r>
                    <w:t>Technical Reviewer</w:t>
                  </w:r>
                </w:p>
              </w:tc>
              <w:tc>
                <w:tcPr>
                  <w:tcW w:w="5185" w:type="dxa"/>
                </w:tcPr>
                <w:p w14:paraId="51D19708" w14:textId="77777777" w:rsidR="00BD6015" w:rsidRDefault="00BD6015" w:rsidP="006959B1">
                  <w:pPr>
                    <w:pStyle w:val="BlockText"/>
                  </w:pPr>
                  <w:r w:rsidRPr="007225CC">
                    <w:rPr>
                      <w:rFonts w:cs="Arial"/>
                    </w:rPr>
                    <w:t>Reliability Engineer</w:t>
                  </w:r>
                </w:p>
              </w:tc>
            </w:tr>
            <w:tr w:rsidR="00BD6015" w14:paraId="51D1970C" w14:textId="77777777" w:rsidTr="00F602E2">
              <w:tc>
                <w:tcPr>
                  <w:tcW w:w="3404" w:type="dxa"/>
                </w:tcPr>
                <w:p w14:paraId="51D1970A" w14:textId="77777777" w:rsidR="00BD6015" w:rsidRDefault="00BD6015" w:rsidP="006959B1">
                  <w:pPr>
                    <w:pStyle w:val="BlockText"/>
                  </w:pPr>
                  <w:r w:rsidRPr="007225CC">
                    <w:rPr>
                      <w:rFonts w:cs="Arial"/>
                    </w:rPr>
                    <w:t>Technical Authority/HSE Impact Reviewer</w:t>
                  </w:r>
                </w:p>
              </w:tc>
              <w:tc>
                <w:tcPr>
                  <w:tcW w:w="5185" w:type="dxa"/>
                </w:tcPr>
                <w:p w14:paraId="51D1970B" w14:textId="77777777" w:rsidR="00BD6015" w:rsidRDefault="00BD6015" w:rsidP="006959B1">
                  <w:pPr>
                    <w:pStyle w:val="BlockText"/>
                  </w:pPr>
                  <w:r w:rsidRPr="007225CC">
                    <w:rPr>
                      <w:rFonts w:cs="Arial"/>
                    </w:rPr>
                    <w:t>SME per the MOC E-Tool</w:t>
                  </w:r>
                </w:p>
              </w:tc>
            </w:tr>
          </w:tbl>
          <w:p w14:paraId="51D1970D" w14:textId="77777777" w:rsidR="00BD6015" w:rsidRDefault="00BD6015" w:rsidP="006959B1">
            <w:pPr>
              <w:pStyle w:val="BlockText"/>
            </w:pPr>
          </w:p>
        </w:tc>
      </w:tr>
    </w:tbl>
    <w:p w14:paraId="51D1970F" w14:textId="77777777" w:rsidR="00BD6015" w:rsidRDefault="00BD6015" w:rsidP="006959B1">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BD6015" w14:paraId="51D1971D" w14:textId="77777777" w:rsidTr="00F602E2">
        <w:tc>
          <w:tcPr>
            <w:tcW w:w="1728" w:type="dxa"/>
            <w:tcMar>
              <w:left w:w="115" w:type="dxa"/>
              <w:right w:w="0" w:type="dxa"/>
            </w:tcMar>
          </w:tcPr>
          <w:p w14:paraId="51D19710" w14:textId="77777777" w:rsidR="00BD6015" w:rsidRDefault="00BD6015" w:rsidP="006959B1">
            <w:pPr>
              <w:pStyle w:val="Heading4"/>
            </w:pPr>
            <w:r>
              <w:t>Startup Safety</w:t>
            </w:r>
          </w:p>
        </w:tc>
        <w:tc>
          <w:tcPr>
            <w:tcW w:w="8820" w:type="dxa"/>
          </w:tcPr>
          <w:p w14:paraId="51D19711" w14:textId="77777777" w:rsidR="00BD6015" w:rsidRDefault="00BD6015" w:rsidP="006959B1">
            <w:pPr>
              <w:pStyle w:val="BlockText"/>
              <w:rPr>
                <w:rFonts w:cs="Arial"/>
              </w:rPr>
            </w:pPr>
            <w:r w:rsidRPr="002B4108">
              <w:rPr>
                <w:rFonts w:cs="Arial"/>
              </w:rPr>
              <w:t>P</w:t>
            </w:r>
            <w:r>
              <w:rPr>
                <w:rFonts w:cs="Arial"/>
              </w:rPr>
              <w:t>re-Start</w:t>
            </w:r>
            <w:r w:rsidRPr="002B4108">
              <w:rPr>
                <w:rFonts w:cs="Arial"/>
              </w:rPr>
              <w:t xml:space="preserve">up </w:t>
            </w:r>
            <w:r>
              <w:rPr>
                <w:rFonts w:cs="Arial"/>
              </w:rPr>
              <w:t>Safety Review (</w:t>
            </w:r>
            <w:r w:rsidRPr="002B4108">
              <w:rPr>
                <w:rFonts w:cs="Arial"/>
              </w:rPr>
              <w:t>PSSR</w:t>
            </w:r>
            <w:r>
              <w:rPr>
                <w:rFonts w:cs="Arial"/>
              </w:rPr>
              <w:t>)</w:t>
            </w:r>
            <w:r w:rsidRPr="002B4108">
              <w:rPr>
                <w:rFonts w:cs="Arial"/>
              </w:rPr>
              <w:t xml:space="preserve"> </w:t>
            </w:r>
            <w:r>
              <w:rPr>
                <w:rFonts w:cs="Arial"/>
              </w:rPr>
              <w:t xml:space="preserve">or Project/Rig Startup Plan </w:t>
            </w:r>
            <w:r w:rsidRPr="002B4108">
              <w:rPr>
                <w:rFonts w:cs="Arial"/>
              </w:rPr>
              <w:t>will be conducted by the on</w:t>
            </w:r>
            <w:r>
              <w:rPr>
                <w:rFonts w:cs="Arial"/>
              </w:rPr>
              <w:t>-</w:t>
            </w:r>
            <w:r w:rsidRPr="002B4108">
              <w:rPr>
                <w:rFonts w:cs="Arial"/>
              </w:rPr>
              <w:t xml:space="preserve">site Drilling </w:t>
            </w:r>
            <w:r>
              <w:rPr>
                <w:rFonts w:cs="Arial"/>
              </w:rPr>
              <w:t>or Operations HSE Tech with help as shown in the table below.</w:t>
            </w:r>
          </w:p>
          <w:p w14:paraId="51D19712" w14:textId="77777777" w:rsidR="00BD6015" w:rsidRPr="00FE0565" w:rsidRDefault="00BD6015" w:rsidP="006959B1">
            <w:pPr>
              <w:pStyle w:val="BlockText"/>
              <w:rPr>
                <w:rFonts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4"/>
              <w:gridCol w:w="4295"/>
            </w:tblGrid>
            <w:tr w:rsidR="00BD6015" w14:paraId="51D19715" w14:textId="77777777" w:rsidTr="00F602E2">
              <w:tc>
                <w:tcPr>
                  <w:tcW w:w="4294" w:type="dxa"/>
                </w:tcPr>
                <w:p w14:paraId="51D19713" w14:textId="77777777" w:rsidR="00BD6015" w:rsidRDefault="00BD6015" w:rsidP="006959B1">
                  <w:pPr>
                    <w:pStyle w:val="TableHeaderText"/>
                  </w:pPr>
                  <w:r>
                    <w:t>If power supply used is…</w:t>
                  </w:r>
                </w:p>
              </w:tc>
              <w:tc>
                <w:tcPr>
                  <w:tcW w:w="4295" w:type="dxa"/>
                </w:tcPr>
                <w:p w14:paraId="51D19714" w14:textId="77777777" w:rsidR="00BD6015" w:rsidRDefault="00BD6015" w:rsidP="006959B1">
                  <w:pPr>
                    <w:pStyle w:val="TableHeaderText"/>
                  </w:pPr>
                  <w:r>
                    <w:t>HSE Tech is assisted by…</w:t>
                  </w:r>
                </w:p>
              </w:tc>
            </w:tr>
            <w:tr w:rsidR="00BD6015" w:rsidRPr="007225CC" w14:paraId="51D19718" w14:textId="77777777" w:rsidTr="00F602E2">
              <w:tc>
                <w:tcPr>
                  <w:tcW w:w="4294" w:type="dxa"/>
                </w:tcPr>
                <w:p w14:paraId="51D19716" w14:textId="77777777" w:rsidR="00BD6015" w:rsidRPr="007225CC" w:rsidRDefault="00BD6015" w:rsidP="006959B1">
                  <w:pPr>
                    <w:pStyle w:val="BlockText"/>
                    <w:rPr>
                      <w:rFonts w:cs="Arial"/>
                    </w:rPr>
                  </w:pPr>
                  <w:r w:rsidRPr="007225CC">
                    <w:rPr>
                      <w:rFonts w:cs="Arial"/>
                    </w:rPr>
                    <w:t>Rig power</w:t>
                  </w:r>
                </w:p>
              </w:tc>
              <w:tc>
                <w:tcPr>
                  <w:tcW w:w="4295" w:type="dxa"/>
                </w:tcPr>
                <w:p w14:paraId="51D19717" w14:textId="77777777" w:rsidR="00BD6015" w:rsidRPr="007225CC" w:rsidRDefault="00BD6015" w:rsidP="006959B1">
                  <w:pPr>
                    <w:pStyle w:val="BlockText"/>
                    <w:rPr>
                      <w:rFonts w:cs="Arial"/>
                    </w:rPr>
                  </w:pPr>
                  <w:r w:rsidRPr="007225CC">
                    <w:rPr>
                      <w:rFonts w:cs="Arial"/>
                    </w:rPr>
                    <w:t>Drilling and Completions Electrician</w:t>
                  </w:r>
                </w:p>
              </w:tc>
            </w:tr>
            <w:tr w:rsidR="00BD6015" w:rsidRPr="007225CC" w14:paraId="51D1971B" w14:textId="77777777" w:rsidTr="00F602E2">
              <w:tc>
                <w:tcPr>
                  <w:tcW w:w="4294" w:type="dxa"/>
                </w:tcPr>
                <w:p w14:paraId="51D19719" w14:textId="77777777" w:rsidR="00BD6015" w:rsidRPr="007225CC" w:rsidRDefault="00BD6015" w:rsidP="006959B1">
                  <w:pPr>
                    <w:pStyle w:val="BlockText"/>
                    <w:rPr>
                      <w:rFonts w:cs="Arial"/>
                    </w:rPr>
                  </w:pPr>
                  <w:r w:rsidRPr="007225CC">
                    <w:rPr>
                      <w:rFonts w:cs="Arial"/>
                    </w:rPr>
                    <w:t>Location-provided power</w:t>
                  </w:r>
                </w:p>
              </w:tc>
              <w:tc>
                <w:tcPr>
                  <w:tcW w:w="4295" w:type="dxa"/>
                </w:tcPr>
                <w:p w14:paraId="51D1971A" w14:textId="77777777" w:rsidR="00BD6015" w:rsidRPr="007225CC" w:rsidRDefault="00BD6015" w:rsidP="006959B1">
                  <w:pPr>
                    <w:pStyle w:val="BlockText"/>
                    <w:rPr>
                      <w:rFonts w:cs="Arial"/>
                    </w:rPr>
                  </w:pPr>
                  <w:r w:rsidRPr="007225CC">
                    <w:rPr>
                      <w:rFonts w:cs="Arial"/>
                    </w:rPr>
                    <w:t>Operations SAEP</w:t>
                  </w:r>
                </w:p>
              </w:tc>
            </w:tr>
          </w:tbl>
          <w:p w14:paraId="51D1971C" w14:textId="77777777" w:rsidR="00BD6015" w:rsidRDefault="00BD6015" w:rsidP="006959B1">
            <w:pPr>
              <w:pStyle w:val="BlockText"/>
            </w:pPr>
          </w:p>
        </w:tc>
      </w:tr>
    </w:tbl>
    <w:p w14:paraId="51D1971E" w14:textId="77777777" w:rsidR="00BD6015" w:rsidRDefault="00BD6015" w:rsidP="006959B1">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BD6015" w14:paraId="51D19723" w14:textId="77777777" w:rsidTr="00F602E2">
        <w:tc>
          <w:tcPr>
            <w:tcW w:w="1728" w:type="dxa"/>
            <w:tcMar>
              <w:left w:w="115" w:type="dxa"/>
              <w:right w:w="0" w:type="dxa"/>
            </w:tcMar>
          </w:tcPr>
          <w:p w14:paraId="51D1971F" w14:textId="77777777" w:rsidR="00BD6015" w:rsidRDefault="00BD6015" w:rsidP="006959B1">
            <w:pPr>
              <w:pStyle w:val="Heading4"/>
            </w:pPr>
            <w:r>
              <w:t>Inspections</w:t>
            </w:r>
          </w:p>
        </w:tc>
        <w:tc>
          <w:tcPr>
            <w:tcW w:w="8820" w:type="dxa"/>
          </w:tcPr>
          <w:p w14:paraId="51D19720" w14:textId="77777777" w:rsidR="00BD6015" w:rsidRDefault="00BD6015" w:rsidP="006959B1">
            <w:pPr>
              <w:pStyle w:val="BlockText"/>
            </w:pPr>
            <w:r w:rsidRPr="008E7692">
              <w:t>Inspections will be performed each time the equipment is requested</w:t>
            </w:r>
            <w:r>
              <w:t>,</w:t>
            </w:r>
            <w:r w:rsidRPr="008E7692">
              <w:t xml:space="preserve"> and documentation will be maintained with the </w:t>
            </w:r>
            <w:r>
              <w:t>o</w:t>
            </w:r>
            <w:r w:rsidRPr="008E7692">
              <w:t xml:space="preserve">riginal MOC </w:t>
            </w:r>
            <w:r>
              <w:t>as</w:t>
            </w:r>
            <w:r w:rsidRPr="008E7692">
              <w:t xml:space="preserve"> electronic attachments or hard copies.</w:t>
            </w:r>
          </w:p>
          <w:p w14:paraId="51D19721" w14:textId="77777777" w:rsidR="00BD6015" w:rsidRDefault="00BD6015" w:rsidP="006959B1">
            <w:pPr>
              <w:pStyle w:val="BlockText"/>
            </w:pPr>
          </w:p>
          <w:p w14:paraId="51D19722" w14:textId="6D52B55F" w:rsidR="00BD6015" w:rsidRPr="0039409F" w:rsidRDefault="00BD6015" w:rsidP="006959B1">
            <w:pPr>
              <w:pStyle w:val="BlockText"/>
              <w:rPr>
                <w:rFonts w:cs="Arial"/>
              </w:rPr>
            </w:pPr>
            <w:r>
              <w:rPr>
                <w:rFonts w:cs="Arial"/>
              </w:rPr>
              <w:t>Temporary equipment inspections will be conducted</w:t>
            </w:r>
            <w:r w:rsidRPr="002B4108">
              <w:rPr>
                <w:rFonts w:cs="Arial"/>
              </w:rPr>
              <w:t xml:space="preserve"> per </w:t>
            </w:r>
            <w:r w:rsidRPr="00042DF4">
              <w:rPr>
                <w:rFonts w:cs="Arial"/>
              </w:rPr>
              <w:t>OPS0077A-PR01 Temporary Equipment</w:t>
            </w:r>
            <w:r>
              <w:rPr>
                <w:rFonts w:cs="Arial"/>
              </w:rPr>
              <w:t xml:space="preserve">.  </w:t>
            </w:r>
            <w:r w:rsidRPr="008E7692">
              <w:t>The inspection process will not change.</w:t>
            </w:r>
          </w:p>
        </w:tc>
      </w:tr>
    </w:tbl>
    <w:p w14:paraId="51D19726" w14:textId="77777777" w:rsidR="00BD6015" w:rsidRDefault="00BD6015" w:rsidP="006959B1">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BD6015" w14:paraId="51D1972B" w14:textId="77777777" w:rsidTr="00F602E2">
        <w:tc>
          <w:tcPr>
            <w:tcW w:w="1728" w:type="dxa"/>
            <w:tcMar>
              <w:left w:w="115" w:type="dxa"/>
              <w:right w:w="0" w:type="dxa"/>
            </w:tcMar>
          </w:tcPr>
          <w:p w14:paraId="51D19727" w14:textId="77777777" w:rsidR="00BD6015" w:rsidRDefault="00BD6015" w:rsidP="006959B1">
            <w:pPr>
              <w:pStyle w:val="Heading4"/>
            </w:pPr>
            <w:r>
              <w:lastRenderedPageBreak/>
              <w:t>Vendor Changes</w:t>
            </w:r>
          </w:p>
        </w:tc>
        <w:tc>
          <w:tcPr>
            <w:tcW w:w="8820" w:type="dxa"/>
          </w:tcPr>
          <w:p w14:paraId="51D19728" w14:textId="77777777" w:rsidR="00BD6015" w:rsidRPr="002B4108" w:rsidRDefault="00BD6015" w:rsidP="006959B1">
            <w:pPr>
              <w:pStyle w:val="BlockText"/>
            </w:pPr>
            <w:r w:rsidRPr="002B4108">
              <w:t>Changes i</w:t>
            </w:r>
            <w:r>
              <w:t xml:space="preserve">n a vendor’s equipment (e.g. additional </w:t>
            </w:r>
            <w:r w:rsidRPr="002B4108">
              <w:t>or replacement like in</w:t>
            </w:r>
            <w:r>
              <w:t>-</w:t>
            </w:r>
            <w:r w:rsidRPr="002B4108">
              <w:t xml:space="preserve">kind equipment) </w:t>
            </w:r>
            <w:r>
              <w:t>require</w:t>
            </w:r>
            <w:r w:rsidRPr="002B4108">
              <w:t xml:space="preserve"> a new</w:t>
            </w:r>
            <w:r>
              <w:t>,</w:t>
            </w:r>
            <w:r w:rsidRPr="002B4108">
              <w:t xml:space="preserve"> </w:t>
            </w:r>
            <w:r>
              <w:t xml:space="preserve">stand-alone </w:t>
            </w:r>
            <w:r w:rsidRPr="002B4108">
              <w:t xml:space="preserve">MOC for </w:t>
            </w:r>
            <w:r>
              <w:t>the</w:t>
            </w:r>
            <w:r w:rsidRPr="002B4108">
              <w:t xml:space="preserve"> piece of equipment</w:t>
            </w:r>
            <w:r>
              <w:t xml:space="preserve"> that is changing</w:t>
            </w:r>
            <w:r w:rsidRPr="002B4108">
              <w:t xml:space="preserve">. </w:t>
            </w:r>
            <w:r>
              <w:t xml:space="preserve"> </w:t>
            </w:r>
            <w:r w:rsidRPr="002B4108">
              <w:t>The need for a full routing will be determined by the location</w:t>
            </w:r>
            <w:r>
              <w:t>’</w:t>
            </w:r>
            <w:r w:rsidRPr="002B4108">
              <w:t>s OIM/PIC</w:t>
            </w:r>
            <w:r>
              <w:t>,</w:t>
            </w:r>
            <w:r w:rsidRPr="002B4108">
              <w:t xml:space="preserve"> taking into consideration weight, hazardous classifications, etc. that a TA would be responsible for. </w:t>
            </w:r>
            <w:r>
              <w:t xml:space="preserve"> </w:t>
            </w:r>
            <w:r w:rsidRPr="002B4108">
              <w:t>At a minimum</w:t>
            </w:r>
            <w:r>
              <w:t xml:space="preserve">, comments or an attachment </w:t>
            </w:r>
            <w:r w:rsidRPr="002B4108">
              <w:t>explaining the change</w:t>
            </w:r>
            <w:r>
              <w:t xml:space="preserve"> w</w:t>
            </w:r>
            <w:r w:rsidRPr="002B4108">
              <w:t>ill be added</w:t>
            </w:r>
            <w:r>
              <w:t xml:space="preserve"> to the original MOC</w:t>
            </w:r>
            <w:r w:rsidRPr="002B4108">
              <w:t>.</w:t>
            </w:r>
          </w:p>
          <w:p w14:paraId="51D19729" w14:textId="77777777" w:rsidR="00BD6015" w:rsidRPr="002B4108" w:rsidRDefault="00BD6015" w:rsidP="006959B1">
            <w:pPr>
              <w:pStyle w:val="BlockText"/>
            </w:pPr>
          </w:p>
          <w:p w14:paraId="51D1972A" w14:textId="77777777" w:rsidR="00BD6015" w:rsidRPr="009B6F8A" w:rsidRDefault="00BD6015" w:rsidP="006959B1">
            <w:pPr>
              <w:pStyle w:val="BlockText"/>
            </w:pPr>
            <w:r>
              <w:t>A change of vendor</w:t>
            </w:r>
            <w:r w:rsidRPr="002B4108">
              <w:t xml:space="preserve"> </w:t>
            </w:r>
            <w:r>
              <w:t>requires</w:t>
            </w:r>
            <w:r w:rsidRPr="002B4108">
              <w:t xml:space="preserve"> a new </w:t>
            </w:r>
            <w:r>
              <w:t xml:space="preserve">stand alone MOC </w:t>
            </w:r>
            <w:r w:rsidRPr="002B4108">
              <w:t>cove</w:t>
            </w:r>
            <w:r>
              <w:t>ring the new vendor and equipment.</w:t>
            </w:r>
          </w:p>
        </w:tc>
      </w:tr>
    </w:tbl>
    <w:p w14:paraId="51D1972C" w14:textId="77777777" w:rsidR="00BD6015" w:rsidRDefault="00BD6015" w:rsidP="006959B1">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BD6015" w14:paraId="51D19731" w14:textId="77777777" w:rsidTr="00F602E2">
        <w:tc>
          <w:tcPr>
            <w:tcW w:w="1728" w:type="dxa"/>
            <w:tcMar>
              <w:left w:w="115" w:type="dxa"/>
              <w:right w:w="0" w:type="dxa"/>
            </w:tcMar>
          </w:tcPr>
          <w:p w14:paraId="51D1972D" w14:textId="77777777" w:rsidR="00BD6015" w:rsidRDefault="00BD6015" w:rsidP="006959B1">
            <w:pPr>
              <w:pStyle w:val="Heading4"/>
            </w:pPr>
            <w:bookmarkStart w:id="394" w:name="_Equipment_Movement"/>
            <w:bookmarkEnd w:id="394"/>
            <w:r>
              <w:t>Equipment Movement and Repositioning</w:t>
            </w:r>
          </w:p>
        </w:tc>
        <w:tc>
          <w:tcPr>
            <w:tcW w:w="8820" w:type="dxa"/>
          </w:tcPr>
          <w:p w14:paraId="51D1972E" w14:textId="77777777" w:rsidR="00BD6015" w:rsidRDefault="00BD6015" w:rsidP="006959B1">
            <w:pPr>
              <w:pStyle w:val="BlockText"/>
              <w:rPr>
                <w:rFonts w:cs="Arial"/>
              </w:rPr>
            </w:pPr>
            <w:r w:rsidRPr="002B4108">
              <w:t xml:space="preserve">If </w:t>
            </w:r>
            <w:r>
              <w:t>equipment location</w:t>
            </w:r>
            <w:r w:rsidRPr="002B4108">
              <w:t xml:space="preserve"> changes, local leadership will cons</w:t>
            </w:r>
            <w:r>
              <w:t xml:space="preserve">ult with TAs as necessary.  </w:t>
            </w:r>
            <w:r w:rsidRPr="002B4108">
              <w:rPr>
                <w:rFonts w:cs="Arial"/>
              </w:rPr>
              <w:t xml:space="preserve">Planned campaign work that requires equipment movement and repositioning will be validated through the OIM/PIC or designee </w:t>
            </w:r>
            <w:r>
              <w:rPr>
                <w:rFonts w:cs="Arial"/>
              </w:rPr>
              <w:t>based on</w:t>
            </w:r>
            <w:r w:rsidRPr="002B4108">
              <w:rPr>
                <w:rFonts w:cs="Arial"/>
              </w:rPr>
              <w:t xml:space="preserve"> weight loading, area classification, equipme</w:t>
            </w:r>
            <w:r>
              <w:rPr>
                <w:rFonts w:cs="Arial"/>
              </w:rPr>
              <w:t>nt type, etc.</w:t>
            </w:r>
          </w:p>
          <w:p w14:paraId="51D1972F" w14:textId="77777777" w:rsidR="00BD6015" w:rsidRDefault="00BD6015" w:rsidP="006959B1">
            <w:pPr>
              <w:pStyle w:val="BlockText"/>
              <w:rPr>
                <w:rFonts w:cs="Arial"/>
              </w:rPr>
            </w:pPr>
          </w:p>
          <w:p w14:paraId="51D19730" w14:textId="77777777" w:rsidR="00BD6015" w:rsidRDefault="00BD6015" w:rsidP="006959B1">
            <w:pPr>
              <w:pStyle w:val="BlockText"/>
            </w:pPr>
            <w:r>
              <w:rPr>
                <w:rFonts w:cs="Arial"/>
              </w:rPr>
              <w:t>Documentation of e</w:t>
            </w:r>
            <w:r w:rsidRPr="002B4108">
              <w:rPr>
                <w:rFonts w:cs="Arial"/>
              </w:rPr>
              <w:t xml:space="preserve">quipment movements (not repositioning in the same footprint) will </w:t>
            </w:r>
            <w:r w:rsidRPr="008E7692">
              <w:t xml:space="preserve">be maintained with the </w:t>
            </w:r>
            <w:r>
              <w:t>o</w:t>
            </w:r>
            <w:r w:rsidRPr="008E7692">
              <w:t xml:space="preserve">riginal MOC </w:t>
            </w:r>
            <w:r>
              <w:t>as</w:t>
            </w:r>
            <w:r w:rsidRPr="008E7692">
              <w:t xml:space="preserve"> electronic attachments or hard copies</w:t>
            </w:r>
            <w:r w:rsidRPr="002B4108">
              <w:rPr>
                <w:rFonts w:cs="Arial"/>
              </w:rPr>
              <w:t xml:space="preserve">. </w:t>
            </w:r>
            <w:r>
              <w:rPr>
                <w:rFonts w:cs="Arial"/>
              </w:rPr>
              <w:t xml:space="preserve"> </w:t>
            </w:r>
            <w:r w:rsidRPr="002B4108">
              <w:rPr>
                <w:rFonts w:cs="Arial"/>
              </w:rPr>
              <w:t>The need for additional MOCs will be determined by the OIM/PIC or designee.</w:t>
            </w:r>
            <w:r>
              <w:rPr>
                <w:rFonts w:cs="Arial"/>
              </w:rPr>
              <w:t xml:space="preserve">  </w:t>
            </w:r>
            <w:r w:rsidRPr="002B4108">
              <w:rPr>
                <w:rFonts w:cs="Arial"/>
              </w:rPr>
              <w:t>Items</w:t>
            </w:r>
            <w:r>
              <w:rPr>
                <w:rFonts w:cs="Arial"/>
              </w:rPr>
              <w:t xml:space="preserve"> (e.g.</w:t>
            </w:r>
            <w:r w:rsidRPr="002B4108">
              <w:rPr>
                <w:rFonts w:cs="Arial"/>
              </w:rPr>
              <w:t xml:space="preserve"> </w:t>
            </w:r>
            <w:r>
              <w:rPr>
                <w:rFonts w:cs="Arial"/>
              </w:rPr>
              <w:t>w</w:t>
            </w:r>
            <w:r w:rsidRPr="002B4108">
              <w:rPr>
                <w:rFonts w:cs="Arial"/>
              </w:rPr>
              <w:t>ireline units</w:t>
            </w:r>
            <w:r>
              <w:rPr>
                <w:rFonts w:cs="Arial"/>
              </w:rPr>
              <w:t>)</w:t>
            </w:r>
            <w:r w:rsidRPr="002B4108">
              <w:rPr>
                <w:rFonts w:cs="Arial"/>
              </w:rPr>
              <w:t xml:space="preserve"> </w:t>
            </w:r>
            <w:r>
              <w:rPr>
                <w:rFonts w:cs="Arial"/>
              </w:rPr>
              <w:t>that</w:t>
            </w:r>
            <w:r w:rsidRPr="002B4108">
              <w:rPr>
                <w:rFonts w:cs="Arial"/>
              </w:rPr>
              <w:t xml:space="preserve"> remain in the original footprint with only angle movements </w:t>
            </w:r>
            <w:r>
              <w:rPr>
                <w:rFonts w:cs="Arial"/>
              </w:rPr>
              <w:t>do</w:t>
            </w:r>
            <w:r w:rsidRPr="002B4108">
              <w:rPr>
                <w:rFonts w:cs="Arial"/>
              </w:rPr>
              <w:t xml:space="preserve"> not require a new MOC or updates.</w:t>
            </w:r>
          </w:p>
        </w:tc>
      </w:tr>
    </w:tbl>
    <w:p w14:paraId="51D19732" w14:textId="77777777" w:rsidR="00BD6015" w:rsidRDefault="00BD6015" w:rsidP="006959B1">
      <w:pPr>
        <w:pStyle w:val="BlockLine"/>
      </w:pPr>
    </w:p>
    <w:p w14:paraId="51D19734" w14:textId="2D3D750B" w:rsidR="000C3E94" w:rsidRDefault="000C3E94" w:rsidP="006959B1">
      <w:pPr>
        <w:pStyle w:val="Heading1"/>
        <w:pageBreakBefore/>
      </w:pPr>
      <w:bookmarkStart w:id="395" w:name="PR01_GL_03"/>
      <w:r>
        <w:lastRenderedPageBreak/>
        <w:t>Guideline</w:t>
      </w:r>
      <w:r w:rsidR="00F002A6" w:rsidRPr="00F002A6">
        <w:t xml:space="preserve"> </w:t>
      </w:r>
      <w:r w:rsidR="00F002A6">
        <w:t>OPS0077A-PR01-GL.03</w:t>
      </w:r>
    </w:p>
    <w:bookmarkEnd w:id="395"/>
    <w:p w14:paraId="51D19735" w14:textId="77777777" w:rsidR="000C3E94" w:rsidRDefault="000C3E94" w:rsidP="006959B1">
      <w:pPr>
        <w:pStyle w:val="BlockText"/>
      </w:pPr>
    </w:p>
    <w:p w14:paraId="51D19736" w14:textId="77777777" w:rsidR="000C3E94" w:rsidRDefault="000C3E94" w:rsidP="006959B1">
      <w:pPr>
        <w:pStyle w:val="Heading3"/>
      </w:pPr>
      <w:r>
        <w:t>Temporary Equipment Quick Start Guide</w:t>
      </w:r>
    </w:p>
    <w:p w14:paraId="51D19737" w14:textId="77777777" w:rsidR="000C3E94" w:rsidRDefault="000C3E94" w:rsidP="006959B1">
      <w:pPr>
        <w:pStyle w:val="BlockLine"/>
      </w:pPr>
    </w:p>
    <w:tbl>
      <w:tblPr>
        <w:tblW w:w="0" w:type="auto"/>
        <w:shd w:val="clear" w:color="auto" w:fill="8C8C8C"/>
        <w:tblLayout w:type="fixed"/>
        <w:tblCellMar>
          <w:left w:w="115" w:type="dxa"/>
          <w:right w:w="115" w:type="dxa"/>
        </w:tblCellMar>
        <w:tblLook w:val="0000" w:firstRow="0" w:lastRow="0" w:firstColumn="0" w:lastColumn="0" w:noHBand="0" w:noVBand="0"/>
      </w:tblPr>
      <w:tblGrid>
        <w:gridCol w:w="10555"/>
      </w:tblGrid>
      <w:tr w:rsidR="000C3E94" w14:paraId="51D19739" w14:textId="77777777" w:rsidTr="00F522AB">
        <w:tc>
          <w:tcPr>
            <w:tcW w:w="10555" w:type="dxa"/>
            <w:shd w:val="clear" w:color="auto" w:fill="8C8C8C"/>
          </w:tcPr>
          <w:p w14:paraId="51D19738" w14:textId="77777777" w:rsidR="000C3E94" w:rsidRPr="00A864A5" w:rsidRDefault="000C3E94" w:rsidP="006959B1">
            <w:pPr>
              <w:pStyle w:val="Heading1"/>
              <w:keepNext/>
              <w:rPr>
                <w:color w:val="FFFFFF"/>
                <w:sz w:val="24"/>
                <w:szCs w:val="24"/>
              </w:rPr>
            </w:pPr>
            <w:r w:rsidRPr="00A864A5">
              <w:rPr>
                <w:color w:val="FFFFFF"/>
                <w:sz w:val="24"/>
                <w:szCs w:val="24"/>
              </w:rPr>
              <w:t>REQUEST</w:t>
            </w:r>
          </w:p>
        </w:tc>
      </w:tr>
      <w:tr w:rsidR="000C3E94" w14:paraId="51D1973B" w14:textId="77777777" w:rsidTr="00F522AB">
        <w:tblPrEx>
          <w:shd w:val="clear" w:color="auto" w:fill="auto"/>
        </w:tblPrEx>
        <w:trPr>
          <w:cantSplit/>
          <w:trHeight w:val="261"/>
        </w:trPr>
        <w:tc>
          <w:tcPr>
            <w:tcW w:w="10555" w:type="dxa"/>
            <w:shd w:val="clear" w:color="auto" w:fill="E6E6E6"/>
            <w:vAlign w:val="center"/>
          </w:tcPr>
          <w:p w14:paraId="51D1973A" w14:textId="77777777" w:rsidR="000C3E94" w:rsidRPr="00A864A5" w:rsidRDefault="000C3E94" w:rsidP="006959B1">
            <w:pPr>
              <w:pStyle w:val="Subtitle"/>
              <w:keepNext/>
              <w:spacing w:before="40" w:after="40"/>
              <w:jc w:val="center"/>
              <w:rPr>
                <w:sz w:val="24"/>
              </w:rPr>
            </w:pPr>
            <w:r w:rsidRPr="00A864A5">
              <w:rPr>
                <w:sz w:val="24"/>
              </w:rPr>
              <w:t>Equipment Requestor</w:t>
            </w:r>
          </w:p>
        </w:tc>
      </w:tr>
      <w:tr w:rsidR="000C3E94" w14:paraId="51D1974D" w14:textId="77777777" w:rsidTr="00F522AB">
        <w:tblPrEx>
          <w:shd w:val="clear" w:color="auto" w:fill="auto"/>
        </w:tblPrEx>
        <w:trPr>
          <w:cantSplit/>
        </w:trPr>
        <w:tc>
          <w:tcPr>
            <w:tcW w:w="10555" w:type="dxa"/>
          </w:tcPr>
          <w:p w14:paraId="51D1973C" w14:textId="77777777" w:rsidR="000C3E94" w:rsidRDefault="000C3E94" w:rsidP="006959B1">
            <w:pPr>
              <w:pStyle w:val="BlockText"/>
              <w:tabs>
                <w:tab w:val="left" w:pos="-2934"/>
                <w:tab w:val="left" w:pos="396"/>
              </w:tabs>
              <w:spacing w:before="120"/>
              <w:ind w:left="403" w:hanging="360"/>
              <w:rPr>
                <w:rFonts w:cs="Arial"/>
              </w:rPr>
            </w:pPr>
            <w:r w:rsidRPr="00A864A5">
              <w:fldChar w:fldCharType="begin">
                <w:ffData>
                  <w:name w:val="Check1"/>
                  <w:enabled/>
                  <w:calcOnExit w:val="0"/>
                  <w:checkBox>
                    <w:sizeAuto/>
                    <w:default w:val="0"/>
                  </w:checkBox>
                </w:ffData>
              </w:fldChar>
            </w:r>
            <w:bookmarkStart w:id="396" w:name="Check1"/>
            <w:r w:rsidRPr="00A864A5">
              <w:instrText xml:space="preserve"> FORMCHECKBOX </w:instrText>
            </w:r>
            <w:r w:rsidR="00F002A6">
              <w:fldChar w:fldCharType="separate"/>
            </w:r>
            <w:r w:rsidRPr="00A864A5">
              <w:fldChar w:fldCharType="end"/>
            </w:r>
            <w:bookmarkEnd w:id="396"/>
            <w:r>
              <w:tab/>
            </w:r>
            <w:r w:rsidRPr="00DD04EF">
              <w:t>Identify need for temporary equipment.</w:t>
            </w:r>
          </w:p>
          <w:p w14:paraId="51D1973D" w14:textId="77777777" w:rsidR="000C3E94" w:rsidRDefault="000C3E94" w:rsidP="006959B1">
            <w:pPr>
              <w:pStyle w:val="BlockText"/>
              <w:spacing w:before="120"/>
              <w:ind w:left="403"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t xml:space="preserve">Select proper checklist(s) for </w:t>
            </w:r>
            <w:r w:rsidRPr="00A864A5">
              <w:t xml:space="preserve">the equipment </w:t>
            </w:r>
            <w:r>
              <w:t>and start at Step 1 of the selected checklist(s).</w:t>
            </w:r>
          </w:p>
          <w:p w14:paraId="51D1973E" w14:textId="77777777" w:rsidR="000C3E94" w:rsidRDefault="000C3E94" w:rsidP="006959B1">
            <w:pPr>
              <w:pStyle w:val="NoteText"/>
              <w:tabs>
                <w:tab w:val="clear" w:pos="792"/>
                <w:tab w:val="left" w:pos="1350"/>
              </w:tabs>
              <w:spacing w:before="60"/>
              <w:ind w:left="1350"/>
            </w:pPr>
            <w:r w:rsidRPr="00D9697A">
              <w:t>NOTE:</w:t>
            </w:r>
            <w:r>
              <w:tab/>
            </w:r>
            <w:r w:rsidRPr="00D9697A">
              <w:t xml:space="preserve">Some temporary equipment may require the use of multiple checklists </w:t>
            </w:r>
            <w:r>
              <w:t xml:space="preserve">(e.g. </w:t>
            </w:r>
            <w:r w:rsidRPr="00D9697A">
              <w:t>a skid with tanks and a pump driven by an engine or electric motor</w:t>
            </w:r>
            <w:r>
              <w:t>)</w:t>
            </w:r>
            <w:r w:rsidRPr="00D9697A">
              <w:t>.</w:t>
            </w:r>
          </w:p>
          <w:p w14:paraId="51D1973F" w14:textId="77777777" w:rsidR="000C3E94" w:rsidRPr="00A864A5" w:rsidRDefault="000C3E94" w:rsidP="006959B1">
            <w:pPr>
              <w:pStyle w:val="BlockText"/>
              <w:tabs>
                <w:tab w:val="left" w:pos="-2934"/>
                <w:tab w:val="left" w:pos="396"/>
              </w:tabs>
              <w:spacing w:before="120"/>
              <w:ind w:left="396" w:hanging="360"/>
            </w:pPr>
            <w:r w:rsidRPr="00A864A5">
              <w:fldChar w:fldCharType="begin">
                <w:ffData>
                  <w:name w:val=""/>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DD04EF">
              <w:t>Conduct site survey to determine equipment placement.</w:t>
            </w:r>
          </w:p>
          <w:p w14:paraId="51D19740" w14:textId="77777777" w:rsidR="000C3E94" w:rsidRDefault="000C3E94" w:rsidP="006959B1">
            <w:pPr>
              <w:pStyle w:val="BlockText"/>
              <w:tabs>
                <w:tab w:val="left" w:pos="-2934"/>
                <w:tab w:val="left" w:pos="396"/>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DD04EF">
              <w:t>Determine equipment classification requirements in accordance with facility area classification drawings and indicate on Step 1 of checklist.</w:t>
            </w:r>
          </w:p>
          <w:p w14:paraId="51D19741" w14:textId="77777777" w:rsidR="000C3E94" w:rsidRDefault="000C3E94" w:rsidP="006959B1">
            <w:pPr>
              <w:pStyle w:val="BlockText"/>
              <w:tabs>
                <w:tab w:val="left" w:pos="-2934"/>
                <w:tab w:val="left" w:pos="396"/>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 xml:space="preserve"> </w:t>
            </w:r>
            <w:r w:rsidRPr="00DD04EF">
              <w:t xml:space="preserve">Complete Requestor information in </w:t>
            </w:r>
            <w:r>
              <w:t>Step 1 of the checklist.</w:t>
            </w:r>
          </w:p>
          <w:p w14:paraId="51D19742" w14:textId="77777777" w:rsidR="000C3E94" w:rsidRDefault="000C3E94" w:rsidP="006959B1">
            <w:pPr>
              <w:pStyle w:val="BlockText"/>
              <w:tabs>
                <w:tab w:val="left" w:pos="-2934"/>
                <w:tab w:val="left" w:pos="396"/>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047243">
              <w:t>Initiate MOC</w:t>
            </w:r>
            <w:r>
              <w:t xml:space="preserve"> per HSE0004</w:t>
            </w:r>
            <w:r w:rsidRPr="00047243">
              <w:t>, including a review of deck loading by civil engineering.</w:t>
            </w:r>
          </w:p>
          <w:p w14:paraId="51D19743" w14:textId="77777777" w:rsidR="000C3E94" w:rsidRPr="00047243" w:rsidRDefault="000C3E94" w:rsidP="006959B1">
            <w:pPr>
              <w:pStyle w:val="NoteText"/>
              <w:tabs>
                <w:tab w:val="clear" w:pos="792"/>
                <w:tab w:val="left" w:pos="1350"/>
              </w:tabs>
              <w:spacing w:before="60"/>
              <w:ind w:left="1350"/>
            </w:pPr>
            <w:r w:rsidRPr="00047243">
              <w:t>NOTE:</w:t>
            </w:r>
            <w:r>
              <w:tab/>
            </w:r>
            <w:r w:rsidRPr="00047243">
              <w:t>Attach all supporting documentation to the MOC.</w:t>
            </w:r>
          </w:p>
          <w:p w14:paraId="51D19744" w14:textId="77777777" w:rsidR="000C3E94" w:rsidRPr="00A864A5" w:rsidRDefault="000C3E94" w:rsidP="006959B1">
            <w:pPr>
              <w:pStyle w:val="BlockText"/>
              <w:tabs>
                <w:tab w:val="left" w:pos="-2934"/>
                <w:tab w:val="left" w:pos="396"/>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t>Contact the Vendor and advise that:</w:t>
            </w:r>
          </w:p>
          <w:p w14:paraId="51D19745" w14:textId="77777777" w:rsidR="000C3E94" w:rsidRPr="00A864A5" w:rsidRDefault="000C3E94" w:rsidP="006959B1">
            <w:pPr>
              <w:pStyle w:val="BlockText"/>
              <w:numPr>
                <w:ilvl w:val="0"/>
                <w:numId w:val="31"/>
              </w:numPr>
              <w:tabs>
                <w:tab w:val="left" w:pos="-2934"/>
              </w:tabs>
              <w:spacing w:before="120"/>
              <w:ind w:left="666" w:hanging="270"/>
            </w:pPr>
            <w:r>
              <w:t>Vendor</w:t>
            </w:r>
            <w:r w:rsidRPr="00A864A5">
              <w:t xml:space="preserve"> will receiv</w:t>
            </w:r>
            <w:r>
              <w:t>e</w:t>
            </w:r>
            <w:r w:rsidRPr="00A864A5">
              <w:t xml:space="preserve"> electronic copy of the checklist</w:t>
            </w:r>
            <w:r>
              <w:t>(s)</w:t>
            </w:r>
            <w:r w:rsidRPr="00A864A5">
              <w:t xml:space="preserve"> for each piece of equipment.</w:t>
            </w:r>
          </w:p>
          <w:p w14:paraId="51D19746" w14:textId="77777777" w:rsidR="000C3E94" w:rsidRPr="00A864A5" w:rsidRDefault="000C3E94" w:rsidP="006959B1">
            <w:pPr>
              <w:pStyle w:val="BulletText2"/>
              <w:tabs>
                <w:tab w:val="clear" w:pos="-187"/>
                <w:tab w:val="left" w:pos="-2934"/>
                <w:tab w:val="num" w:pos="-2214"/>
              </w:tabs>
              <w:spacing w:before="120"/>
              <w:ind w:left="666" w:hanging="270"/>
            </w:pPr>
            <w:r w:rsidRPr="00A864A5">
              <w:t>Vendor is required to conduct inspection and complete each checklist.</w:t>
            </w:r>
          </w:p>
          <w:p w14:paraId="51D19747" w14:textId="77777777" w:rsidR="000C3E94" w:rsidRPr="00A864A5" w:rsidRDefault="000C3E94" w:rsidP="006959B1">
            <w:pPr>
              <w:pStyle w:val="BulletText2"/>
              <w:tabs>
                <w:tab w:val="clear" w:pos="-187"/>
                <w:tab w:val="left" w:pos="-2934"/>
                <w:tab w:val="num" w:pos="-2484"/>
              </w:tabs>
              <w:spacing w:before="120"/>
              <w:ind w:left="666" w:hanging="270"/>
            </w:pPr>
            <w:r w:rsidRPr="00A864A5">
              <w:t xml:space="preserve">Vendor is to print and complete hardcopy of checklist </w:t>
            </w:r>
            <w:r>
              <w:t>S</w:t>
            </w:r>
            <w:r w:rsidRPr="00A864A5">
              <w:t>tep 2 and the appropriate columns in the inspection section.</w:t>
            </w:r>
          </w:p>
          <w:p w14:paraId="51D19748" w14:textId="77777777" w:rsidR="000C3E94" w:rsidRPr="00A864A5" w:rsidRDefault="000C3E94" w:rsidP="006959B1">
            <w:pPr>
              <w:pStyle w:val="BulletText2"/>
              <w:tabs>
                <w:tab w:val="clear" w:pos="-187"/>
                <w:tab w:val="left" w:pos="-2934"/>
              </w:tabs>
              <w:spacing w:before="120"/>
              <w:ind w:left="666" w:hanging="270"/>
            </w:pPr>
            <w:r w:rsidRPr="00A864A5">
              <w:t>An approved 3</w:t>
            </w:r>
            <w:r w:rsidRPr="004B1EB2">
              <w:rPr>
                <w:vertAlign w:val="superscript"/>
              </w:rPr>
              <w:t>rd</w:t>
            </w:r>
            <w:r w:rsidRPr="00A864A5">
              <w:t xml:space="preserve"> Party Inspector will be contacting </w:t>
            </w:r>
            <w:r>
              <w:t>Vendor</w:t>
            </w:r>
            <w:r w:rsidRPr="00A864A5">
              <w:t xml:space="preserve"> to arrange for inspection of equipment at their location.</w:t>
            </w:r>
          </w:p>
          <w:p w14:paraId="51D19749"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t>Verbally contact approved 3</w:t>
            </w:r>
            <w:r w:rsidRPr="00035379">
              <w:rPr>
                <w:vertAlign w:val="superscript"/>
              </w:rPr>
              <w:t>rd</w:t>
            </w:r>
            <w:r w:rsidRPr="00A864A5">
              <w:t xml:space="preserve"> Party Inspector </w:t>
            </w:r>
            <w:r>
              <w:t xml:space="preserve">at least </w:t>
            </w:r>
            <w:r w:rsidRPr="00A864A5">
              <w:t>48 h</w:t>
            </w:r>
            <w:r>
              <w:t>ou</w:t>
            </w:r>
            <w:r w:rsidRPr="00A864A5">
              <w:t xml:space="preserve">rs prior to shipment to </w:t>
            </w:r>
            <w:r>
              <w:t>arrange for</w:t>
            </w:r>
            <w:r w:rsidRPr="00A864A5">
              <w:t xml:space="preserve"> inspection.</w:t>
            </w:r>
          </w:p>
          <w:p w14:paraId="51D1974A"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t>E-mail checklist(s) and contact information for approved 3</w:t>
            </w:r>
            <w:r w:rsidRPr="004B1EB2">
              <w:rPr>
                <w:vertAlign w:val="superscript"/>
              </w:rPr>
              <w:t>rd</w:t>
            </w:r>
            <w:r w:rsidRPr="00A864A5">
              <w:t xml:space="preserve"> Party Inspector to </w:t>
            </w:r>
            <w:r w:rsidRPr="0044204E">
              <w:t>Vendor</w:t>
            </w:r>
            <w:r w:rsidRPr="00FF6E06">
              <w:t>.</w:t>
            </w:r>
            <w:r w:rsidRPr="00A864A5">
              <w:t xml:space="preserve"> Use e-mail confirmation.</w:t>
            </w:r>
          </w:p>
          <w:p w14:paraId="51D1974B" w14:textId="77777777" w:rsidR="000C3E94" w:rsidRDefault="000C3E94" w:rsidP="006959B1">
            <w:pPr>
              <w:pStyle w:val="BlockText"/>
              <w:numPr>
                <w:ilvl w:val="0"/>
                <w:numId w:val="31"/>
              </w:numPr>
              <w:tabs>
                <w:tab w:val="left" w:pos="-2934"/>
              </w:tabs>
              <w:spacing w:before="120"/>
              <w:ind w:left="756"/>
            </w:pPr>
            <w:r w:rsidRPr="00A864A5">
              <w:t>If 3</w:t>
            </w:r>
            <w:r w:rsidRPr="00A864A5">
              <w:rPr>
                <w:vertAlign w:val="superscript"/>
              </w:rPr>
              <w:t>rd</w:t>
            </w:r>
            <w:r w:rsidRPr="00A864A5">
              <w:t xml:space="preserve"> party inspection is not possible, </w:t>
            </w:r>
            <w:r>
              <w:t>ensure</w:t>
            </w:r>
            <w:r w:rsidRPr="00A864A5">
              <w:t xml:space="preserve"> </w:t>
            </w:r>
            <w:r>
              <w:t xml:space="preserve">that </w:t>
            </w:r>
            <w:r w:rsidRPr="00A864A5">
              <w:t>Vendor has conducted the inspection, completed the checklist</w:t>
            </w:r>
            <w:r>
              <w:t>(s)</w:t>
            </w:r>
            <w:r w:rsidRPr="00A864A5">
              <w:t>, and forward to the Offshore Location.</w:t>
            </w:r>
          </w:p>
          <w:p w14:paraId="51D1974C"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t xml:space="preserve">E-mail checklist(s) with </w:t>
            </w:r>
            <w:r>
              <w:t>S</w:t>
            </w:r>
            <w:r w:rsidRPr="00A864A5">
              <w:t xml:space="preserve">tep 1 completed to </w:t>
            </w:r>
            <w:r w:rsidRPr="00FF6E06">
              <w:t xml:space="preserve">approved </w:t>
            </w:r>
            <w:r w:rsidRPr="0044204E">
              <w:t>3</w:t>
            </w:r>
            <w:r w:rsidRPr="0044204E">
              <w:rPr>
                <w:vertAlign w:val="superscript"/>
              </w:rPr>
              <w:t>rd</w:t>
            </w:r>
            <w:r w:rsidRPr="0044204E">
              <w:t xml:space="preserve"> Party Inspector</w:t>
            </w:r>
            <w:r w:rsidRPr="00FF6E06">
              <w:t>.</w:t>
            </w:r>
            <w:r w:rsidRPr="00A864A5">
              <w:t xml:space="preserve"> Use e-mail confirmation.</w:t>
            </w:r>
          </w:p>
        </w:tc>
      </w:tr>
    </w:tbl>
    <w:p w14:paraId="51D19750" w14:textId="77777777" w:rsidR="000C3E94" w:rsidRPr="001130EC" w:rsidRDefault="000C3E94" w:rsidP="001130EC">
      <w:pPr>
        <w:pStyle w:val="BlockLine"/>
      </w:pPr>
    </w:p>
    <w:tbl>
      <w:tblPr>
        <w:tblW w:w="0" w:type="auto"/>
        <w:shd w:val="clear" w:color="auto" w:fill="8C8C8C"/>
        <w:tblLayout w:type="fixed"/>
        <w:tblCellMar>
          <w:left w:w="115" w:type="dxa"/>
          <w:right w:w="115" w:type="dxa"/>
        </w:tblCellMar>
        <w:tblLook w:val="0000" w:firstRow="0" w:lastRow="0" w:firstColumn="0" w:lastColumn="0" w:noHBand="0" w:noVBand="0"/>
      </w:tblPr>
      <w:tblGrid>
        <w:gridCol w:w="10555"/>
      </w:tblGrid>
      <w:tr w:rsidR="000C3E94" w14:paraId="51D19752" w14:textId="77777777" w:rsidTr="00F522AB">
        <w:trPr>
          <w:trHeight w:val="243"/>
        </w:trPr>
        <w:tc>
          <w:tcPr>
            <w:tcW w:w="10555" w:type="dxa"/>
            <w:shd w:val="clear" w:color="auto" w:fill="8C8C8C"/>
          </w:tcPr>
          <w:p w14:paraId="51D19751" w14:textId="77777777" w:rsidR="000C3E94" w:rsidRPr="00A864A5" w:rsidRDefault="000C3E94" w:rsidP="001130EC">
            <w:pPr>
              <w:pStyle w:val="Heading1"/>
              <w:keepNext/>
              <w:rPr>
                <w:color w:val="FFFFFF"/>
                <w:sz w:val="24"/>
                <w:szCs w:val="24"/>
              </w:rPr>
            </w:pPr>
            <w:r w:rsidRPr="00A864A5">
              <w:rPr>
                <w:color w:val="FFFFFF"/>
                <w:sz w:val="24"/>
                <w:szCs w:val="24"/>
              </w:rPr>
              <w:lastRenderedPageBreak/>
              <w:t>INSPECT</w:t>
            </w:r>
          </w:p>
        </w:tc>
      </w:tr>
      <w:tr w:rsidR="000C3E94" w14:paraId="51D19754" w14:textId="77777777" w:rsidTr="00F522AB">
        <w:tblPrEx>
          <w:shd w:val="clear" w:color="auto" w:fill="auto"/>
        </w:tblPrEx>
        <w:trPr>
          <w:trHeight w:val="297"/>
        </w:trPr>
        <w:tc>
          <w:tcPr>
            <w:tcW w:w="10555" w:type="dxa"/>
            <w:shd w:val="clear" w:color="auto" w:fill="E6E6E6"/>
            <w:vAlign w:val="center"/>
          </w:tcPr>
          <w:p w14:paraId="51D19753" w14:textId="77777777" w:rsidR="000C3E94" w:rsidRPr="00193793" w:rsidRDefault="000C3E94" w:rsidP="001130EC">
            <w:pPr>
              <w:pStyle w:val="TableHeaderText"/>
              <w:keepNext/>
              <w:spacing w:before="40" w:after="40"/>
            </w:pPr>
            <w:r w:rsidRPr="0044204E">
              <w:t>Vendor</w:t>
            </w:r>
          </w:p>
        </w:tc>
      </w:tr>
      <w:tr w:rsidR="000C3E94" w14:paraId="51D1975A" w14:textId="77777777" w:rsidTr="00F522AB">
        <w:tblPrEx>
          <w:shd w:val="clear" w:color="auto" w:fill="auto"/>
        </w:tblPrEx>
        <w:trPr>
          <w:trHeight w:val="3276"/>
        </w:trPr>
        <w:tc>
          <w:tcPr>
            <w:tcW w:w="10555" w:type="dxa"/>
          </w:tcPr>
          <w:p w14:paraId="51D19755"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Coordinate visit by 3</w:t>
            </w:r>
            <w:r w:rsidRPr="004B1EB2">
              <w:rPr>
                <w:rFonts w:cs="Arial"/>
                <w:vertAlign w:val="superscript"/>
              </w:rPr>
              <w:t>rd</w:t>
            </w:r>
            <w:r w:rsidRPr="00A864A5">
              <w:rPr>
                <w:rFonts w:cs="Arial"/>
              </w:rPr>
              <w:t xml:space="preserve"> Party Inspector. </w:t>
            </w:r>
            <w:r>
              <w:rPr>
                <w:rFonts w:cs="Arial"/>
              </w:rPr>
              <w:t>I</w:t>
            </w:r>
            <w:r w:rsidRPr="00A864A5">
              <w:rPr>
                <w:rFonts w:cs="Arial"/>
              </w:rPr>
              <w:t>f no 3</w:t>
            </w:r>
            <w:r w:rsidRPr="00A864A5">
              <w:rPr>
                <w:rFonts w:cs="Arial"/>
                <w:vertAlign w:val="superscript"/>
              </w:rPr>
              <w:t>rd</w:t>
            </w:r>
            <w:r w:rsidRPr="00A864A5">
              <w:rPr>
                <w:rFonts w:cs="Arial"/>
              </w:rPr>
              <w:t xml:space="preserve"> Party Inspection, skip this </w:t>
            </w:r>
            <w:r>
              <w:rPr>
                <w:rFonts w:cs="Arial"/>
              </w:rPr>
              <w:t>S</w:t>
            </w:r>
            <w:r w:rsidRPr="00A864A5">
              <w:rPr>
                <w:rFonts w:cs="Arial"/>
              </w:rPr>
              <w:t>tep.</w:t>
            </w:r>
          </w:p>
          <w:p w14:paraId="51D19756"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Print</w:t>
            </w:r>
            <w:r>
              <w:rPr>
                <w:rFonts w:cs="Arial"/>
              </w:rPr>
              <w:t xml:space="preserve"> (or download)</w:t>
            </w:r>
            <w:r w:rsidRPr="00A864A5">
              <w:rPr>
                <w:rFonts w:cs="Arial"/>
              </w:rPr>
              <w:t xml:space="preserve"> checklist</w:t>
            </w:r>
            <w:r>
              <w:rPr>
                <w:rFonts w:cs="Arial"/>
              </w:rPr>
              <w:t>(</w:t>
            </w:r>
            <w:r w:rsidRPr="00A864A5">
              <w:rPr>
                <w:rFonts w:cs="Arial"/>
              </w:rPr>
              <w:t>s</w:t>
            </w:r>
            <w:r>
              <w:rPr>
                <w:rFonts w:cs="Arial"/>
              </w:rPr>
              <w:t>)</w:t>
            </w:r>
            <w:r w:rsidRPr="00A864A5">
              <w:rPr>
                <w:rFonts w:cs="Arial"/>
              </w:rPr>
              <w:t xml:space="preserve"> sent by Requestor.</w:t>
            </w:r>
          </w:p>
          <w:p w14:paraId="51D19757"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Pr>
                <w:rFonts w:cs="Arial"/>
              </w:rPr>
              <w:t xml:space="preserve">Conduct </w:t>
            </w:r>
            <w:r w:rsidRPr="00A864A5">
              <w:rPr>
                <w:rFonts w:cs="Arial"/>
              </w:rPr>
              <w:t xml:space="preserve">inspection of equipment </w:t>
            </w:r>
            <w:r>
              <w:rPr>
                <w:rFonts w:cs="Arial"/>
              </w:rPr>
              <w:t>and</w:t>
            </w:r>
            <w:r w:rsidRPr="00A864A5">
              <w:rPr>
                <w:rFonts w:cs="Arial"/>
              </w:rPr>
              <w:t xml:space="preserve"> complete </w:t>
            </w:r>
            <w:r>
              <w:rPr>
                <w:rFonts w:cs="Arial"/>
              </w:rPr>
              <w:t>S</w:t>
            </w:r>
            <w:r w:rsidRPr="00A864A5">
              <w:rPr>
                <w:rFonts w:cs="Arial"/>
              </w:rPr>
              <w:t>tep 2 and Vendor inspection column on checklist</w:t>
            </w:r>
            <w:r>
              <w:rPr>
                <w:rFonts w:cs="Arial"/>
              </w:rPr>
              <w:t>(s)</w:t>
            </w:r>
            <w:r w:rsidRPr="00A864A5">
              <w:rPr>
                <w:rFonts w:cs="Arial"/>
              </w:rPr>
              <w:t>.</w:t>
            </w:r>
          </w:p>
          <w:p w14:paraId="51D19758"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 xml:space="preserve">If equipment does not meet checklist requirements, </w:t>
            </w:r>
            <w:r>
              <w:rPr>
                <w:rFonts w:cs="Arial"/>
              </w:rPr>
              <w:t>contact</w:t>
            </w:r>
            <w:r w:rsidRPr="00A864A5">
              <w:rPr>
                <w:rFonts w:cs="Arial"/>
              </w:rPr>
              <w:t xml:space="preserve"> equipment Requestor </w:t>
            </w:r>
            <w:r>
              <w:rPr>
                <w:rFonts w:cs="Arial"/>
              </w:rPr>
              <w:t>immediately</w:t>
            </w:r>
            <w:r w:rsidRPr="00A864A5">
              <w:rPr>
                <w:rFonts w:cs="Arial"/>
              </w:rPr>
              <w:t>.</w:t>
            </w:r>
          </w:p>
          <w:p w14:paraId="51D19759" w14:textId="77777777" w:rsidR="000C3E94"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Provide 3</w:t>
            </w:r>
            <w:r w:rsidRPr="004B1EB2">
              <w:rPr>
                <w:rFonts w:cs="Arial"/>
                <w:vertAlign w:val="superscript"/>
              </w:rPr>
              <w:t>rd</w:t>
            </w:r>
            <w:r w:rsidRPr="00A864A5">
              <w:rPr>
                <w:rFonts w:cs="Arial"/>
              </w:rPr>
              <w:t xml:space="preserve"> Party Inspector </w:t>
            </w:r>
            <w:r>
              <w:rPr>
                <w:rFonts w:cs="Arial"/>
              </w:rPr>
              <w:t>the</w:t>
            </w:r>
            <w:r w:rsidRPr="00A864A5">
              <w:rPr>
                <w:rFonts w:cs="Arial"/>
              </w:rPr>
              <w:t xml:space="preserve"> checklist</w:t>
            </w:r>
            <w:r>
              <w:rPr>
                <w:rFonts w:cs="Arial"/>
              </w:rPr>
              <w:t>(s) with the Vendor column completed</w:t>
            </w:r>
            <w:r w:rsidRPr="00A864A5">
              <w:rPr>
                <w:rFonts w:cs="Arial"/>
              </w:rPr>
              <w:t>. If no 3</w:t>
            </w:r>
            <w:r w:rsidRPr="00A864A5">
              <w:rPr>
                <w:rFonts w:cs="Arial"/>
                <w:vertAlign w:val="superscript"/>
              </w:rPr>
              <w:t>rd</w:t>
            </w:r>
            <w:r w:rsidRPr="00A864A5">
              <w:rPr>
                <w:rFonts w:cs="Arial"/>
              </w:rPr>
              <w:t xml:space="preserve"> Party Inspection, retain </w:t>
            </w:r>
            <w:r>
              <w:rPr>
                <w:rFonts w:cs="Arial"/>
              </w:rPr>
              <w:t xml:space="preserve">a </w:t>
            </w:r>
            <w:r w:rsidRPr="00A864A5">
              <w:rPr>
                <w:rFonts w:cs="Arial"/>
              </w:rPr>
              <w:t>copy of checklist</w:t>
            </w:r>
            <w:r>
              <w:rPr>
                <w:rFonts w:cs="Arial"/>
              </w:rPr>
              <w:t>(s)</w:t>
            </w:r>
            <w:r w:rsidRPr="00A864A5">
              <w:rPr>
                <w:rFonts w:cs="Arial"/>
              </w:rPr>
              <w:t xml:space="preserve"> and send </w:t>
            </w:r>
            <w:r>
              <w:rPr>
                <w:rFonts w:cs="Arial"/>
              </w:rPr>
              <w:t xml:space="preserve">Vendor </w:t>
            </w:r>
            <w:r w:rsidRPr="0044204E">
              <w:t xml:space="preserve">completed </w:t>
            </w:r>
            <w:r>
              <w:rPr>
                <w:rFonts w:cs="Arial"/>
              </w:rPr>
              <w:t>checklist</w:t>
            </w:r>
            <w:r w:rsidRPr="0044204E">
              <w:t xml:space="preserve"> with equipment</w:t>
            </w:r>
            <w:r w:rsidRPr="00A864A5">
              <w:rPr>
                <w:rFonts w:cs="Arial"/>
              </w:rPr>
              <w:t>.</w:t>
            </w:r>
          </w:p>
        </w:tc>
      </w:tr>
      <w:tr w:rsidR="000C3E94" w14:paraId="51D1975C" w14:textId="77777777" w:rsidTr="00F522AB">
        <w:tblPrEx>
          <w:shd w:val="clear" w:color="auto" w:fill="auto"/>
        </w:tblPrEx>
        <w:tc>
          <w:tcPr>
            <w:tcW w:w="10555" w:type="dxa"/>
            <w:shd w:val="clear" w:color="auto" w:fill="E6E6E6"/>
          </w:tcPr>
          <w:p w14:paraId="51D1975B" w14:textId="77777777" w:rsidR="000C3E94" w:rsidRPr="00A864A5" w:rsidRDefault="000C3E94" w:rsidP="006959B1">
            <w:pPr>
              <w:pStyle w:val="BodyText"/>
              <w:spacing w:before="40" w:after="40"/>
              <w:jc w:val="center"/>
              <w:rPr>
                <w:rFonts w:ascii="Arial" w:hAnsi="Arial" w:cs="Arial"/>
                <w:b/>
                <w:bCs/>
              </w:rPr>
            </w:pPr>
            <w:r w:rsidRPr="00A864A5">
              <w:rPr>
                <w:rFonts w:ascii="Arial" w:hAnsi="Arial" w:cs="Arial"/>
                <w:b/>
                <w:bCs/>
              </w:rPr>
              <w:t>3</w:t>
            </w:r>
            <w:r w:rsidRPr="00A864A5">
              <w:rPr>
                <w:rFonts w:ascii="Arial" w:hAnsi="Arial" w:cs="Arial"/>
                <w:b/>
                <w:bCs/>
                <w:vertAlign w:val="superscript"/>
              </w:rPr>
              <w:t>rd</w:t>
            </w:r>
            <w:r>
              <w:rPr>
                <w:rFonts w:ascii="Arial" w:hAnsi="Arial" w:cs="Arial"/>
                <w:b/>
                <w:bCs/>
              </w:rPr>
              <w:t xml:space="preserve"> Party Inspector</w:t>
            </w:r>
          </w:p>
        </w:tc>
      </w:tr>
      <w:tr w:rsidR="000C3E94" w14:paraId="51D19765" w14:textId="77777777" w:rsidTr="00F522AB">
        <w:tblPrEx>
          <w:shd w:val="clear" w:color="auto" w:fill="auto"/>
        </w:tblPrEx>
        <w:tc>
          <w:tcPr>
            <w:tcW w:w="10555" w:type="dxa"/>
          </w:tcPr>
          <w:p w14:paraId="51D1975D"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 xml:space="preserve">After telephone notification from </w:t>
            </w:r>
            <w:r>
              <w:rPr>
                <w:rFonts w:cs="Arial"/>
              </w:rPr>
              <w:t>E</w:t>
            </w:r>
            <w:r w:rsidRPr="00A864A5">
              <w:rPr>
                <w:rFonts w:cs="Arial"/>
              </w:rPr>
              <w:t>quipment Requestor, contact Vendor to set up inspection time.</w:t>
            </w:r>
          </w:p>
          <w:p w14:paraId="51D1975E"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Receive e-mail containing checklist</w:t>
            </w:r>
            <w:r>
              <w:rPr>
                <w:rFonts w:cs="Arial"/>
              </w:rPr>
              <w:t>(</w:t>
            </w:r>
            <w:r w:rsidRPr="00A864A5">
              <w:rPr>
                <w:rFonts w:cs="Arial"/>
              </w:rPr>
              <w:t>s</w:t>
            </w:r>
            <w:r>
              <w:rPr>
                <w:rFonts w:cs="Arial"/>
              </w:rPr>
              <w:t>)</w:t>
            </w:r>
            <w:r w:rsidRPr="00A864A5">
              <w:rPr>
                <w:rFonts w:cs="Arial"/>
              </w:rPr>
              <w:t xml:space="preserve"> for each piece of equipment from Requestor.</w:t>
            </w:r>
          </w:p>
          <w:p w14:paraId="51D1975F"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Visit Vendor location and validate Vendor inspection.</w:t>
            </w:r>
          </w:p>
          <w:p w14:paraId="51D19760"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 xml:space="preserve">Complete Inspector column on </w:t>
            </w:r>
            <w:r w:rsidRPr="00481108">
              <w:rPr>
                <w:rFonts w:cs="Arial"/>
              </w:rPr>
              <w:t>Vendor</w:t>
            </w:r>
            <w:r>
              <w:rPr>
                <w:rFonts w:cs="Arial"/>
              </w:rPr>
              <w:t xml:space="preserve"> completed</w:t>
            </w:r>
            <w:r w:rsidRPr="0044204E">
              <w:t xml:space="preserve"> checklist</w:t>
            </w:r>
            <w:r>
              <w:rPr>
                <w:rFonts w:cs="Arial"/>
              </w:rPr>
              <w:t>(s)</w:t>
            </w:r>
            <w:r w:rsidRPr="00481108">
              <w:rPr>
                <w:rFonts w:cs="Arial"/>
              </w:rPr>
              <w:t>,</w:t>
            </w:r>
            <w:r w:rsidRPr="00A864A5">
              <w:rPr>
                <w:rFonts w:cs="Arial"/>
              </w:rPr>
              <w:t xml:space="preserve"> document issues</w:t>
            </w:r>
            <w:r>
              <w:rPr>
                <w:rFonts w:cs="Arial"/>
              </w:rPr>
              <w:t xml:space="preserve"> and </w:t>
            </w:r>
            <w:r w:rsidRPr="00A864A5">
              <w:rPr>
                <w:rFonts w:cs="Arial"/>
              </w:rPr>
              <w:t xml:space="preserve">comment </w:t>
            </w:r>
            <w:r>
              <w:rPr>
                <w:rFonts w:cs="Arial"/>
              </w:rPr>
              <w:t xml:space="preserve">on same </w:t>
            </w:r>
            <w:r w:rsidRPr="00A864A5">
              <w:rPr>
                <w:rFonts w:cs="Arial"/>
              </w:rPr>
              <w:t>in Comments section of the checklist(s), and sign.</w:t>
            </w:r>
          </w:p>
          <w:p w14:paraId="51D19761" w14:textId="53D04617" w:rsidR="000C3E94" w:rsidRDefault="000C3E94" w:rsidP="006959B1">
            <w:pPr>
              <w:pStyle w:val="BlockText"/>
              <w:numPr>
                <w:ilvl w:val="0"/>
                <w:numId w:val="31"/>
              </w:numPr>
              <w:tabs>
                <w:tab w:val="left" w:pos="-2934"/>
              </w:tabs>
              <w:spacing w:before="120"/>
              <w:ind w:left="756"/>
            </w:pPr>
            <w:r w:rsidRPr="00A864A5">
              <w:rPr>
                <w:rFonts w:cs="Arial"/>
              </w:rPr>
              <w:t xml:space="preserve">If equipment does not meet the checklist requirements, notify equipment Requestor </w:t>
            </w:r>
            <w:r>
              <w:rPr>
                <w:rFonts w:cs="Arial"/>
              </w:rPr>
              <w:t>immediately</w:t>
            </w:r>
            <w:r w:rsidRPr="00A864A5">
              <w:rPr>
                <w:rFonts w:cs="Arial"/>
              </w:rPr>
              <w:t>.</w:t>
            </w:r>
          </w:p>
          <w:p w14:paraId="51D19762"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Apply appropriate inspection tag to equipment</w:t>
            </w:r>
            <w:r>
              <w:rPr>
                <w:rFonts w:cs="Arial"/>
              </w:rPr>
              <w:t xml:space="preserve"> as indicated in S</w:t>
            </w:r>
            <w:r w:rsidRPr="00A864A5">
              <w:rPr>
                <w:rFonts w:cs="Arial"/>
              </w:rPr>
              <w:t>tep 1 of checklist</w:t>
            </w:r>
            <w:r>
              <w:rPr>
                <w:rFonts w:cs="Arial"/>
              </w:rPr>
              <w:t>(s)</w:t>
            </w:r>
            <w:r w:rsidRPr="00A864A5">
              <w:rPr>
                <w:rFonts w:cs="Arial"/>
              </w:rPr>
              <w:t>.</w:t>
            </w:r>
          </w:p>
          <w:p w14:paraId="51D19763"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t>Provide completed</w:t>
            </w:r>
            <w:r w:rsidRPr="0044204E">
              <w:t xml:space="preserve"> checklist(s) </w:t>
            </w:r>
            <w:r>
              <w:rPr>
                <w:rFonts w:cs="Arial"/>
              </w:rPr>
              <w:t xml:space="preserve">to Vendor to send </w:t>
            </w:r>
            <w:r w:rsidRPr="0044204E">
              <w:t>with equipment</w:t>
            </w:r>
            <w:r w:rsidRPr="00481108">
              <w:rPr>
                <w:rFonts w:cs="Arial"/>
              </w:rPr>
              <w:t xml:space="preserve"> </w:t>
            </w:r>
            <w:r w:rsidRPr="00A864A5">
              <w:rPr>
                <w:rFonts w:cs="Arial"/>
              </w:rPr>
              <w:t>to offshore location.</w:t>
            </w:r>
          </w:p>
          <w:p w14:paraId="51D19764" w14:textId="77777777" w:rsidR="000C3E94" w:rsidRPr="002E2297"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Input inspection results to electronic version of checklist</w:t>
            </w:r>
            <w:r>
              <w:rPr>
                <w:rFonts w:cs="Arial"/>
              </w:rPr>
              <w:t>(s)</w:t>
            </w:r>
            <w:r w:rsidRPr="00A864A5">
              <w:rPr>
                <w:rFonts w:cs="Arial"/>
              </w:rPr>
              <w:t xml:space="preserve"> </w:t>
            </w:r>
            <w:r w:rsidRPr="0044204E">
              <w:t>and e-mail to Equipment Requestor and offshore location</w:t>
            </w:r>
            <w:r>
              <w:rPr>
                <w:rFonts w:cs="Arial"/>
              </w:rPr>
              <w:t xml:space="preserve">, </w:t>
            </w:r>
            <w:r w:rsidRPr="0044204E">
              <w:t>if different</w:t>
            </w:r>
            <w:r w:rsidRPr="00481108">
              <w:rPr>
                <w:rFonts w:cs="Arial"/>
              </w:rPr>
              <w:t>.</w:t>
            </w:r>
            <w:r w:rsidRPr="00A864A5">
              <w:t xml:space="preserve"> </w:t>
            </w:r>
          </w:p>
        </w:tc>
      </w:tr>
    </w:tbl>
    <w:p w14:paraId="51D19766" w14:textId="77777777" w:rsidR="000C3E94" w:rsidRDefault="000C3E94" w:rsidP="006959B1">
      <w:pPr>
        <w:pStyle w:val="BlockLine"/>
      </w:pPr>
    </w:p>
    <w:tbl>
      <w:tblPr>
        <w:tblW w:w="0" w:type="auto"/>
        <w:shd w:val="clear" w:color="auto" w:fill="8C8C8C"/>
        <w:tblLayout w:type="fixed"/>
        <w:tblCellMar>
          <w:left w:w="115" w:type="dxa"/>
          <w:right w:w="115" w:type="dxa"/>
        </w:tblCellMar>
        <w:tblLook w:val="0000" w:firstRow="0" w:lastRow="0" w:firstColumn="0" w:lastColumn="0" w:noHBand="0" w:noVBand="0"/>
      </w:tblPr>
      <w:tblGrid>
        <w:gridCol w:w="10555"/>
      </w:tblGrid>
      <w:tr w:rsidR="000C3E94" w:rsidRPr="00A864A5" w14:paraId="51D19768" w14:textId="77777777" w:rsidTr="00F522AB">
        <w:tc>
          <w:tcPr>
            <w:tcW w:w="10555" w:type="dxa"/>
            <w:shd w:val="clear" w:color="auto" w:fill="8C8C8C"/>
          </w:tcPr>
          <w:p w14:paraId="51D19767" w14:textId="77777777" w:rsidR="000C3E94" w:rsidRPr="00A864A5" w:rsidRDefault="000C3E94" w:rsidP="006959B1">
            <w:pPr>
              <w:pStyle w:val="Heading1"/>
              <w:rPr>
                <w:color w:val="FFFFFF"/>
                <w:sz w:val="24"/>
                <w:szCs w:val="24"/>
              </w:rPr>
            </w:pPr>
            <w:r w:rsidRPr="00A864A5">
              <w:rPr>
                <w:color w:val="FFFFFF"/>
                <w:sz w:val="24"/>
                <w:szCs w:val="24"/>
              </w:rPr>
              <w:t>SHIP</w:t>
            </w:r>
          </w:p>
        </w:tc>
      </w:tr>
      <w:tr w:rsidR="000C3E94" w:rsidRPr="00A864A5" w14:paraId="51D1976A" w14:textId="77777777" w:rsidTr="00F522AB">
        <w:tblPrEx>
          <w:shd w:val="clear" w:color="auto" w:fill="auto"/>
        </w:tblPrEx>
        <w:trPr>
          <w:cantSplit/>
        </w:trPr>
        <w:tc>
          <w:tcPr>
            <w:tcW w:w="10555" w:type="dxa"/>
            <w:shd w:val="clear" w:color="auto" w:fill="E6E6E6"/>
            <w:vAlign w:val="center"/>
          </w:tcPr>
          <w:p w14:paraId="51D19769" w14:textId="77777777" w:rsidR="000C3E94" w:rsidRPr="00A864A5" w:rsidRDefault="000C3E94" w:rsidP="006959B1">
            <w:pPr>
              <w:pStyle w:val="Subtitle"/>
              <w:spacing w:before="40" w:after="40"/>
              <w:jc w:val="center"/>
              <w:rPr>
                <w:sz w:val="24"/>
              </w:rPr>
            </w:pPr>
            <w:r w:rsidRPr="00A864A5">
              <w:rPr>
                <w:sz w:val="24"/>
              </w:rPr>
              <w:t>Vendor</w:t>
            </w:r>
          </w:p>
        </w:tc>
      </w:tr>
      <w:tr w:rsidR="000C3E94" w:rsidRPr="00A864A5" w14:paraId="51D1976E" w14:textId="77777777" w:rsidTr="00F522AB">
        <w:tblPrEx>
          <w:shd w:val="clear" w:color="auto" w:fill="auto"/>
        </w:tblPrEx>
        <w:trPr>
          <w:cantSplit/>
        </w:trPr>
        <w:tc>
          <w:tcPr>
            <w:tcW w:w="10555" w:type="dxa"/>
          </w:tcPr>
          <w:p w14:paraId="51D1976B"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44204E">
              <w:t xml:space="preserve">Send </w:t>
            </w:r>
            <w:r>
              <w:rPr>
                <w:rFonts w:cs="Arial"/>
              </w:rPr>
              <w:t>Vendor and 3</w:t>
            </w:r>
            <w:r w:rsidRPr="003179B7">
              <w:rPr>
                <w:rFonts w:cs="Arial"/>
                <w:vertAlign w:val="superscript"/>
              </w:rPr>
              <w:t>rd</w:t>
            </w:r>
            <w:r>
              <w:rPr>
                <w:rFonts w:cs="Arial"/>
              </w:rPr>
              <w:t xml:space="preserve"> Party Inspector</w:t>
            </w:r>
            <w:r w:rsidRPr="0044204E">
              <w:t xml:space="preserve"> completed </w:t>
            </w:r>
            <w:r w:rsidRPr="00481108">
              <w:rPr>
                <w:rFonts w:cs="Arial"/>
              </w:rPr>
              <w:t>checklist</w:t>
            </w:r>
            <w:r>
              <w:rPr>
                <w:rFonts w:cs="Arial"/>
              </w:rPr>
              <w:t>(</w:t>
            </w:r>
            <w:r w:rsidRPr="00481108">
              <w:rPr>
                <w:rFonts w:cs="Arial"/>
              </w:rPr>
              <w:t>s</w:t>
            </w:r>
            <w:r>
              <w:rPr>
                <w:rFonts w:cs="Arial"/>
              </w:rPr>
              <w:t>)</w:t>
            </w:r>
            <w:r w:rsidRPr="00481108">
              <w:rPr>
                <w:rFonts w:cs="Arial"/>
              </w:rPr>
              <w:t xml:space="preserve"> </w:t>
            </w:r>
            <w:r>
              <w:rPr>
                <w:rFonts w:cs="Arial"/>
              </w:rPr>
              <w:t xml:space="preserve">and other necessary documentation </w:t>
            </w:r>
            <w:r w:rsidRPr="00481108">
              <w:rPr>
                <w:rFonts w:cs="Arial"/>
              </w:rPr>
              <w:t>with</w:t>
            </w:r>
            <w:r w:rsidRPr="00A864A5">
              <w:rPr>
                <w:rFonts w:cs="Arial"/>
              </w:rPr>
              <w:t xml:space="preserve"> equipment to offshore location.</w:t>
            </w:r>
          </w:p>
          <w:p w14:paraId="51D1976C" w14:textId="492EC918" w:rsidR="000C3E94" w:rsidRDefault="000C3E94" w:rsidP="006959B1">
            <w:pPr>
              <w:pStyle w:val="BlockText"/>
              <w:numPr>
                <w:ilvl w:val="0"/>
                <w:numId w:val="31"/>
              </w:numPr>
              <w:tabs>
                <w:tab w:val="left" w:pos="-2934"/>
              </w:tabs>
              <w:spacing w:before="120"/>
              <w:ind w:left="756" w:hanging="266"/>
            </w:pPr>
            <w:r w:rsidRPr="00A864A5">
              <w:rPr>
                <w:rFonts w:cs="Arial"/>
              </w:rPr>
              <w:t>If any issues arise that could delay equipment delivery, notify equipment Requestor immediately.</w:t>
            </w:r>
          </w:p>
          <w:p w14:paraId="51D1976D" w14:textId="082D33F4" w:rsidR="000C3E94" w:rsidRDefault="000C3E94" w:rsidP="006959B1">
            <w:pPr>
              <w:pStyle w:val="BlockText"/>
              <w:numPr>
                <w:ilvl w:val="0"/>
                <w:numId w:val="31"/>
              </w:numPr>
              <w:tabs>
                <w:tab w:val="left" w:pos="-2934"/>
              </w:tabs>
              <w:spacing w:before="120"/>
              <w:ind w:left="756" w:hanging="266"/>
            </w:pPr>
            <w:r w:rsidRPr="00A864A5">
              <w:rPr>
                <w:rFonts w:cs="Arial"/>
              </w:rPr>
              <w:t xml:space="preserve">Terminal will only audit temporary equipment compliance with </w:t>
            </w:r>
            <w:r>
              <w:rPr>
                <w:rFonts w:cs="Arial"/>
              </w:rPr>
              <w:t xml:space="preserve">the </w:t>
            </w:r>
            <w:r w:rsidRPr="00A864A5">
              <w:rPr>
                <w:rFonts w:cs="Arial"/>
              </w:rPr>
              <w:t xml:space="preserve">Lifting </w:t>
            </w:r>
            <w:r>
              <w:rPr>
                <w:rFonts w:cs="Arial"/>
              </w:rPr>
              <w:t>and</w:t>
            </w:r>
            <w:r w:rsidRPr="00A864A5">
              <w:rPr>
                <w:rFonts w:cs="Arial"/>
              </w:rPr>
              <w:t xml:space="preserve"> Hoisting requirements of </w:t>
            </w:r>
            <w:r w:rsidRPr="00042DF4">
              <w:rPr>
                <w:rFonts w:cs="Arial"/>
              </w:rPr>
              <w:t>OPS0055 Lifting and Hoisting</w:t>
            </w:r>
            <w:r w:rsidRPr="00A864A5">
              <w:rPr>
                <w:rFonts w:cs="Arial"/>
              </w:rPr>
              <w:t xml:space="preserve"> </w:t>
            </w:r>
            <w:r>
              <w:rPr>
                <w:rFonts w:cs="Arial"/>
              </w:rPr>
              <w:t xml:space="preserve">completed </w:t>
            </w:r>
            <w:r w:rsidRPr="00A864A5">
              <w:rPr>
                <w:rFonts w:cs="Arial"/>
              </w:rPr>
              <w:t xml:space="preserve">and will not </w:t>
            </w:r>
            <w:r>
              <w:rPr>
                <w:rFonts w:cs="Arial"/>
              </w:rPr>
              <w:t>audit</w:t>
            </w:r>
            <w:r w:rsidRPr="00A864A5">
              <w:rPr>
                <w:rFonts w:cs="Arial"/>
              </w:rPr>
              <w:t xml:space="preserve"> </w:t>
            </w:r>
            <w:r w:rsidRPr="00042DF4">
              <w:t xml:space="preserve">OPS0077A-PR01 </w:t>
            </w:r>
            <w:r w:rsidRPr="00042DF4">
              <w:rPr>
                <w:rFonts w:cs="Arial"/>
              </w:rPr>
              <w:t>Temporary Equipment</w:t>
            </w:r>
            <w:r>
              <w:rPr>
                <w:rFonts w:cs="Arial"/>
              </w:rPr>
              <w:t xml:space="preserve"> </w:t>
            </w:r>
            <w:r w:rsidRPr="00A864A5">
              <w:rPr>
                <w:rFonts w:cs="Arial"/>
              </w:rPr>
              <w:t>requirements.</w:t>
            </w:r>
            <w:r w:rsidRPr="00A864A5">
              <w:t xml:space="preserve"> </w:t>
            </w:r>
          </w:p>
        </w:tc>
      </w:tr>
    </w:tbl>
    <w:p w14:paraId="51D19771" w14:textId="77777777" w:rsidR="000C3E94" w:rsidRDefault="000C3E94" w:rsidP="001130EC">
      <w:pPr>
        <w:pStyle w:val="BlockLine"/>
      </w:pPr>
    </w:p>
    <w:p w14:paraId="2B43C2F2" w14:textId="77777777" w:rsidR="00F522AB" w:rsidRPr="00F522AB" w:rsidRDefault="00F522AB" w:rsidP="00F522AB">
      <w:pPr>
        <w:pStyle w:val="BlockText"/>
      </w:pPr>
    </w:p>
    <w:tbl>
      <w:tblPr>
        <w:tblW w:w="0" w:type="auto"/>
        <w:shd w:val="clear" w:color="auto" w:fill="8C8C8C"/>
        <w:tblLayout w:type="fixed"/>
        <w:tblCellMar>
          <w:left w:w="115" w:type="dxa"/>
          <w:right w:w="115" w:type="dxa"/>
        </w:tblCellMar>
        <w:tblLook w:val="0000" w:firstRow="0" w:lastRow="0" w:firstColumn="0" w:lastColumn="0" w:noHBand="0" w:noVBand="0"/>
      </w:tblPr>
      <w:tblGrid>
        <w:gridCol w:w="10555"/>
      </w:tblGrid>
      <w:tr w:rsidR="000C3E94" w:rsidRPr="00A864A5" w14:paraId="51D19773" w14:textId="77777777" w:rsidTr="00F522AB">
        <w:tc>
          <w:tcPr>
            <w:tcW w:w="10555" w:type="dxa"/>
            <w:shd w:val="clear" w:color="auto" w:fill="8C8C8C"/>
          </w:tcPr>
          <w:p w14:paraId="51D19772" w14:textId="77777777" w:rsidR="000C3E94" w:rsidRPr="00A864A5" w:rsidRDefault="000C3E94" w:rsidP="001130EC">
            <w:pPr>
              <w:pStyle w:val="Heading1"/>
              <w:keepNext/>
              <w:rPr>
                <w:color w:val="FFFFFF"/>
                <w:sz w:val="24"/>
                <w:szCs w:val="24"/>
              </w:rPr>
            </w:pPr>
            <w:r w:rsidRPr="00A864A5">
              <w:rPr>
                <w:color w:val="FFFFFF"/>
                <w:sz w:val="24"/>
                <w:szCs w:val="24"/>
              </w:rPr>
              <w:lastRenderedPageBreak/>
              <w:t>OFFSHORE INSPECTION</w:t>
            </w:r>
          </w:p>
        </w:tc>
      </w:tr>
      <w:tr w:rsidR="000C3E94" w:rsidRPr="00A864A5" w14:paraId="51D19775" w14:textId="77777777" w:rsidTr="00F522AB">
        <w:tblPrEx>
          <w:shd w:val="clear" w:color="auto" w:fill="auto"/>
        </w:tblPrEx>
        <w:tc>
          <w:tcPr>
            <w:tcW w:w="10555" w:type="dxa"/>
            <w:shd w:val="clear" w:color="auto" w:fill="E6E6E6"/>
            <w:vAlign w:val="center"/>
          </w:tcPr>
          <w:p w14:paraId="51D19774" w14:textId="77777777" w:rsidR="000C3E94" w:rsidRPr="00A864A5" w:rsidRDefault="000C3E94" w:rsidP="001130EC">
            <w:pPr>
              <w:pStyle w:val="Subtitle"/>
              <w:keepNext/>
              <w:spacing w:before="40" w:after="40"/>
              <w:jc w:val="center"/>
              <w:rPr>
                <w:sz w:val="24"/>
              </w:rPr>
            </w:pPr>
            <w:r w:rsidRPr="00A864A5">
              <w:rPr>
                <w:sz w:val="24"/>
              </w:rPr>
              <w:t>Offshore Inspector</w:t>
            </w:r>
          </w:p>
        </w:tc>
      </w:tr>
      <w:tr w:rsidR="000C3E94" w:rsidRPr="00A864A5" w14:paraId="51D19781" w14:textId="77777777" w:rsidTr="00F522AB">
        <w:tblPrEx>
          <w:shd w:val="clear" w:color="auto" w:fill="auto"/>
        </w:tblPrEx>
        <w:tc>
          <w:tcPr>
            <w:tcW w:w="10555" w:type="dxa"/>
          </w:tcPr>
          <w:p w14:paraId="51D19776"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The Wells, Production, and/or other PICs accountable for the inspection of temporary equipment will designate the offshore inspectors.</w:t>
            </w:r>
          </w:p>
          <w:p w14:paraId="51D19777"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 xml:space="preserve">Obtain </w:t>
            </w:r>
            <w:r>
              <w:rPr>
                <w:rFonts w:cs="Arial"/>
              </w:rPr>
              <w:t>Vendor and 3</w:t>
            </w:r>
            <w:r w:rsidRPr="003179B7">
              <w:rPr>
                <w:rFonts w:cs="Arial"/>
                <w:vertAlign w:val="superscript"/>
              </w:rPr>
              <w:t>rd</w:t>
            </w:r>
            <w:r>
              <w:rPr>
                <w:rFonts w:cs="Arial"/>
              </w:rPr>
              <w:t xml:space="preserve"> Party Inspector </w:t>
            </w:r>
            <w:r w:rsidRPr="00481108">
              <w:rPr>
                <w:rFonts w:cs="Arial"/>
              </w:rPr>
              <w:t>completed checklist</w:t>
            </w:r>
            <w:r>
              <w:rPr>
                <w:rFonts w:cs="Arial"/>
              </w:rPr>
              <w:t>(</w:t>
            </w:r>
            <w:r w:rsidRPr="00481108">
              <w:rPr>
                <w:rFonts w:cs="Arial"/>
              </w:rPr>
              <w:t>s</w:t>
            </w:r>
            <w:r>
              <w:rPr>
                <w:rFonts w:cs="Arial"/>
              </w:rPr>
              <w:t>)</w:t>
            </w:r>
            <w:r w:rsidRPr="00481108">
              <w:rPr>
                <w:rFonts w:cs="Arial"/>
              </w:rPr>
              <w:t xml:space="preserve"> </w:t>
            </w:r>
            <w:r w:rsidRPr="00A864A5">
              <w:rPr>
                <w:rFonts w:cs="Arial"/>
              </w:rPr>
              <w:t>from documents package shipped with equipment.</w:t>
            </w:r>
          </w:p>
          <w:p w14:paraId="51D19778"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Match the MOC with the equipment and validate for accuracy.</w:t>
            </w:r>
          </w:p>
          <w:p w14:paraId="51D19779"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t>Conduct inspection of equipment, using checklist</w:t>
            </w:r>
            <w:r>
              <w:t>(s)</w:t>
            </w:r>
            <w:r w:rsidRPr="00A864A5">
              <w:t xml:space="preserve"> shipped with equipment.</w:t>
            </w:r>
          </w:p>
          <w:p w14:paraId="51D1977A"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Ensure appropriate inspection tag is attached to equipment.</w:t>
            </w:r>
          </w:p>
          <w:p w14:paraId="51D1977B"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Obtain proper permitting and perform placement/installation of the equi</w:t>
            </w:r>
            <w:r>
              <w:rPr>
                <w:rFonts w:cs="Arial"/>
              </w:rPr>
              <w:t>pment per MOC requirements.</w:t>
            </w:r>
          </w:p>
          <w:p w14:paraId="51D1977C"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 xml:space="preserve">If equipment does not meet the checklist requirements, inform the </w:t>
            </w:r>
            <w:r>
              <w:rPr>
                <w:rFonts w:cs="Arial"/>
              </w:rPr>
              <w:t>Wells,</w:t>
            </w:r>
            <w:r w:rsidRPr="00A864A5">
              <w:rPr>
                <w:rFonts w:cs="Arial"/>
              </w:rPr>
              <w:t xml:space="preserve"> </w:t>
            </w:r>
            <w:r>
              <w:rPr>
                <w:rFonts w:cs="Arial"/>
              </w:rPr>
              <w:t>Production, or other</w:t>
            </w:r>
            <w:r w:rsidRPr="00A864A5">
              <w:rPr>
                <w:rFonts w:cs="Arial"/>
              </w:rPr>
              <w:t xml:space="preserve"> PIC as soon as possible.</w:t>
            </w:r>
          </w:p>
          <w:p w14:paraId="51D1977D" w14:textId="77777777" w:rsidR="000C3E94" w:rsidRDefault="000C3E94" w:rsidP="006959B1">
            <w:pPr>
              <w:pStyle w:val="BlockText"/>
              <w:tabs>
                <w:tab w:val="left" w:pos="-2934"/>
              </w:tabs>
              <w:spacing w:before="120"/>
              <w:ind w:left="396" w:hanging="360"/>
              <w:rPr>
                <w:rFonts w:cs="Arial"/>
              </w:rPr>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Ensure</w:t>
            </w:r>
            <w:r>
              <w:rPr>
                <w:rFonts w:cs="Arial"/>
              </w:rPr>
              <w:t xml:space="preserve"> that</w:t>
            </w:r>
            <w:r w:rsidRPr="00A864A5">
              <w:rPr>
                <w:rFonts w:cs="Arial"/>
              </w:rPr>
              <w:t xml:space="preserve"> the temporary equipment is logged on the temporary equipment </w:t>
            </w:r>
            <w:r>
              <w:rPr>
                <w:rFonts w:cs="Arial"/>
              </w:rPr>
              <w:t>log</w:t>
            </w:r>
            <w:r w:rsidRPr="00A864A5">
              <w:rPr>
                <w:rFonts w:cs="Arial"/>
              </w:rPr>
              <w:t xml:space="preserve">.  This </w:t>
            </w:r>
            <w:r>
              <w:rPr>
                <w:rFonts w:cs="Arial"/>
              </w:rPr>
              <w:t>log</w:t>
            </w:r>
            <w:r w:rsidRPr="00A864A5">
              <w:rPr>
                <w:rFonts w:cs="Arial"/>
              </w:rPr>
              <w:t xml:space="preserve"> is used as a reference in emergency response events and maintained by the Ballast Control Operator or person designated by the </w:t>
            </w:r>
            <w:r>
              <w:rPr>
                <w:rFonts w:cs="Arial"/>
              </w:rPr>
              <w:t xml:space="preserve">Production </w:t>
            </w:r>
            <w:r w:rsidRPr="00A864A5">
              <w:rPr>
                <w:rFonts w:cs="Arial"/>
              </w:rPr>
              <w:t>PIC.</w:t>
            </w:r>
          </w:p>
          <w:p w14:paraId="51D1977E" w14:textId="77777777" w:rsidR="000C3E94"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t>File completed hardcopies of checklist</w:t>
            </w:r>
            <w:r>
              <w:t>(</w:t>
            </w:r>
            <w:r w:rsidRPr="00A864A5">
              <w:t>s</w:t>
            </w:r>
            <w:r>
              <w:t>)</w:t>
            </w:r>
            <w:r w:rsidRPr="00A864A5">
              <w:t xml:space="preserve"> </w:t>
            </w:r>
            <w:r>
              <w:t>for the current year plus two years</w:t>
            </w:r>
            <w:r w:rsidRPr="00A864A5">
              <w:t>.</w:t>
            </w:r>
          </w:p>
          <w:p w14:paraId="51D1977F" w14:textId="77777777" w:rsidR="000C3E94" w:rsidRDefault="000C3E94" w:rsidP="006959B1">
            <w:pPr>
              <w:pStyle w:val="BlockText"/>
              <w:tabs>
                <w:tab w:val="left" w:pos="-2934"/>
              </w:tabs>
              <w:spacing w:before="120"/>
              <w:ind w:left="396" w:hanging="360"/>
              <w:rPr>
                <w:rFonts w:cs="Arial"/>
              </w:rPr>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Use feedback form on Temporary Equipment website to provide comments about the Temporary Equipment process.</w:t>
            </w:r>
          </w:p>
          <w:p w14:paraId="51D19780" w14:textId="77777777" w:rsidR="000C3E94" w:rsidRPr="002E2297"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 xml:space="preserve"> Ensure temporary equipment log is updated when equipment is removed from location.</w:t>
            </w:r>
          </w:p>
        </w:tc>
      </w:tr>
    </w:tbl>
    <w:p w14:paraId="51D19782" w14:textId="77777777" w:rsidR="000C3E94" w:rsidRDefault="000C3E94" w:rsidP="006959B1">
      <w:pPr>
        <w:pStyle w:val="BlockLine"/>
      </w:pPr>
    </w:p>
    <w:tbl>
      <w:tblPr>
        <w:tblW w:w="0" w:type="auto"/>
        <w:shd w:val="clear" w:color="auto" w:fill="8C8C8C"/>
        <w:tblLayout w:type="fixed"/>
        <w:tblCellMar>
          <w:left w:w="115" w:type="dxa"/>
          <w:right w:w="115" w:type="dxa"/>
        </w:tblCellMar>
        <w:tblLook w:val="0000" w:firstRow="0" w:lastRow="0" w:firstColumn="0" w:lastColumn="0" w:noHBand="0" w:noVBand="0"/>
      </w:tblPr>
      <w:tblGrid>
        <w:gridCol w:w="10555"/>
      </w:tblGrid>
      <w:tr w:rsidR="000C3E94" w:rsidRPr="00A864A5" w14:paraId="51D19784" w14:textId="77777777" w:rsidTr="00F522AB">
        <w:tc>
          <w:tcPr>
            <w:tcW w:w="10555" w:type="dxa"/>
            <w:shd w:val="clear" w:color="auto" w:fill="8C8C8C"/>
          </w:tcPr>
          <w:p w14:paraId="51D19783" w14:textId="77777777" w:rsidR="000C3E94" w:rsidRPr="00A864A5" w:rsidRDefault="000C3E94" w:rsidP="006959B1">
            <w:pPr>
              <w:pStyle w:val="Heading1"/>
              <w:rPr>
                <w:color w:val="FFFFFF"/>
                <w:sz w:val="24"/>
                <w:szCs w:val="24"/>
              </w:rPr>
            </w:pPr>
            <w:r>
              <w:rPr>
                <w:caps w:val="0"/>
                <w:color w:val="FFFFFF"/>
                <w:sz w:val="24"/>
                <w:szCs w:val="24"/>
              </w:rPr>
              <w:t>CHECKLISTS AND MOC</w:t>
            </w:r>
          </w:p>
        </w:tc>
      </w:tr>
      <w:tr w:rsidR="000C3E94" w:rsidRPr="00A864A5" w14:paraId="51D19786" w14:textId="77777777" w:rsidTr="00F522AB">
        <w:tblPrEx>
          <w:shd w:val="clear" w:color="auto" w:fill="auto"/>
        </w:tblPrEx>
        <w:tc>
          <w:tcPr>
            <w:tcW w:w="10555" w:type="dxa"/>
            <w:shd w:val="clear" w:color="auto" w:fill="E6E6E6"/>
            <w:vAlign w:val="center"/>
          </w:tcPr>
          <w:p w14:paraId="51D19785" w14:textId="77777777" w:rsidR="000C3E94" w:rsidRPr="00A864A5" w:rsidRDefault="000C3E94" w:rsidP="006959B1">
            <w:pPr>
              <w:pStyle w:val="Subtitle"/>
              <w:spacing w:before="40" w:after="40"/>
              <w:jc w:val="center"/>
              <w:rPr>
                <w:sz w:val="24"/>
              </w:rPr>
            </w:pPr>
            <w:r w:rsidRPr="00A864A5">
              <w:rPr>
                <w:sz w:val="24"/>
              </w:rPr>
              <w:t>PIC</w:t>
            </w:r>
            <w:r>
              <w:rPr>
                <w:sz w:val="24"/>
              </w:rPr>
              <w:t xml:space="preserve"> or designee</w:t>
            </w:r>
            <w:r w:rsidRPr="00A864A5">
              <w:rPr>
                <w:sz w:val="24"/>
              </w:rPr>
              <w:t xml:space="preserve"> (Wells, Production, Other)</w:t>
            </w:r>
          </w:p>
        </w:tc>
      </w:tr>
      <w:tr w:rsidR="000C3E94" w:rsidRPr="00A864A5" w14:paraId="51D19789" w14:textId="77777777" w:rsidTr="00F522AB">
        <w:tblPrEx>
          <w:shd w:val="clear" w:color="auto" w:fill="auto"/>
        </w:tblPrEx>
        <w:tc>
          <w:tcPr>
            <w:tcW w:w="10555" w:type="dxa"/>
          </w:tcPr>
          <w:p w14:paraId="51D19787"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FF6E06">
              <w:t xml:space="preserve">Complete </w:t>
            </w:r>
            <w:hyperlink r:id="rId18" w:history="1">
              <w:r w:rsidRPr="00FF6E06">
                <w:rPr>
                  <w:rStyle w:val="Hyperlink"/>
                  <w:color w:val="auto"/>
                </w:rPr>
                <w:t>recommended weekly checklist</w:t>
              </w:r>
            </w:hyperlink>
            <w:r w:rsidRPr="00FF6E06">
              <w:t xml:space="preserve"> when</w:t>
            </w:r>
            <w:r w:rsidRPr="00A864A5">
              <w:t xml:space="preserve"> making rounds on deck.</w:t>
            </w:r>
          </w:p>
          <w:p w14:paraId="51D19788" w14:textId="77777777" w:rsidR="000C3E94" w:rsidRPr="00EB58C7"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Close out MOC.</w:t>
            </w:r>
          </w:p>
        </w:tc>
      </w:tr>
    </w:tbl>
    <w:p w14:paraId="51D1978A" w14:textId="77777777" w:rsidR="000C3E94" w:rsidRDefault="000C3E94" w:rsidP="006959B1">
      <w:pPr>
        <w:pStyle w:val="BlockLine"/>
      </w:pPr>
    </w:p>
    <w:tbl>
      <w:tblPr>
        <w:tblW w:w="0" w:type="auto"/>
        <w:shd w:val="clear" w:color="auto" w:fill="8C8C8C"/>
        <w:tblLayout w:type="fixed"/>
        <w:tblCellMar>
          <w:left w:w="115" w:type="dxa"/>
          <w:right w:w="115" w:type="dxa"/>
        </w:tblCellMar>
        <w:tblLook w:val="0000" w:firstRow="0" w:lastRow="0" w:firstColumn="0" w:lastColumn="0" w:noHBand="0" w:noVBand="0"/>
      </w:tblPr>
      <w:tblGrid>
        <w:gridCol w:w="10555"/>
      </w:tblGrid>
      <w:tr w:rsidR="000C3E94" w:rsidRPr="00A864A5" w14:paraId="51D1978C" w14:textId="77777777" w:rsidTr="00F522AB">
        <w:tc>
          <w:tcPr>
            <w:tcW w:w="10555" w:type="dxa"/>
            <w:shd w:val="clear" w:color="auto" w:fill="8C8C8C"/>
          </w:tcPr>
          <w:p w14:paraId="51D1978B" w14:textId="77777777" w:rsidR="000C3E94" w:rsidRPr="00A864A5" w:rsidRDefault="000C3E94" w:rsidP="006959B1">
            <w:pPr>
              <w:pStyle w:val="Heading1"/>
              <w:rPr>
                <w:color w:val="FFFFFF"/>
                <w:sz w:val="24"/>
                <w:szCs w:val="24"/>
              </w:rPr>
            </w:pPr>
            <w:r w:rsidRPr="00A864A5">
              <w:rPr>
                <w:caps w:val="0"/>
                <w:color w:val="FFFFFF"/>
                <w:sz w:val="24"/>
                <w:szCs w:val="24"/>
              </w:rPr>
              <w:t>F</w:t>
            </w:r>
            <w:r w:rsidRPr="00A864A5">
              <w:rPr>
                <w:color w:val="FFFFFF"/>
                <w:sz w:val="24"/>
                <w:szCs w:val="24"/>
              </w:rPr>
              <w:t xml:space="preserve">ield to field TRANSFER </w:t>
            </w:r>
          </w:p>
        </w:tc>
      </w:tr>
      <w:tr w:rsidR="000C3E94" w:rsidRPr="00A864A5" w14:paraId="51D19790" w14:textId="77777777" w:rsidTr="00F522AB">
        <w:tblPrEx>
          <w:shd w:val="clear" w:color="auto" w:fill="auto"/>
        </w:tblPrEx>
        <w:tc>
          <w:tcPr>
            <w:tcW w:w="10555" w:type="dxa"/>
          </w:tcPr>
          <w:p w14:paraId="51D1978D"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Re-inspect equipment and send completed and approved checklist</w:t>
            </w:r>
            <w:r>
              <w:rPr>
                <w:rFonts w:cs="Arial"/>
              </w:rPr>
              <w:t>(s)</w:t>
            </w:r>
            <w:r w:rsidRPr="00A864A5">
              <w:rPr>
                <w:rFonts w:cs="Arial"/>
              </w:rPr>
              <w:t xml:space="preserve"> with equipment.</w:t>
            </w:r>
          </w:p>
          <w:p w14:paraId="51D1978E" w14:textId="77777777" w:rsidR="000C3E94" w:rsidRPr="00A864A5"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If equipment does not meet checklist requirements, contact destination facility and advise of any issues with equipment.</w:t>
            </w:r>
          </w:p>
          <w:p w14:paraId="51D1978F" w14:textId="77777777" w:rsidR="000C3E94" w:rsidRPr="00EB58C7" w:rsidRDefault="000C3E94" w:rsidP="006959B1">
            <w:pPr>
              <w:pStyle w:val="BlockText"/>
              <w:tabs>
                <w:tab w:val="left" w:pos="-2934"/>
              </w:tabs>
              <w:spacing w:before="120"/>
              <w:ind w:left="396" w:hanging="360"/>
            </w:pPr>
            <w:r w:rsidRPr="00A864A5">
              <w:fldChar w:fldCharType="begin">
                <w:ffData>
                  <w:name w:val="Check1"/>
                  <w:enabled/>
                  <w:calcOnExit w:val="0"/>
                  <w:checkBox>
                    <w:sizeAuto/>
                    <w:default w:val="0"/>
                  </w:checkBox>
                </w:ffData>
              </w:fldChar>
            </w:r>
            <w:r w:rsidRPr="00A864A5">
              <w:instrText xml:space="preserve"> FORMCHECKBOX </w:instrText>
            </w:r>
            <w:r w:rsidR="00F002A6">
              <w:fldChar w:fldCharType="separate"/>
            </w:r>
            <w:r w:rsidRPr="00A864A5">
              <w:fldChar w:fldCharType="end"/>
            </w:r>
            <w:r>
              <w:tab/>
            </w:r>
            <w:r w:rsidRPr="00A864A5">
              <w:rPr>
                <w:rFonts w:cs="Arial"/>
              </w:rPr>
              <w:t>Receiving begins process starting with the above section Offshore Inspection.</w:t>
            </w:r>
          </w:p>
        </w:tc>
      </w:tr>
    </w:tbl>
    <w:p w14:paraId="51D19791" w14:textId="77777777" w:rsidR="000C3E94" w:rsidRDefault="000C3E94" w:rsidP="006959B1">
      <w:pPr>
        <w:pStyle w:val="BlockLine"/>
      </w:pPr>
    </w:p>
    <w:p w14:paraId="51D19793" w14:textId="452CA999" w:rsidR="00A2173A" w:rsidRDefault="00A2173A" w:rsidP="006959B1">
      <w:pPr>
        <w:pStyle w:val="Heading1"/>
        <w:pageBreakBefore/>
        <w:rPr>
          <w:noProof/>
        </w:rPr>
      </w:pPr>
      <w:bookmarkStart w:id="397" w:name="PR01_GL_04"/>
      <w:r>
        <w:rPr>
          <w:noProof/>
        </w:rPr>
        <w:lastRenderedPageBreak/>
        <w:t>Guideline</w:t>
      </w:r>
      <w:r w:rsidR="00F002A6" w:rsidRPr="00F002A6">
        <w:t xml:space="preserve"> </w:t>
      </w:r>
      <w:r w:rsidR="00F002A6">
        <w:t>OPS0077A-PR01-GL.04</w:t>
      </w:r>
    </w:p>
    <w:bookmarkEnd w:id="397"/>
    <w:p w14:paraId="51D19794" w14:textId="77777777" w:rsidR="00A2173A" w:rsidRPr="00FA7FEE" w:rsidRDefault="00A2173A" w:rsidP="006959B1">
      <w:pPr>
        <w:pStyle w:val="BlockText"/>
      </w:pPr>
    </w:p>
    <w:p w14:paraId="51D19795" w14:textId="77777777" w:rsidR="00A2173A" w:rsidRDefault="00A2173A" w:rsidP="006959B1">
      <w:pPr>
        <w:pStyle w:val="Heading3"/>
        <w:rPr>
          <w:noProof/>
        </w:rPr>
      </w:pPr>
      <w:r w:rsidRPr="00F25FB6">
        <w:rPr>
          <w:noProof/>
        </w:rPr>
        <w:t>Regulatory Affairs Temporary Production Equipment Alert</w:t>
      </w:r>
    </w:p>
    <w:p w14:paraId="51D19796" w14:textId="77777777" w:rsidR="00A2173A" w:rsidRPr="00FA7FEE" w:rsidRDefault="00A2173A" w:rsidP="006959B1">
      <w:pPr>
        <w:pStyle w:val="BlockLine"/>
      </w:pPr>
    </w:p>
    <w:tbl>
      <w:tblPr>
        <w:tblW w:w="0" w:type="auto"/>
        <w:tblInd w:w="80" w:type="dxa"/>
        <w:tblLayout w:type="fixed"/>
        <w:tblCellMar>
          <w:left w:w="115" w:type="dxa"/>
          <w:right w:w="0" w:type="dxa"/>
        </w:tblCellMar>
        <w:tblLook w:val="0000" w:firstRow="0" w:lastRow="0" w:firstColumn="0" w:lastColumn="0" w:noHBand="0" w:noVBand="0"/>
      </w:tblPr>
      <w:tblGrid>
        <w:gridCol w:w="1620"/>
        <w:gridCol w:w="8820"/>
      </w:tblGrid>
      <w:tr w:rsidR="00A2173A" w14:paraId="51D1979D" w14:textId="77777777" w:rsidTr="00F602E2">
        <w:tc>
          <w:tcPr>
            <w:tcW w:w="1620" w:type="dxa"/>
          </w:tcPr>
          <w:p w14:paraId="51D19797" w14:textId="77777777" w:rsidR="00A2173A" w:rsidRDefault="00A2173A" w:rsidP="006959B1">
            <w:pPr>
              <w:pStyle w:val="Heading4"/>
              <w:rPr>
                <w:noProof/>
              </w:rPr>
            </w:pPr>
            <w:r>
              <w:rPr>
                <w:noProof/>
              </w:rPr>
              <w:t>Definition of Temporary Production Equipment</w:t>
            </w:r>
          </w:p>
        </w:tc>
        <w:tc>
          <w:tcPr>
            <w:tcW w:w="8820" w:type="dxa"/>
          </w:tcPr>
          <w:p w14:paraId="51D19798" w14:textId="77777777" w:rsidR="00A2173A" w:rsidRDefault="00A2173A" w:rsidP="006959B1">
            <w:pPr>
              <w:pStyle w:val="BlockText"/>
              <w:rPr>
                <w:noProof/>
              </w:rPr>
            </w:pPr>
            <w:r>
              <w:rPr>
                <w:noProof/>
              </w:rPr>
              <w:t>Temporary production equipment is defined as equipment installed on a short-term basis to handle gas, oil, or water in addtion to the permanently installed production equipment.  It is typically used during well unloadings and acid flowbacks.</w:t>
            </w:r>
          </w:p>
          <w:p w14:paraId="51D19799" w14:textId="77777777" w:rsidR="00A2173A" w:rsidRDefault="00A2173A" w:rsidP="006959B1">
            <w:pPr>
              <w:pStyle w:val="BlockText"/>
              <w:rPr>
                <w:noProof/>
              </w:rPr>
            </w:pPr>
          </w:p>
          <w:p w14:paraId="51D1979A" w14:textId="77777777" w:rsidR="00A2173A" w:rsidRDefault="00A2173A" w:rsidP="006959B1">
            <w:pPr>
              <w:pStyle w:val="BlockText"/>
              <w:rPr>
                <w:noProof/>
              </w:rPr>
            </w:pPr>
            <w:r>
              <w:rPr>
                <w:noProof/>
              </w:rPr>
              <w:t>Temporary production equipment is connected to the hydrocarbon process in accordance with API RP 14C and regulated by the Bureau of Safety and Environmental Enforcement (BSEE).</w:t>
            </w:r>
          </w:p>
          <w:p w14:paraId="51D1979B" w14:textId="77777777" w:rsidR="00A2173A" w:rsidRDefault="00A2173A" w:rsidP="006959B1">
            <w:pPr>
              <w:pStyle w:val="BlockText"/>
              <w:rPr>
                <w:noProof/>
              </w:rPr>
            </w:pPr>
          </w:p>
          <w:p w14:paraId="51D1979C" w14:textId="77777777" w:rsidR="00A2173A" w:rsidRDefault="00A2173A" w:rsidP="006959B1">
            <w:pPr>
              <w:pStyle w:val="BlockText"/>
              <w:rPr>
                <w:noProof/>
              </w:rPr>
            </w:pPr>
            <w:r>
              <w:rPr>
                <w:noProof/>
              </w:rPr>
              <w:t>Typically, it is used to treat oil or water, and to maintain oil at pipeline quality or overboard water per the discharge permit.  Temporary production equipment is typically connected with flexible hose or chicksan, such as CETCO equipment for overboard water treating.</w:t>
            </w:r>
          </w:p>
        </w:tc>
      </w:tr>
    </w:tbl>
    <w:p w14:paraId="51D1979E" w14:textId="77777777" w:rsidR="00A2173A" w:rsidRDefault="00A2173A" w:rsidP="006959B1">
      <w:pPr>
        <w:pStyle w:val="BlockLine"/>
        <w:rPr>
          <w:noProof/>
        </w:rPr>
      </w:pPr>
    </w:p>
    <w:tbl>
      <w:tblPr>
        <w:tblW w:w="0" w:type="auto"/>
        <w:tblInd w:w="80" w:type="dxa"/>
        <w:tblLayout w:type="fixed"/>
        <w:tblCellMar>
          <w:left w:w="115" w:type="dxa"/>
          <w:right w:w="0" w:type="dxa"/>
        </w:tblCellMar>
        <w:tblLook w:val="0000" w:firstRow="0" w:lastRow="0" w:firstColumn="0" w:lastColumn="0" w:noHBand="0" w:noVBand="0"/>
      </w:tblPr>
      <w:tblGrid>
        <w:gridCol w:w="1620"/>
        <w:gridCol w:w="8820"/>
      </w:tblGrid>
      <w:tr w:rsidR="00A2173A" w14:paraId="51D197A9" w14:textId="77777777" w:rsidTr="00F602E2">
        <w:trPr>
          <w:trHeight w:val="4506"/>
        </w:trPr>
        <w:tc>
          <w:tcPr>
            <w:tcW w:w="1620" w:type="dxa"/>
          </w:tcPr>
          <w:p w14:paraId="51D1979F" w14:textId="77777777" w:rsidR="00A2173A" w:rsidRDefault="00A2173A" w:rsidP="006959B1">
            <w:pPr>
              <w:pStyle w:val="Heading4"/>
              <w:rPr>
                <w:noProof/>
              </w:rPr>
            </w:pPr>
            <w:r>
              <w:rPr>
                <w:noProof/>
              </w:rPr>
              <w:t>Submission and Approval</w:t>
            </w:r>
          </w:p>
        </w:tc>
        <w:tc>
          <w:tcPr>
            <w:tcW w:w="8820" w:type="dxa"/>
          </w:tcPr>
          <w:p w14:paraId="51D197A0" w14:textId="77777777" w:rsidR="00A2173A" w:rsidRDefault="00A2173A" w:rsidP="006959B1">
            <w:pPr>
              <w:pStyle w:val="BlockText"/>
              <w:rPr>
                <w:noProof/>
              </w:rPr>
            </w:pPr>
            <w:r>
              <w:rPr>
                <w:noProof/>
              </w:rPr>
              <w:t>Using temporary production equipment requires a submittal to the BSEE and 5 to 7 working days for approval.</w:t>
            </w:r>
          </w:p>
          <w:p w14:paraId="51D197A1" w14:textId="77777777" w:rsidR="00A2173A" w:rsidRDefault="00A2173A" w:rsidP="006959B1">
            <w:pPr>
              <w:pStyle w:val="BlockText"/>
              <w:rPr>
                <w:noProof/>
              </w:rPr>
            </w:pPr>
          </w:p>
          <w:p w14:paraId="51D197A2" w14:textId="77777777" w:rsidR="00A2173A" w:rsidRDefault="00A2173A" w:rsidP="006959B1">
            <w:pPr>
              <w:pStyle w:val="BlockText"/>
              <w:rPr>
                <w:noProof/>
              </w:rPr>
            </w:pPr>
            <w:r>
              <w:rPr>
                <w:noProof/>
              </w:rPr>
              <w:t>The required submittal will include a schematic of the temporary equipment, indicating all connections to the permanent facilities.  If the temporary equipment is automated or integrated with the platform safety system, an updated Safety Analysis Function Evaluation (SAFE) chart showing shutdown functionality for the temporary equipment will also be required.</w:t>
            </w:r>
          </w:p>
          <w:p w14:paraId="51D197A3" w14:textId="77777777" w:rsidR="00A2173A" w:rsidRDefault="00A2173A" w:rsidP="006959B1">
            <w:pPr>
              <w:pStyle w:val="BlockText"/>
              <w:rPr>
                <w:noProof/>
              </w:rPr>
            </w:pPr>
          </w:p>
          <w:p w14:paraId="51D197A4" w14:textId="77777777" w:rsidR="00A2173A" w:rsidRDefault="00A2173A" w:rsidP="006959B1">
            <w:pPr>
              <w:pStyle w:val="BlockText"/>
              <w:rPr>
                <w:noProof/>
              </w:rPr>
            </w:pPr>
            <w:r>
              <w:rPr>
                <w:noProof/>
              </w:rPr>
              <w:t>Additionally, BSEE approval requires:</w:t>
            </w:r>
          </w:p>
          <w:p w14:paraId="51D197A5" w14:textId="77777777" w:rsidR="00A2173A" w:rsidRDefault="00A2173A" w:rsidP="006959B1">
            <w:pPr>
              <w:pStyle w:val="BulletText1"/>
              <w:rPr>
                <w:noProof/>
              </w:rPr>
            </w:pPr>
            <w:r>
              <w:rPr>
                <w:noProof/>
              </w:rPr>
              <w:t>the temporary equipment must be isolated from platform processes when not in use, and</w:t>
            </w:r>
          </w:p>
          <w:p w14:paraId="51D197A6" w14:textId="77777777" w:rsidR="00A2173A" w:rsidRDefault="00A2173A" w:rsidP="006959B1">
            <w:pPr>
              <w:pStyle w:val="BulletText1"/>
              <w:rPr>
                <w:noProof/>
              </w:rPr>
            </w:pPr>
            <w:r>
              <w:rPr>
                <w:noProof/>
              </w:rPr>
              <w:t>the temporary equipment must be manned at all times while in use, unless an automated safety shutdown system is installed and approved.</w:t>
            </w:r>
          </w:p>
          <w:p w14:paraId="51D197A7" w14:textId="77777777" w:rsidR="00A2173A" w:rsidRDefault="00A2173A" w:rsidP="006959B1">
            <w:pPr>
              <w:pStyle w:val="BlockText"/>
              <w:rPr>
                <w:noProof/>
              </w:rPr>
            </w:pPr>
          </w:p>
          <w:p w14:paraId="51D197A8" w14:textId="77777777" w:rsidR="00A2173A" w:rsidRDefault="00A2173A" w:rsidP="006959B1">
            <w:pPr>
              <w:pStyle w:val="NoteText"/>
              <w:rPr>
                <w:noProof/>
              </w:rPr>
            </w:pPr>
            <w:r>
              <w:rPr>
                <w:noProof/>
              </w:rPr>
              <w:t>NOTE:</w:t>
            </w:r>
            <w:r>
              <w:rPr>
                <w:noProof/>
              </w:rPr>
              <w:tab/>
              <w:t>Using temporary equipment for an acid flowback job that involves any possibility of encountering hydrogen sulfide (H</w:t>
            </w:r>
            <w:r w:rsidRPr="00557240">
              <w:rPr>
                <w:noProof/>
                <w:vertAlign w:val="subscript"/>
              </w:rPr>
              <w:t>2</w:t>
            </w:r>
            <w:r>
              <w:rPr>
                <w:noProof/>
              </w:rPr>
              <w:t>S) during the flowback may require additional BSEE approval.</w:t>
            </w:r>
          </w:p>
        </w:tc>
      </w:tr>
    </w:tbl>
    <w:p w14:paraId="51D197AC" w14:textId="77777777" w:rsidR="00A2173A" w:rsidRDefault="00A2173A" w:rsidP="006959B1">
      <w:pPr>
        <w:pStyle w:val="BlockLine"/>
        <w:rPr>
          <w:noProof/>
        </w:rPr>
      </w:pPr>
    </w:p>
    <w:tbl>
      <w:tblPr>
        <w:tblW w:w="0" w:type="auto"/>
        <w:tblInd w:w="108" w:type="dxa"/>
        <w:tblLayout w:type="fixed"/>
        <w:tblLook w:val="0000" w:firstRow="0" w:lastRow="0" w:firstColumn="0" w:lastColumn="0" w:noHBand="0" w:noVBand="0"/>
      </w:tblPr>
      <w:tblGrid>
        <w:gridCol w:w="1620"/>
        <w:gridCol w:w="8820"/>
      </w:tblGrid>
      <w:tr w:rsidR="00A2173A" w14:paraId="51D197B4" w14:textId="77777777" w:rsidTr="00F522AB">
        <w:trPr>
          <w:trHeight w:val="783"/>
        </w:trPr>
        <w:tc>
          <w:tcPr>
            <w:tcW w:w="1620" w:type="dxa"/>
          </w:tcPr>
          <w:p w14:paraId="51D197AD" w14:textId="77777777" w:rsidR="00A2173A" w:rsidRDefault="00A2173A" w:rsidP="006959B1">
            <w:pPr>
              <w:pStyle w:val="Heading4"/>
              <w:rPr>
                <w:noProof/>
              </w:rPr>
            </w:pPr>
            <w:r>
              <w:rPr>
                <w:noProof/>
              </w:rPr>
              <w:t>Required Diligence</w:t>
            </w:r>
          </w:p>
        </w:tc>
        <w:tc>
          <w:tcPr>
            <w:tcW w:w="8820" w:type="dxa"/>
          </w:tcPr>
          <w:p w14:paraId="51D197AE" w14:textId="77777777" w:rsidR="00A2173A" w:rsidRDefault="00A2173A" w:rsidP="006959B1">
            <w:pPr>
              <w:pStyle w:val="BlockText"/>
            </w:pPr>
            <w:r>
              <w:t>Personnel must use diligence when making temporary connections to production equipment, including the following:</w:t>
            </w:r>
          </w:p>
          <w:p w14:paraId="51D197AF" w14:textId="77777777" w:rsidR="00A2173A" w:rsidRDefault="00A2173A" w:rsidP="006959B1">
            <w:pPr>
              <w:pStyle w:val="BulletText1"/>
            </w:pPr>
            <w:r>
              <w:t>Verifying that all hoses and chicksans are rated for the working pressures envisioned for the job.</w:t>
            </w:r>
          </w:p>
          <w:p w14:paraId="51D197B0" w14:textId="77777777" w:rsidR="00A2173A" w:rsidRDefault="00A2173A" w:rsidP="006959B1">
            <w:pPr>
              <w:pStyle w:val="BulletText1"/>
            </w:pPr>
            <w:r>
              <w:t>Routing all hoses and chicksans to limit trip hazards, blind spots, and accidental damage from impact (e.g. in case of dropped items in lift areas).</w:t>
            </w:r>
          </w:p>
          <w:p w14:paraId="51D197B1" w14:textId="77777777" w:rsidR="00A2173A" w:rsidRDefault="00A2173A" w:rsidP="006959B1">
            <w:pPr>
              <w:pStyle w:val="BulletText1"/>
            </w:pPr>
            <w:r>
              <w:t>Making every effort to minimize the number of hose connections.</w:t>
            </w:r>
          </w:p>
          <w:p w14:paraId="51D197B2" w14:textId="77777777" w:rsidR="00A2173A" w:rsidRDefault="00A2173A" w:rsidP="006959B1">
            <w:pPr>
              <w:pStyle w:val="BulletText1"/>
            </w:pPr>
            <w:r>
              <w:t xml:space="preserve">Locating all hose connection points over platform (sump) skid pans, and </w:t>
            </w:r>
            <w:r>
              <w:lastRenderedPageBreak/>
              <w:t>placing any hose connections that must be routed over open grating over local skid pans to prevent accidental overboard leakage.</w:t>
            </w:r>
          </w:p>
          <w:p w14:paraId="51D197B3" w14:textId="77777777" w:rsidR="00A2173A" w:rsidRPr="00F36473" w:rsidRDefault="00A2173A" w:rsidP="006959B1">
            <w:pPr>
              <w:pStyle w:val="BulletText1"/>
            </w:pPr>
            <w:r>
              <w:t>Maintaining the required monitoring frequency for all connections to ensure integrity.</w:t>
            </w:r>
          </w:p>
        </w:tc>
      </w:tr>
    </w:tbl>
    <w:p w14:paraId="51D197B5" w14:textId="77777777" w:rsidR="00A2173A" w:rsidRDefault="00A2173A" w:rsidP="006959B1">
      <w:pPr>
        <w:pStyle w:val="BlockLine"/>
        <w:rPr>
          <w:noProof/>
        </w:rPr>
      </w:pPr>
    </w:p>
    <w:tbl>
      <w:tblPr>
        <w:tblW w:w="0" w:type="auto"/>
        <w:tblInd w:w="108" w:type="dxa"/>
        <w:tblLayout w:type="fixed"/>
        <w:tblLook w:val="0000" w:firstRow="0" w:lastRow="0" w:firstColumn="0" w:lastColumn="0" w:noHBand="0" w:noVBand="0"/>
      </w:tblPr>
      <w:tblGrid>
        <w:gridCol w:w="1620"/>
        <w:gridCol w:w="8820"/>
      </w:tblGrid>
      <w:tr w:rsidR="00A2173A" w14:paraId="51D197B8" w14:textId="77777777">
        <w:trPr>
          <w:cantSplit/>
        </w:trPr>
        <w:tc>
          <w:tcPr>
            <w:tcW w:w="1620" w:type="dxa"/>
          </w:tcPr>
          <w:p w14:paraId="51D197B6" w14:textId="77777777" w:rsidR="00A2173A" w:rsidRDefault="00A2173A" w:rsidP="006959B1">
            <w:pPr>
              <w:pStyle w:val="Heading4"/>
              <w:rPr>
                <w:noProof/>
              </w:rPr>
            </w:pPr>
            <w:r>
              <w:rPr>
                <w:noProof/>
              </w:rPr>
              <w:t>Required Review</w:t>
            </w:r>
          </w:p>
        </w:tc>
        <w:tc>
          <w:tcPr>
            <w:tcW w:w="8820" w:type="dxa"/>
          </w:tcPr>
          <w:p w14:paraId="51D197B7" w14:textId="77777777" w:rsidR="00A2173A" w:rsidRPr="00557240" w:rsidRDefault="00A2173A" w:rsidP="006959B1">
            <w:pPr>
              <w:pStyle w:val="BlockText"/>
            </w:pPr>
            <w:r>
              <w:t>Ensure that all applicable field leaders, personnel, and engineering staff are aware of these requirements and have reviewed this regulatory notice.</w:t>
            </w:r>
          </w:p>
        </w:tc>
      </w:tr>
    </w:tbl>
    <w:p w14:paraId="51D197B9" w14:textId="77777777" w:rsidR="00A2173A" w:rsidRDefault="00A2173A" w:rsidP="006959B1">
      <w:pPr>
        <w:pStyle w:val="BlockLine"/>
        <w:rPr>
          <w:noProof/>
        </w:rPr>
      </w:pPr>
    </w:p>
    <w:tbl>
      <w:tblPr>
        <w:tblW w:w="0" w:type="auto"/>
        <w:tblInd w:w="108" w:type="dxa"/>
        <w:tblLayout w:type="fixed"/>
        <w:tblLook w:val="0000" w:firstRow="0" w:lastRow="0" w:firstColumn="0" w:lastColumn="0" w:noHBand="0" w:noVBand="0"/>
      </w:tblPr>
      <w:tblGrid>
        <w:gridCol w:w="1620"/>
        <w:gridCol w:w="8820"/>
      </w:tblGrid>
      <w:tr w:rsidR="00A2173A" w14:paraId="51D197C0" w14:textId="77777777" w:rsidTr="00F602E2">
        <w:trPr>
          <w:cantSplit/>
          <w:trHeight w:val="204"/>
        </w:trPr>
        <w:tc>
          <w:tcPr>
            <w:tcW w:w="1620" w:type="dxa"/>
          </w:tcPr>
          <w:p w14:paraId="51D197BA" w14:textId="77777777" w:rsidR="00A2173A" w:rsidRDefault="00A2173A" w:rsidP="006959B1">
            <w:pPr>
              <w:pStyle w:val="Heading4"/>
              <w:rPr>
                <w:noProof/>
                <w:sz w:val="20"/>
              </w:rPr>
            </w:pPr>
            <w:r>
              <w:rPr>
                <w:noProof/>
              </w:rPr>
              <w:t xml:space="preserve">Regulatory Citation and Contacts </w:t>
            </w:r>
          </w:p>
        </w:tc>
        <w:tc>
          <w:tcPr>
            <w:tcW w:w="8820" w:type="dxa"/>
          </w:tcPr>
          <w:p w14:paraId="51D197BB" w14:textId="430A7D3A" w:rsidR="00A2173A" w:rsidRDefault="00A2173A" w:rsidP="006959B1">
            <w:pPr>
              <w:pStyle w:val="BulletText1"/>
              <w:numPr>
                <w:ilvl w:val="0"/>
                <w:numId w:val="0"/>
              </w:numPr>
              <w:rPr>
                <w:noProof/>
              </w:rPr>
            </w:pPr>
            <w:r>
              <w:rPr>
                <w:noProof/>
              </w:rPr>
              <w:t xml:space="preserve">The regulation governing temporary production equipment requirements is available in </w:t>
            </w:r>
            <w:r w:rsidRPr="00042DF4">
              <w:rPr>
                <w:noProof/>
              </w:rPr>
              <w:t>30 CFR 250.802 (b)</w:t>
            </w:r>
            <w:r w:rsidRPr="00300451">
              <w:rPr>
                <w:noProof/>
              </w:rPr>
              <w:t xml:space="preserve"> </w:t>
            </w:r>
            <w:r w:rsidRPr="008207F9">
              <w:t>Exclusion of pressure safety high (PSH) and pressure safety low (PSL) sensors on downstream vessels in a production train</w:t>
            </w:r>
            <w:r>
              <w:rPr>
                <w:noProof/>
              </w:rPr>
              <w:t>.</w:t>
            </w:r>
          </w:p>
          <w:p w14:paraId="51D197BC" w14:textId="77777777" w:rsidR="00A2173A" w:rsidRDefault="00A2173A" w:rsidP="006959B1">
            <w:pPr>
              <w:pStyle w:val="BulletText1"/>
              <w:numPr>
                <w:ilvl w:val="0"/>
                <w:numId w:val="0"/>
              </w:numPr>
              <w:rPr>
                <w:noProof/>
              </w:rPr>
            </w:pPr>
          </w:p>
          <w:p w14:paraId="51D197BD" w14:textId="77777777" w:rsidR="00A2173A" w:rsidRDefault="00A2173A" w:rsidP="006959B1">
            <w:pPr>
              <w:pStyle w:val="BulletText1"/>
              <w:numPr>
                <w:ilvl w:val="0"/>
                <w:numId w:val="0"/>
              </w:numPr>
              <w:rPr>
                <w:noProof/>
              </w:rPr>
            </w:pPr>
            <w:r>
              <w:rPr>
                <w:noProof/>
              </w:rPr>
              <w:t>Additional guidance is available in API RP 14C, 7</w:t>
            </w:r>
            <w:r w:rsidRPr="00557240">
              <w:rPr>
                <w:noProof/>
                <w:vertAlign w:val="superscript"/>
              </w:rPr>
              <w:t>th</w:t>
            </w:r>
            <w:r>
              <w:rPr>
                <w:noProof/>
              </w:rPr>
              <w:t xml:space="preserve"> edition, March 2001.</w:t>
            </w:r>
          </w:p>
          <w:p w14:paraId="51D197BE" w14:textId="77777777" w:rsidR="00A2173A" w:rsidRDefault="00A2173A" w:rsidP="006959B1">
            <w:pPr>
              <w:pStyle w:val="BulletText1"/>
              <w:numPr>
                <w:ilvl w:val="0"/>
                <w:numId w:val="0"/>
              </w:numPr>
              <w:rPr>
                <w:noProof/>
              </w:rPr>
            </w:pPr>
          </w:p>
          <w:p w14:paraId="51D197BF" w14:textId="63FE28DB" w:rsidR="00A2173A" w:rsidRDefault="00A2173A" w:rsidP="006959B1">
            <w:pPr>
              <w:pStyle w:val="BulletText1"/>
              <w:numPr>
                <w:ilvl w:val="0"/>
                <w:numId w:val="0"/>
              </w:numPr>
            </w:pPr>
            <w:r>
              <w:rPr>
                <w:noProof/>
              </w:rPr>
              <w:t xml:space="preserve">For more information, please contact </w:t>
            </w:r>
            <w:r w:rsidRPr="00356E8F">
              <w:rPr>
                <w:noProof/>
              </w:rPr>
              <w:t>Regulatory Affairs</w:t>
            </w:r>
            <w:r>
              <w:rPr>
                <w:noProof/>
              </w:rPr>
              <w:t>.</w:t>
            </w:r>
          </w:p>
        </w:tc>
      </w:tr>
    </w:tbl>
    <w:p w14:paraId="51D197C1" w14:textId="77777777" w:rsidR="00A2173A" w:rsidRDefault="00A2173A" w:rsidP="006959B1">
      <w:pPr>
        <w:pStyle w:val="BlockLine"/>
        <w:rPr>
          <w:noProof/>
        </w:rPr>
      </w:pPr>
    </w:p>
    <w:p w14:paraId="51D197C3" w14:textId="46079AB5" w:rsidR="00A2173A" w:rsidRPr="00A547C8" w:rsidRDefault="007C3A6B" w:rsidP="006959B1">
      <w:pPr>
        <w:pStyle w:val="Heading1"/>
        <w:pageBreakBefore/>
      </w:pPr>
      <w:bookmarkStart w:id="398" w:name="PR01_GL_05"/>
      <w:r>
        <w:lastRenderedPageBreak/>
        <w:t>GUideline</w:t>
      </w:r>
      <w:r w:rsidR="00F002A6" w:rsidRPr="00F002A6">
        <w:t xml:space="preserve"> </w:t>
      </w:r>
      <w:r w:rsidR="00F002A6">
        <w:t>OPS0077A-PR01-GL.05</w:t>
      </w:r>
    </w:p>
    <w:bookmarkEnd w:id="398"/>
    <w:p w14:paraId="51D197C4" w14:textId="77777777" w:rsidR="00A2173A" w:rsidRPr="00A547C8" w:rsidRDefault="00A2173A" w:rsidP="006959B1">
      <w:pPr>
        <w:pStyle w:val="Heading3"/>
      </w:pPr>
      <w:r w:rsidRPr="00A547C8">
        <w:t>Glossary</w:t>
      </w:r>
    </w:p>
    <w:p w14:paraId="51D197C5" w14:textId="77777777" w:rsidR="00A2173A" w:rsidRPr="00A547C8" w:rsidRDefault="00A2173A" w:rsidP="006959B1">
      <w:pPr>
        <w:pStyle w:val="BlockLine"/>
      </w:pPr>
    </w:p>
    <w:tbl>
      <w:tblPr>
        <w:tblW w:w="0" w:type="auto"/>
        <w:tblLayout w:type="fixed"/>
        <w:tblLook w:val="0000" w:firstRow="0" w:lastRow="0" w:firstColumn="0" w:lastColumn="0" w:noHBand="0" w:noVBand="0"/>
      </w:tblPr>
      <w:tblGrid>
        <w:gridCol w:w="1728"/>
        <w:gridCol w:w="8820"/>
      </w:tblGrid>
      <w:tr w:rsidR="00A2173A" w:rsidRPr="00A547C8" w14:paraId="51D197C8" w14:textId="77777777">
        <w:trPr>
          <w:cantSplit/>
          <w:trHeight w:val="234"/>
        </w:trPr>
        <w:tc>
          <w:tcPr>
            <w:tcW w:w="1728" w:type="dxa"/>
          </w:tcPr>
          <w:p w14:paraId="51D197C6" w14:textId="77777777" w:rsidR="00A2173A" w:rsidRPr="00A547C8" w:rsidRDefault="00A2173A" w:rsidP="006959B1">
            <w:pPr>
              <w:pStyle w:val="Heading4"/>
            </w:pPr>
            <w:r w:rsidRPr="00A547C8">
              <w:t>Terms and Definitions</w:t>
            </w:r>
          </w:p>
        </w:tc>
        <w:tc>
          <w:tcPr>
            <w:tcW w:w="8820" w:type="dxa"/>
          </w:tcPr>
          <w:p w14:paraId="51D197C7" w14:textId="77777777" w:rsidR="00A2173A" w:rsidRPr="00A547C8" w:rsidRDefault="00A2173A" w:rsidP="006959B1">
            <w:pPr>
              <w:pStyle w:val="BlockText"/>
            </w:pPr>
            <w:r w:rsidRPr="00A547C8">
              <w:rPr>
                <w:rFonts w:eastAsia="MS Mincho"/>
              </w:rPr>
              <w:t>The table below provides definitions for terms and acronyms used in this document suite.</w:t>
            </w:r>
          </w:p>
        </w:tc>
      </w:tr>
    </w:tbl>
    <w:p w14:paraId="51D197C9" w14:textId="77777777" w:rsidR="00A2173A" w:rsidRPr="00F522AB" w:rsidRDefault="00A2173A" w:rsidP="00F522AB">
      <w:pPr>
        <w:pStyle w:val="BlockText"/>
      </w:pPr>
    </w:p>
    <w:tbl>
      <w:tblPr>
        <w:tblW w:w="0" w:type="auto"/>
        <w:tblInd w:w="80" w:type="dxa"/>
        <w:tblLayout w:type="fixed"/>
        <w:tblCellMar>
          <w:left w:w="80" w:type="dxa"/>
          <w:right w:w="80" w:type="dxa"/>
        </w:tblCellMar>
        <w:tblLook w:val="0000" w:firstRow="0" w:lastRow="0" w:firstColumn="0" w:lastColumn="0" w:noHBand="0" w:noVBand="0"/>
      </w:tblPr>
      <w:tblGrid>
        <w:gridCol w:w="2250"/>
        <w:gridCol w:w="3780"/>
        <w:gridCol w:w="4410"/>
      </w:tblGrid>
      <w:tr w:rsidR="00A2173A" w:rsidRPr="00A547C8" w14:paraId="51D197CC" w14:textId="77777777" w:rsidTr="00F522AB">
        <w:trPr>
          <w:tblHeader/>
        </w:trPr>
        <w:tc>
          <w:tcPr>
            <w:tcW w:w="2250" w:type="dxa"/>
            <w:tcBorders>
              <w:top w:val="single" w:sz="6" w:space="0" w:color="auto"/>
              <w:left w:val="single" w:sz="6" w:space="0" w:color="auto"/>
              <w:bottom w:val="single" w:sz="6" w:space="0" w:color="auto"/>
              <w:right w:val="single" w:sz="6" w:space="0" w:color="auto"/>
            </w:tcBorders>
            <w:shd w:val="clear" w:color="auto" w:fill="D9D9D9"/>
          </w:tcPr>
          <w:p w14:paraId="51D197CA" w14:textId="77777777" w:rsidR="00A2173A" w:rsidRPr="00A547C8" w:rsidRDefault="00A2173A" w:rsidP="006959B1">
            <w:pPr>
              <w:pStyle w:val="TableHeaderText"/>
            </w:pPr>
            <w:r w:rsidRPr="00A547C8">
              <w:t>Term/Acronym</w:t>
            </w:r>
          </w:p>
        </w:tc>
        <w:tc>
          <w:tcPr>
            <w:tcW w:w="819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D197CB" w14:textId="77777777" w:rsidR="00A2173A" w:rsidRPr="00A547C8" w:rsidRDefault="00A2173A" w:rsidP="006959B1">
            <w:pPr>
              <w:pStyle w:val="TableHeaderText"/>
            </w:pPr>
            <w:r w:rsidRPr="00A547C8">
              <w:t>Definition</w:t>
            </w:r>
          </w:p>
        </w:tc>
      </w:tr>
      <w:tr w:rsidR="00A2173A" w:rsidRPr="00A547C8" w14:paraId="51D197CF" w14:textId="77777777" w:rsidTr="00F522AB">
        <w:tc>
          <w:tcPr>
            <w:tcW w:w="2250" w:type="dxa"/>
            <w:tcBorders>
              <w:top w:val="single" w:sz="6" w:space="0" w:color="auto"/>
              <w:left w:val="single" w:sz="6" w:space="0" w:color="auto"/>
              <w:bottom w:val="single" w:sz="6" w:space="0" w:color="auto"/>
              <w:right w:val="single" w:sz="6" w:space="0" w:color="auto"/>
            </w:tcBorders>
          </w:tcPr>
          <w:p w14:paraId="51D197CD" w14:textId="77777777" w:rsidR="00A2173A" w:rsidRPr="00A547C8" w:rsidRDefault="00A2173A" w:rsidP="006959B1">
            <w:pPr>
              <w:pStyle w:val="BlockText"/>
            </w:pPr>
            <w:r w:rsidRPr="00A547C8">
              <w:t>Accommodation Module</w:t>
            </w:r>
          </w:p>
        </w:tc>
        <w:tc>
          <w:tcPr>
            <w:tcW w:w="8190" w:type="dxa"/>
            <w:gridSpan w:val="2"/>
            <w:tcBorders>
              <w:top w:val="single" w:sz="6" w:space="0" w:color="auto"/>
              <w:left w:val="single" w:sz="6" w:space="0" w:color="auto"/>
              <w:bottom w:val="single" w:sz="6" w:space="0" w:color="auto"/>
              <w:right w:val="single" w:sz="6" w:space="0" w:color="auto"/>
            </w:tcBorders>
          </w:tcPr>
          <w:p w14:paraId="51D197CE" w14:textId="77777777" w:rsidR="00A2173A" w:rsidRPr="00A547C8" w:rsidRDefault="00A2173A" w:rsidP="006959B1">
            <w:pPr>
              <w:pStyle w:val="BlockText"/>
            </w:pPr>
            <w:r w:rsidRPr="00A547C8">
              <w:rPr>
                <w:szCs w:val="20"/>
              </w:rPr>
              <w:t>L</w:t>
            </w:r>
            <w:r w:rsidRPr="00A547C8">
              <w:rPr>
                <w:rFonts w:hint="eastAsia"/>
                <w:szCs w:val="20"/>
              </w:rPr>
              <w:t>iving quarters</w:t>
            </w:r>
            <w:r w:rsidRPr="00A547C8">
              <w:rPr>
                <w:szCs w:val="20"/>
              </w:rPr>
              <w:t xml:space="preserve"> (any</w:t>
            </w:r>
            <w:r w:rsidRPr="00A547C8">
              <w:t xml:space="preserve"> structure </w:t>
            </w:r>
            <w:r w:rsidRPr="00A547C8">
              <w:rPr>
                <w:rFonts w:hint="eastAsia"/>
              </w:rPr>
              <w:t xml:space="preserve">housing </w:t>
            </w:r>
            <w:r w:rsidRPr="00A547C8">
              <w:t xml:space="preserve">more than </w:t>
            </w:r>
            <w:r w:rsidRPr="00A547C8">
              <w:rPr>
                <w:rFonts w:hint="eastAsia"/>
              </w:rPr>
              <w:t xml:space="preserve">6 people at </w:t>
            </w:r>
            <w:r w:rsidRPr="00A547C8">
              <w:t>a</w:t>
            </w:r>
            <w:r w:rsidRPr="00A547C8">
              <w:rPr>
                <w:rFonts w:hint="eastAsia"/>
              </w:rPr>
              <w:t xml:space="preserve"> time</w:t>
            </w:r>
            <w:r w:rsidRPr="00A547C8">
              <w:t xml:space="preserve"> or </w:t>
            </w:r>
            <w:r w:rsidRPr="00A547C8">
              <w:rPr>
                <w:rFonts w:hint="eastAsia"/>
              </w:rPr>
              <w:t>2 or more people per shift)</w:t>
            </w:r>
            <w:r w:rsidRPr="00A547C8">
              <w:rPr>
                <w:szCs w:val="20"/>
              </w:rPr>
              <w:t>.  I</w:t>
            </w:r>
            <w:r w:rsidRPr="00A547C8">
              <w:rPr>
                <w:rFonts w:hint="eastAsia"/>
                <w:szCs w:val="20"/>
              </w:rPr>
              <w:t>nclud</w:t>
            </w:r>
            <w:r w:rsidRPr="00A547C8">
              <w:rPr>
                <w:szCs w:val="20"/>
              </w:rPr>
              <w:t>es</w:t>
            </w:r>
            <w:r w:rsidRPr="00A547C8">
              <w:rPr>
                <w:rFonts w:hint="eastAsia"/>
                <w:szCs w:val="20"/>
              </w:rPr>
              <w:t xml:space="preserve"> sleeping, mess, medical treatment, recreational, toilet, shower, washing</w:t>
            </w:r>
            <w:r w:rsidRPr="00A547C8">
              <w:rPr>
                <w:szCs w:val="20"/>
              </w:rPr>
              <w:t>,</w:t>
            </w:r>
            <w:r w:rsidRPr="00A547C8">
              <w:rPr>
                <w:rFonts w:hint="eastAsia"/>
                <w:szCs w:val="20"/>
              </w:rPr>
              <w:t xml:space="preserve"> and office spaces and corridors serving these </w:t>
            </w:r>
            <w:r w:rsidRPr="00A547C8">
              <w:rPr>
                <w:szCs w:val="20"/>
              </w:rPr>
              <w:t xml:space="preserve">areas.  Does not include </w:t>
            </w:r>
            <w:r w:rsidRPr="00A547C8">
              <w:rPr>
                <w:rFonts w:hint="eastAsia"/>
                <w:szCs w:val="20"/>
              </w:rPr>
              <w:t>buildings in industrial areas</w:t>
            </w:r>
            <w:r w:rsidRPr="00A547C8">
              <w:rPr>
                <w:szCs w:val="20"/>
              </w:rPr>
              <w:t xml:space="preserve"> </w:t>
            </w:r>
            <w:r w:rsidRPr="00A547C8">
              <w:rPr>
                <w:rFonts w:hint="eastAsia"/>
                <w:szCs w:val="20"/>
              </w:rPr>
              <w:t>such as laboratories, workshops, wireline units</w:t>
            </w:r>
            <w:r w:rsidRPr="00A547C8">
              <w:rPr>
                <w:szCs w:val="20"/>
              </w:rPr>
              <w:t>,</w:t>
            </w:r>
            <w:r w:rsidRPr="00A547C8">
              <w:rPr>
                <w:rFonts w:hint="eastAsia"/>
                <w:szCs w:val="20"/>
              </w:rPr>
              <w:t xml:space="preserve"> and </w:t>
            </w:r>
            <w:r w:rsidRPr="00A547C8">
              <w:rPr>
                <w:szCs w:val="20"/>
              </w:rPr>
              <w:t>mud logger</w:t>
            </w:r>
            <w:r w:rsidRPr="00A547C8">
              <w:rPr>
                <w:rFonts w:hint="eastAsia"/>
                <w:szCs w:val="20"/>
              </w:rPr>
              <w:t xml:space="preserve"> offices</w:t>
            </w:r>
            <w:r w:rsidRPr="00A547C8">
              <w:rPr>
                <w:szCs w:val="20"/>
              </w:rPr>
              <w:t>.</w:t>
            </w:r>
          </w:p>
        </w:tc>
      </w:tr>
      <w:tr w:rsidR="00A2173A" w:rsidRPr="00A547C8" w14:paraId="51D197DE" w14:textId="77777777" w:rsidTr="00F522AB">
        <w:tc>
          <w:tcPr>
            <w:tcW w:w="2250" w:type="dxa"/>
            <w:tcBorders>
              <w:top w:val="single" w:sz="6" w:space="0" w:color="auto"/>
              <w:left w:val="single" w:sz="6" w:space="0" w:color="auto"/>
              <w:bottom w:val="single" w:sz="6" w:space="0" w:color="auto"/>
              <w:right w:val="single" w:sz="6" w:space="0" w:color="auto"/>
            </w:tcBorders>
          </w:tcPr>
          <w:p w14:paraId="51D197D0" w14:textId="77777777" w:rsidR="00A2173A" w:rsidRPr="00A547C8" w:rsidRDefault="00A2173A" w:rsidP="006959B1">
            <w:pPr>
              <w:pStyle w:val="BlockText"/>
            </w:pPr>
            <w:r w:rsidRPr="00A547C8">
              <w:t>API Class 1, Division 1 Areas</w:t>
            </w:r>
          </w:p>
        </w:tc>
        <w:tc>
          <w:tcPr>
            <w:tcW w:w="8190" w:type="dxa"/>
            <w:gridSpan w:val="2"/>
            <w:tcBorders>
              <w:top w:val="single" w:sz="6" w:space="0" w:color="auto"/>
              <w:left w:val="single" w:sz="6" w:space="0" w:color="auto"/>
              <w:bottom w:val="single" w:sz="6" w:space="0" w:color="auto"/>
              <w:right w:val="single" w:sz="6" w:space="0" w:color="auto"/>
            </w:tcBorders>
          </w:tcPr>
          <w:p w14:paraId="51D197D1" w14:textId="77777777" w:rsidR="00A2173A" w:rsidRPr="00A547C8" w:rsidRDefault="00A2173A" w:rsidP="006959B1">
            <w:pPr>
              <w:pStyle w:val="BlockText"/>
            </w:pPr>
            <w:r w:rsidRPr="00A547C8">
              <w:t>Areas where:</w:t>
            </w:r>
          </w:p>
          <w:p w14:paraId="51D197D2" w14:textId="77777777" w:rsidR="00A2173A" w:rsidRPr="00A547C8" w:rsidRDefault="00A2173A" w:rsidP="006959B1">
            <w:pPr>
              <w:pStyle w:val="BulletText1"/>
            </w:pPr>
            <w:r w:rsidRPr="00A547C8">
              <w:t>ignitable concentrations of flammable gases or vapors exist under normal operating conditions,</w:t>
            </w:r>
          </w:p>
          <w:p w14:paraId="51D197D3" w14:textId="77777777" w:rsidR="00A2173A" w:rsidRPr="00A547C8" w:rsidRDefault="00A2173A" w:rsidP="006959B1">
            <w:pPr>
              <w:pStyle w:val="BulletText1"/>
              <w:rPr>
                <w:spacing w:val="-6"/>
              </w:rPr>
            </w:pPr>
            <w:r w:rsidRPr="00A547C8">
              <w:rPr>
                <w:spacing w:val="-6"/>
              </w:rPr>
              <w:t xml:space="preserve">ignitable concentrations of flammable gases or vapors may exist frequently because of repair or maintenance operations or because </w:t>
            </w:r>
            <w:r w:rsidRPr="00A547C8">
              <w:rPr>
                <w:spacing w:val="-6"/>
                <w:szCs w:val="21"/>
              </w:rPr>
              <w:t xml:space="preserve">of </w:t>
            </w:r>
            <w:r w:rsidRPr="00A547C8">
              <w:rPr>
                <w:spacing w:val="-6"/>
              </w:rPr>
              <w:t>leakage, or</w:t>
            </w:r>
          </w:p>
          <w:p w14:paraId="51D197D4" w14:textId="77777777" w:rsidR="00A2173A" w:rsidRPr="00A547C8" w:rsidRDefault="00A2173A" w:rsidP="006959B1">
            <w:pPr>
              <w:pStyle w:val="BulletText1"/>
            </w:pPr>
            <w:r w:rsidRPr="00A547C8">
              <w:t>breakdown or faulty operation of equipment or processes might release ignitable concentrations of flammable gases or vapors and might also cause simultaneous failure of electrical equipment that could become a source of ignition.</w:t>
            </w:r>
          </w:p>
          <w:p w14:paraId="51D197D5" w14:textId="77777777" w:rsidR="00A2173A" w:rsidRPr="00F522AB" w:rsidRDefault="00A2173A" w:rsidP="00F522AB">
            <w:pPr>
              <w:pStyle w:val="BlockText"/>
            </w:pPr>
          </w:p>
          <w:p w14:paraId="51D197D6" w14:textId="77777777" w:rsidR="00A2173A" w:rsidRPr="00A547C8" w:rsidRDefault="00A2173A" w:rsidP="006959B1">
            <w:pPr>
              <w:pStyle w:val="BlockText"/>
            </w:pPr>
            <w:r w:rsidRPr="00A547C8">
              <w:t>In addition, this classification usually includes:</w:t>
            </w:r>
          </w:p>
          <w:p w14:paraId="51D197D7" w14:textId="77777777" w:rsidR="00A2173A" w:rsidRPr="00A547C8" w:rsidRDefault="00A2173A" w:rsidP="006959B1">
            <w:pPr>
              <w:pStyle w:val="BulletText1"/>
            </w:pPr>
            <w:r w:rsidRPr="00A547C8">
              <w:t>areas where volatile flammable liquids or liquefied flammable gases are transferred from one container to another,</w:t>
            </w:r>
          </w:p>
          <w:p w14:paraId="51D197D8" w14:textId="77777777" w:rsidR="00A2173A" w:rsidRPr="00A547C8" w:rsidRDefault="00A2173A" w:rsidP="006959B1">
            <w:pPr>
              <w:pStyle w:val="BulletText1"/>
            </w:pPr>
            <w:r w:rsidRPr="00A547C8">
              <w:t>interior areas where volatile flammable solvents are used,</w:t>
            </w:r>
          </w:p>
          <w:p w14:paraId="51D197D9" w14:textId="77777777" w:rsidR="00A2173A" w:rsidRPr="00A547C8" w:rsidRDefault="00A2173A" w:rsidP="006959B1">
            <w:pPr>
              <w:pStyle w:val="BulletText1"/>
            </w:pPr>
            <w:r w:rsidRPr="00A547C8">
              <w:t xml:space="preserve">areas containing open tanks </w:t>
            </w:r>
            <w:r w:rsidRPr="00A547C8">
              <w:rPr>
                <w:szCs w:val="21"/>
              </w:rPr>
              <w:t xml:space="preserve">of </w:t>
            </w:r>
            <w:r w:rsidRPr="00A547C8">
              <w:t>volatile flammable liquid,</w:t>
            </w:r>
          </w:p>
          <w:p w14:paraId="51D197DA" w14:textId="77777777" w:rsidR="00A2173A" w:rsidRPr="00A547C8" w:rsidRDefault="00A2173A" w:rsidP="006959B1">
            <w:pPr>
              <w:pStyle w:val="BulletText1"/>
            </w:pPr>
            <w:r w:rsidRPr="00A547C8">
              <w:t>inadequately ventilated areas where flammable gases accumulate or volatile flammable liquids stand or collect,</w:t>
            </w:r>
          </w:p>
          <w:p w14:paraId="51D197DB" w14:textId="77777777" w:rsidR="00A2173A" w:rsidRPr="00A547C8" w:rsidRDefault="00A2173A" w:rsidP="006959B1">
            <w:pPr>
              <w:pStyle w:val="BulletText1"/>
            </w:pPr>
            <w:r w:rsidRPr="00A547C8">
              <w:t>areas containing open tanks or vats of volatile flammable liquids or combustible liquids stored at temperatures above their flash point,</w:t>
            </w:r>
          </w:p>
          <w:p w14:paraId="51D197DC" w14:textId="77777777" w:rsidR="00A2173A" w:rsidRPr="00A547C8" w:rsidRDefault="00A2173A" w:rsidP="006959B1">
            <w:pPr>
              <w:pStyle w:val="BulletText1"/>
              <w:rPr>
                <w:spacing w:val="-6"/>
              </w:rPr>
            </w:pPr>
            <w:r w:rsidRPr="00A547C8">
              <w:rPr>
                <w:spacing w:val="-6"/>
              </w:rPr>
              <w:t>the interiors of refrigerators and freezers where volatile flammable materials are stored in open, lightly stoppered, or easily ruptured containers, and</w:t>
            </w:r>
          </w:p>
          <w:p w14:paraId="51D197DD" w14:textId="77777777" w:rsidR="00A2173A" w:rsidRPr="00A547C8" w:rsidRDefault="00A2173A" w:rsidP="006959B1">
            <w:pPr>
              <w:pStyle w:val="BulletText1"/>
            </w:pPr>
            <w:r w:rsidRPr="00A547C8">
              <w:t>all other areas where ignitable concentrations of flammable vapors or gases are likely to occur during normal operations.</w:t>
            </w:r>
          </w:p>
        </w:tc>
      </w:tr>
      <w:tr w:rsidR="00A2173A" w:rsidRPr="00A547C8" w14:paraId="51D197E7" w14:textId="77777777" w:rsidTr="00F522AB">
        <w:tc>
          <w:tcPr>
            <w:tcW w:w="2250" w:type="dxa"/>
            <w:tcBorders>
              <w:top w:val="single" w:sz="6" w:space="0" w:color="auto"/>
              <w:left w:val="single" w:sz="6" w:space="0" w:color="auto"/>
              <w:bottom w:val="single" w:sz="6" w:space="0" w:color="auto"/>
              <w:right w:val="single" w:sz="6" w:space="0" w:color="auto"/>
            </w:tcBorders>
          </w:tcPr>
          <w:p w14:paraId="51D197DF" w14:textId="77777777" w:rsidR="00A2173A" w:rsidRPr="00A547C8" w:rsidRDefault="00A2173A" w:rsidP="006959B1">
            <w:pPr>
              <w:pStyle w:val="BlockText"/>
            </w:pPr>
            <w:r w:rsidRPr="00A547C8">
              <w:t xml:space="preserve">API Class 1, Division </w:t>
            </w:r>
            <w:r w:rsidRPr="00A547C8">
              <w:rPr>
                <w:szCs w:val="21"/>
              </w:rPr>
              <w:t xml:space="preserve">2 </w:t>
            </w:r>
            <w:r w:rsidRPr="00A547C8">
              <w:t>Areas</w:t>
            </w:r>
          </w:p>
        </w:tc>
        <w:tc>
          <w:tcPr>
            <w:tcW w:w="8190" w:type="dxa"/>
            <w:gridSpan w:val="2"/>
            <w:tcBorders>
              <w:top w:val="single" w:sz="6" w:space="0" w:color="auto"/>
              <w:left w:val="single" w:sz="6" w:space="0" w:color="auto"/>
              <w:bottom w:val="single" w:sz="6" w:space="0" w:color="auto"/>
              <w:right w:val="single" w:sz="6" w:space="0" w:color="auto"/>
            </w:tcBorders>
          </w:tcPr>
          <w:p w14:paraId="51D197E0" w14:textId="77777777" w:rsidR="00A2173A" w:rsidRPr="00A547C8" w:rsidRDefault="00A2173A" w:rsidP="006959B1">
            <w:pPr>
              <w:pStyle w:val="BlockText"/>
            </w:pPr>
            <w:r w:rsidRPr="00A547C8">
              <w:t>Areas where:</w:t>
            </w:r>
          </w:p>
          <w:p w14:paraId="51D197E1" w14:textId="77777777" w:rsidR="00A2173A" w:rsidRPr="00A547C8" w:rsidRDefault="00A2173A" w:rsidP="006959B1">
            <w:pPr>
              <w:pStyle w:val="BulletText1"/>
            </w:pPr>
            <w:r w:rsidRPr="00A547C8">
              <w:t>volatile flammable liquids or gases are:</w:t>
            </w:r>
          </w:p>
          <w:p w14:paraId="51D197E2" w14:textId="77777777" w:rsidR="00A2173A" w:rsidRPr="00A547C8" w:rsidRDefault="00A2173A" w:rsidP="006959B1">
            <w:pPr>
              <w:pStyle w:val="BulletText2"/>
              <w:tabs>
                <w:tab w:val="clear" w:pos="-187"/>
                <w:tab w:val="num" w:pos="187"/>
              </w:tabs>
            </w:pPr>
            <w:r w:rsidRPr="00A547C8">
              <w:t>handled, processed, or used, and</w:t>
            </w:r>
          </w:p>
          <w:p w14:paraId="51D197E3" w14:textId="77777777" w:rsidR="00A2173A" w:rsidRPr="00A547C8" w:rsidRDefault="00A2173A" w:rsidP="006959B1">
            <w:pPr>
              <w:pStyle w:val="BulletText2"/>
              <w:tabs>
                <w:tab w:val="clear" w:pos="-187"/>
                <w:tab w:val="num" w:pos="187"/>
              </w:tabs>
            </w:pPr>
            <w:r w:rsidRPr="00A547C8">
              <w:t xml:space="preserve">normally confined within closed containers </w:t>
            </w:r>
            <w:r w:rsidRPr="00A547C8">
              <w:rPr>
                <w:szCs w:val="21"/>
              </w:rPr>
              <w:t xml:space="preserve">or </w:t>
            </w:r>
            <w:r w:rsidRPr="00A547C8">
              <w:t>closed systems from which they can escape only through accidental rupture or breakdown of such containers or systems or</w:t>
            </w:r>
            <w:r w:rsidRPr="00A547C8">
              <w:rPr>
                <w:szCs w:val="21"/>
              </w:rPr>
              <w:t xml:space="preserve"> through </w:t>
            </w:r>
            <w:r w:rsidRPr="00A547C8">
              <w:t>abnormal operation of equipment,</w:t>
            </w:r>
          </w:p>
          <w:p w14:paraId="51D197E4" w14:textId="77777777" w:rsidR="00A2173A" w:rsidRPr="00A547C8" w:rsidRDefault="00A2173A" w:rsidP="006959B1">
            <w:pPr>
              <w:pStyle w:val="BulletText1"/>
            </w:pPr>
            <w:r w:rsidRPr="00A547C8">
              <w:t>ignitable concentrations of gases or vapors:</w:t>
            </w:r>
          </w:p>
          <w:p w14:paraId="51D197E5" w14:textId="77777777" w:rsidR="00A2173A" w:rsidRPr="00A547C8" w:rsidRDefault="00A2173A" w:rsidP="006959B1">
            <w:pPr>
              <w:pStyle w:val="BulletText2"/>
              <w:tabs>
                <w:tab w:val="clear" w:pos="-187"/>
                <w:tab w:val="num" w:pos="187"/>
              </w:tabs>
            </w:pPr>
            <w:r w:rsidRPr="00A547C8">
              <w:t>normally are prevented by positive ventilation, and</w:t>
            </w:r>
          </w:p>
          <w:p w14:paraId="1F422EA6" w14:textId="77777777" w:rsidR="00A2173A" w:rsidRDefault="00A2173A" w:rsidP="006959B1">
            <w:pPr>
              <w:pStyle w:val="BulletText2"/>
              <w:tabs>
                <w:tab w:val="clear" w:pos="-187"/>
                <w:tab w:val="num" w:pos="187"/>
              </w:tabs>
            </w:pPr>
            <w:r w:rsidRPr="00A547C8">
              <w:t>might become ignitable through failure or abnormal operation of the ventilating equipment; or</w:t>
            </w:r>
          </w:p>
          <w:p w14:paraId="01E8069F" w14:textId="77777777" w:rsidR="00F522AB" w:rsidRPr="00A547C8" w:rsidRDefault="00F522AB" w:rsidP="00F522AB">
            <w:pPr>
              <w:pStyle w:val="BulletText1"/>
            </w:pPr>
            <w:r w:rsidRPr="00A547C8">
              <w:lastRenderedPageBreak/>
              <w:t xml:space="preserve">are adjacent to a API Class 1, Division </w:t>
            </w:r>
            <w:r w:rsidRPr="00A547C8">
              <w:rPr>
                <w:szCs w:val="18"/>
              </w:rPr>
              <w:t xml:space="preserve">1 </w:t>
            </w:r>
            <w:r w:rsidRPr="00A547C8">
              <w:t>area and to which ignitable concentrations of gases or vapors might occasionally be communicated unless prevented by:</w:t>
            </w:r>
          </w:p>
          <w:p w14:paraId="3D52B22A" w14:textId="77777777" w:rsidR="00F522AB" w:rsidRPr="00A547C8" w:rsidRDefault="00F522AB" w:rsidP="00F522AB">
            <w:pPr>
              <w:pStyle w:val="BulletText2"/>
              <w:tabs>
                <w:tab w:val="clear" w:pos="-187"/>
                <w:tab w:val="num" w:pos="187"/>
              </w:tabs>
            </w:pPr>
            <w:r w:rsidRPr="00A547C8">
              <w:t>adequate positive-pressure ventilation from a clean air source (with safeguards against ventilation failure), or</w:t>
            </w:r>
          </w:p>
          <w:p w14:paraId="2889DC23" w14:textId="77777777" w:rsidR="00F522AB" w:rsidRPr="00A547C8" w:rsidRDefault="00F522AB" w:rsidP="00F522AB">
            <w:pPr>
              <w:pStyle w:val="BulletText2"/>
              <w:tabs>
                <w:tab w:val="clear" w:pos="-187"/>
                <w:tab w:val="num" w:pos="187"/>
              </w:tabs>
            </w:pPr>
            <w:r w:rsidRPr="00A547C8">
              <w:t>separa</w:t>
            </w:r>
            <w:r w:rsidRPr="00A547C8">
              <w:rPr>
                <w:szCs w:val="19"/>
              </w:rPr>
              <w:t xml:space="preserve">tion </w:t>
            </w:r>
            <w:r w:rsidRPr="00A547C8">
              <w:t xml:space="preserve">by </w:t>
            </w:r>
            <w:r w:rsidRPr="00A547C8">
              <w:rPr>
                <w:szCs w:val="19"/>
              </w:rPr>
              <w:t xml:space="preserve">a </w:t>
            </w:r>
            <w:r w:rsidRPr="00A547C8">
              <w:t>vapor-tight barrier.</w:t>
            </w:r>
          </w:p>
          <w:p w14:paraId="4BCF0441" w14:textId="77777777" w:rsidR="00F522AB" w:rsidRPr="00F522AB" w:rsidRDefault="00F522AB" w:rsidP="00F522AB">
            <w:pPr>
              <w:pStyle w:val="BlockText"/>
            </w:pPr>
          </w:p>
          <w:p w14:paraId="5FE30DC6" w14:textId="77777777" w:rsidR="00F522AB" w:rsidRPr="00A547C8" w:rsidRDefault="00F522AB" w:rsidP="00F522AB">
            <w:pPr>
              <w:pStyle w:val="BlockText"/>
            </w:pPr>
            <w:r w:rsidRPr="00A547C8">
              <w:t>Some potential leak sources may not be identified on the facility area classification drawings.  The sources</w:t>
            </w:r>
            <w:r>
              <w:t xml:space="preserve"> may be </w:t>
            </w:r>
            <w:r w:rsidRPr="00A547C8">
              <w:t>temporary or new additions (in this case a three-dimensional radius area 50' from the leak source is considered an API Class 1, Division 2 area).</w:t>
            </w:r>
          </w:p>
          <w:p w14:paraId="24944ECE" w14:textId="77777777" w:rsidR="00F522AB" w:rsidRPr="00F522AB" w:rsidRDefault="00F522AB" w:rsidP="00F522AB">
            <w:pPr>
              <w:pStyle w:val="BlockText"/>
            </w:pPr>
          </w:p>
          <w:p w14:paraId="51D197E6" w14:textId="4011A68C" w:rsidR="00F522AB" w:rsidRPr="00F522AB" w:rsidRDefault="00F522AB" w:rsidP="00F522AB">
            <w:pPr>
              <w:pStyle w:val="BlockText"/>
              <w:rPr>
                <w:i/>
                <w:iCs/>
              </w:rPr>
            </w:pPr>
            <w:r w:rsidRPr="00A547C8">
              <w:rPr>
                <w:i/>
                <w:iCs/>
              </w:rPr>
              <w:t>Also see Shell Extended Class 1, Division 2 Area definition.</w:t>
            </w:r>
          </w:p>
        </w:tc>
      </w:tr>
      <w:tr w:rsidR="00A2173A" w:rsidRPr="00A547C8" w14:paraId="51D197F9" w14:textId="77777777" w:rsidTr="00F522AB">
        <w:tblPrEx>
          <w:tblCellMar>
            <w:left w:w="58" w:type="dxa"/>
            <w:right w:w="58" w:type="dxa"/>
          </w:tblCellMar>
        </w:tblPrEx>
        <w:tc>
          <w:tcPr>
            <w:tcW w:w="2250" w:type="dxa"/>
            <w:tcBorders>
              <w:top w:val="single" w:sz="6" w:space="0" w:color="auto"/>
              <w:left w:val="single" w:sz="6" w:space="0" w:color="auto"/>
              <w:bottom w:val="single" w:sz="6" w:space="0" w:color="auto"/>
              <w:right w:val="single" w:sz="6" w:space="0" w:color="auto"/>
            </w:tcBorders>
          </w:tcPr>
          <w:p w14:paraId="51D197F7" w14:textId="77777777" w:rsidR="00A2173A" w:rsidRPr="00A547C8" w:rsidRDefault="00A2173A" w:rsidP="006959B1">
            <w:pPr>
              <w:pStyle w:val="BlockText"/>
              <w:rPr>
                <w:spacing w:val="-6"/>
              </w:rPr>
            </w:pPr>
            <w:r w:rsidRPr="00A547C8">
              <w:rPr>
                <w:spacing w:val="-6"/>
              </w:rPr>
              <w:lastRenderedPageBreak/>
              <w:t>Authorized Electrical Person (AEP)</w:t>
            </w:r>
          </w:p>
        </w:tc>
        <w:tc>
          <w:tcPr>
            <w:tcW w:w="8190" w:type="dxa"/>
            <w:gridSpan w:val="2"/>
            <w:tcBorders>
              <w:top w:val="single" w:sz="6" w:space="0" w:color="auto"/>
              <w:left w:val="single" w:sz="6" w:space="0" w:color="auto"/>
              <w:bottom w:val="single" w:sz="6" w:space="0" w:color="auto"/>
              <w:right w:val="single" w:sz="6" w:space="0" w:color="auto"/>
            </w:tcBorders>
          </w:tcPr>
          <w:p w14:paraId="51D197F8" w14:textId="77777777" w:rsidR="00A2173A" w:rsidRPr="00A547C8" w:rsidRDefault="00A2173A" w:rsidP="006959B1">
            <w:pPr>
              <w:pStyle w:val="BlockText"/>
            </w:pPr>
            <w:r w:rsidRPr="00A547C8">
              <w:t>The Senior Authorized Electrical Person (SAEP) or an Authorized Electrical Person 3 (AEP3).</w:t>
            </w:r>
          </w:p>
        </w:tc>
      </w:tr>
      <w:tr w:rsidR="00A2173A" w:rsidRPr="00A547C8" w14:paraId="51D197FC" w14:textId="77777777" w:rsidTr="00F522AB">
        <w:tblPrEx>
          <w:tblCellMar>
            <w:left w:w="58" w:type="dxa"/>
            <w:right w:w="58" w:type="dxa"/>
          </w:tblCellMar>
        </w:tblPrEx>
        <w:tc>
          <w:tcPr>
            <w:tcW w:w="2250" w:type="dxa"/>
            <w:tcBorders>
              <w:top w:val="single" w:sz="6" w:space="0" w:color="auto"/>
              <w:left w:val="single" w:sz="6" w:space="0" w:color="auto"/>
              <w:bottom w:val="single" w:sz="6" w:space="0" w:color="auto"/>
              <w:right w:val="single" w:sz="6" w:space="0" w:color="auto"/>
            </w:tcBorders>
          </w:tcPr>
          <w:p w14:paraId="51D197FA" w14:textId="77777777" w:rsidR="00A2173A" w:rsidRPr="00A547C8" w:rsidRDefault="00A2173A" w:rsidP="006959B1">
            <w:pPr>
              <w:pStyle w:val="BlockText"/>
              <w:rPr>
                <w:szCs w:val="21"/>
              </w:rPr>
            </w:pPr>
            <w:r w:rsidRPr="00A547C8">
              <w:rPr>
                <w:szCs w:val="21"/>
              </w:rPr>
              <w:t>Building</w:t>
            </w:r>
          </w:p>
        </w:tc>
        <w:tc>
          <w:tcPr>
            <w:tcW w:w="8190" w:type="dxa"/>
            <w:gridSpan w:val="2"/>
            <w:tcBorders>
              <w:top w:val="single" w:sz="6" w:space="0" w:color="auto"/>
              <w:left w:val="single" w:sz="6" w:space="0" w:color="auto"/>
              <w:bottom w:val="single" w:sz="6" w:space="0" w:color="auto"/>
              <w:right w:val="single" w:sz="6" w:space="0" w:color="auto"/>
            </w:tcBorders>
          </w:tcPr>
          <w:p w14:paraId="51D197FB" w14:textId="77777777" w:rsidR="00A2173A" w:rsidRPr="00A547C8" w:rsidRDefault="00A2173A" w:rsidP="006959B1">
            <w:pPr>
              <w:pStyle w:val="BlockText"/>
            </w:pPr>
            <w:r w:rsidRPr="00A547C8">
              <w:t xml:space="preserve">Any structure consisting of </w:t>
            </w:r>
            <w:r w:rsidRPr="00A547C8">
              <w:rPr>
                <w:rStyle w:val="yshortcuts"/>
                <w:szCs w:val="20"/>
              </w:rPr>
              <w:t>four walls</w:t>
            </w:r>
            <w:r w:rsidRPr="00A547C8">
              <w:t xml:space="preserve">, a roof, and a floor. </w:t>
            </w:r>
          </w:p>
        </w:tc>
      </w:tr>
      <w:tr w:rsidR="00A2173A" w:rsidRPr="00A547C8" w14:paraId="51D197FF" w14:textId="77777777" w:rsidTr="00F522AB">
        <w:tblPrEx>
          <w:tblCellMar>
            <w:left w:w="58" w:type="dxa"/>
            <w:right w:w="58" w:type="dxa"/>
          </w:tblCellMar>
        </w:tblPrEx>
        <w:tc>
          <w:tcPr>
            <w:tcW w:w="2250" w:type="dxa"/>
            <w:tcBorders>
              <w:top w:val="single" w:sz="6" w:space="0" w:color="auto"/>
              <w:left w:val="single" w:sz="6" w:space="0" w:color="auto"/>
              <w:bottom w:val="single" w:sz="6" w:space="0" w:color="auto"/>
              <w:right w:val="single" w:sz="6" w:space="0" w:color="auto"/>
            </w:tcBorders>
          </w:tcPr>
          <w:p w14:paraId="51D197FD" w14:textId="77777777" w:rsidR="00A2173A" w:rsidRPr="00A547C8" w:rsidRDefault="00A2173A" w:rsidP="006959B1">
            <w:pPr>
              <w:pStyle w:val="BlockText"/>
            </w:pPr>
            <w:r w:rsidRPr="00A547C8">
              <w:t>Bump test</w:t>
            </w:r>
          </w:p>
        </w:tc>
        <w:tc>
          <w:tcPr>
            <w:tcW w:w="8190" w:type="dxa"/>
            <w:gridSpan w:val="2"/>
            <w:tcBorders>
              <w:top w:val="single" w:sz="6" w:space="0" w:color="auto"/>
              <w:left w:val="single" w:sz="6" w:space="0" w:color="auto"/>
              <w:bottom w:val="single" w:sz="6" w:space="0" w:color="auto"/>
              <w:right w:val="single" w:sz="6" w:space="0" w:color="auto"/>
            </w:tcBorders>
          </w:tcPr>
          <w:p w14:paraId="51D197FE" w14:textId="77777777" w:rsidR="00A2173A" w:rsidRPr="00A547C8" w:rsidRDefault="00A2173A" w:rsidP="006959B1">
            <w:pPr>
              <w:pStyle w:val="BlockText"/>
              <w:rPr>
                <w:spacing w:val="-4"/>
              </w:rPr>
            </w:pPr>
            <w:r w:rsidRPr="00A547C8">
              <w:rPr>
                <w:rFonts w:cs="Arial"/>
                <w:color w:val="000000"/>
                <w:spacing w:val="-4"/>
                <w:szCs w:val="23"/>
              </w:rPr>
              <w:t>Testing gas detection instrumentation with a brief exposure to a known concentration of (calibration) gas.  The meter must respond within +/- 10% of the calibration gas concentration.  An instrument that fails a bump test must be recalibrated and/or sent to the manufacturer for maintenance or repair.</w:t>
            </w:r>
          </w:p>
        </w:tc>
      </w:tr>
      <w:tr w:rsidR="00A2173A" w:rsidRPr="00A547C8" w14:paraId="51D1980D" w14:textId="77777777" w:rsidTr="00F522AB">
        <w:tc>
          <w:tcPr>
            <w:tcW w:w="2250" w:type="dxa"/>
            <w:tcBorders>
              <w:top w:val="single" w:sz="6" w:space="0" w:color="auto"/>
              <w:left w:val="single" w:sz="6" w:space="0" w:color="auto"/>
              <w:bottom w:val="single" w:sz="6" w:space="0" w:color="auto"/>
              <w:right w:val="single" w:sz="6" w:space="0" w:color="auto"/>
            </w:tcBorders>
          </w:tcPr>
          <w:p w14:paraId="51D19800" w14:textId="77777777" w:rsidR="00A2173A" w:rsidRPr="00A547C8" w:rsidRDefault="00A2173A" w:rsidP="006959B1">
            <w:pPr>
              <w:pStyle w:val="BlockText"/>
            </w:pPr>
            <w:r w:rsidRPr="00A547C8">
              <w:t>Continuously Attended Equipment</w:t>
            </w:r>
          </w:p>
        </w:tc>
        <w:tc>
          <w:tcPr>
            <w:tcW w:w="8190" w:type="dxa"/>
            <w:gridSpan w:val="2"/>
            <w:tcBorders>
              <w:top w:val="single" w:sz="6" w:space="0" w:color="auto"/>
              <w:left w:val="single" w:sz="6" w:space="0" w:color="auto"/>
              <w:bottom w:val="single" w:sz="6" w:space="0" w:color="auto"/>
              <w:right w:val="single" w:sz="6" w:space="0" w:color="auto"/>
            </w:tcBorders>
          </w:tcPr>
          <w:p w14:paraId="51D19801" w14:textId="77777777" w:rsidR="00A2173A" w:rsidRPr="00A547C8" w:rsidRDefault="00A2173A" w:rsidP="006959B1">
            <w:pPr>
              <w:pStyle w:val="BlockText"/>
            </w:pPr>
            <w:r w:rsidRPr="00A547C8">
              <w:t>Continuously attended shall mean under continuous observation by a person(s) who:</w:t>
            </w:r>
          </w:p>
          <w:p w14:paraId="51D19802" w14:textId="77777777" w:rsidR="00A2173A" w:rsidRPr="00A547C8" w:rsidRDefault="00A2173A" w:rsidP="006959B1">
            <w:pPr>
              <w:pStyle w:val="BulletText1"/>
            </w:pPr>
            <w:r w:rsidRPr="00A547C8">
              <w:t>is in possession of a written procedure for shutdown of the equipment,</w:t>
            </w:r>
          </w:p>
          <w:p w14:paraId="51D19803" w14:textId="77777777" w:rsidR="00A2173A" w:rsidRPr="00A547C8" w:rsidRDefault="00A2173A" w:rsidP="006959B1">
            <w:pPr>
              <w:pStyle w:val="BulletText1"/>
            </w:pPr>
            <w:r w:rsidRPr="00A547C8">
              <w:t>is competent to detect gas releases without the use of mechanical equipment via visible, audible, or odor detection methods,</w:t>
            </w:r>
          </w:p>
          <w:p w14:paraId="51D19804" w14:textId="77777777" w:rsidR="00A2173A" w:rsidRPr="00042DF4" w:rsidRDefault="00A2173A" w:rsidP="006959B1">
            <w:pPr>
              <w:pStyle w:val="BulletText1"/>
            </w:pPr>
            <w:r w:rsidRPr="00A547C8">
              <w:rPr>
                <w:spacing w:val="-8"/>
              </w:rPr>
              <w:t xml:space="preserve">is </w:t>
            </w:r>
            <w:r w:rsidRPr="00042DF4">
              <w:t>competent to monitor and detect fire or gas using appropriate equipment and platform SSDS events and immediately execute shutdown of the equipment,</w:t>
            </w:r>
          </w:p>
          <w:p w14:paraId="51D19805" w14:textId="77777777" w:rsidR="00A2173A" w:rsidRPr="00A547C8" w:rsidRDefault="00A2173A" w:rsidP="006959B1">
            <w:pPr>
              <w:pStyle w:val="BulletText1"/>
            </w:pPr>
            <w:r w:rsidRPr="00A547C8">
              <w:t xml:space="preserve">attends the equipment while it is in operation and during the cool-down period for a minimum of 10 minutes (some equipment may require a longer cool-down period), </w:t>
            </w:r>
          </w:p>
          <w:p w14:paraId="51D19806" w14:textId="77777777" w:rsidR="00A2173A" w:rsidRPr="00A547C8" w:rsidRDefault="00A2173A" w:rsidP="006959B1">
            <w:pPr>
              <w:pStyle w:val="BulletText1"/>
            </w:pPr>
            <w:r w:rsidRPr="00A547C8">
              <w:t>is located in the immediate area (10' to 15') of the equipment,</w:t>
            </w:r>
          </w:p>
          <w:p w14:paraId="51D19807" w14:textId="77777777" w:rsidR="00A2173A" w:rsidRPr="00A547C8" w:rsidRDefault="00A2173A" w:rsidP="006959B1">
            <w:pPr>
              <w:pStyle w:val="BulletText1"/>
            </w:pPr>
            <w:r w:rsidRPr="00A547C8">
              <w:t>assumes the role of detecting the presence of gas using gas detection equipment,</w:t>
            </w:r>
          </w:p>
          <w:p w14:paraId="51D19808" w14:textId="77777777" w:rsidR="00A2173A" w:rsidRPr="00A547C8" w:rsidRDefault="00A2173A" w:rsidP="006959B1">
            <w:pPr>
              <w:pStyle w:val="BulletText1"/>
              <w:rPr>
                <w:spacing w:val="-6"/>
              </w:rPr>
            </w:pPr>
            <w:r w:rsidRPr="00A547C8">
              <w:rPr>
                <w:spacing w:val="-6"/>
              </w:rPr>
              <w:t xml:space="preserve">can immediately recognize equipment conditions that, if left undetected, could result in the equipment becoming an ignition source or catching fire, </w:t>
            </w:r>
          </w:p>
          <w:p w14:paraId="51D19809" w14:textId="77777777" w:rsidR="00A2173A" w:rsidRPr="00A547C8" w:rsidRDefault="00A2173A" w:rsidP="006959B1">
            <w:pPr>
              <w:pStyle w:val="BulletText1"/>
            </w:pPr>
            <w:r w:rsidRPr="00A547C8">
              <w:t>assumes the role of shutting down the equipment in the case of a platform shutdown, and</w:t>
            </w:r>
          </w:p>
          <w:p w14:paraId="51D1980A" w14:textId="77777777" w:rsidR="00A2173A" w:rsidRPr="00A547C8" w:rsidRDefault="00A2173A" w:rsidP="006959B1">
            <w:pPr>
              <w:pStyle w:val="BulletText1"/>
            </w:pPr>
            <w:r w:rsidRPr="00A547C8">
              <w:t>is competent in the use of firefighting equipment.</w:t>
            </w:r>
          </w:p>
          <w:p w14:paraId="51D1980B" w14:textId="77777777" w:rsidR="00A2173A" w:rsidRPr="00A547C8" w:rsidRDefault="00A2173A" w:rsidP="00F522AB">
            <w:pPr>
              <w:pStyle w:val="BlockText"/>
            </w:pPr>
          </w:p>
          <w:p w14:paraId="51D1980C" w14:textId="1D7B95C1" w:rsidR="00A2173A" w:rsidRPr="00A547C8" w:rsidRDefault="00A2173A" w:rsidP="006959B1">
            <w:pPr>
              <w:pStyle w:val="BlockText"/>
            </w:pPr>
            <w:r w:rsidRPr="00A547C8">
              <w:t>See</w:t>
            </w:r>
            <w:r w:rsidRPr="00A547C8">
              <w:rPr>
                <w:color w:val="0000FF"/>
              </w:rPr>
              <w:t xml:space="preserve"> </w:t>
            </w:r>
            <w:r w:rsidRPr="00042DF4">
              <w:t>OPS0077A-PR01</w:t>
            </w:r>
            <w:r w:rsidRPr="00A547C8">
              <w:t>, Section 6.4.</w:t>
            </w:r>
          </w:p>
        </w:tc>
      </w:tr>
      <w:tr w:rsidR="00A2173A" w:rsidRPr="00A547C8" w14:paraId="51D1981D" w14:textId="77777777" w:rsidTr="00F522AB">
        <w:tc>
          <w:tcPr>
            <w:tcW w:w="2250" w:type="dxa"/>
            <w:tcBorders>
              <w:top w:val="single" w:sz="6" w:space="0" w:color="auto"/>
              <w:left w:val="single" w:sz="6" w:space="0" w:color="auto"/>
              <w:bottom w:val="single" w:sz="6" w:space="0" w:color="auto"/>
              <w:right w:val="single" w:sz="6" w:space="0" w:color="auto"/>
            </w:tcBorders>
          </w:tcPr>
          <w:p w14:paraId="51D19814" w14:textId="77777777" w:rsidR="00A2173A" w:rsidRPr="00A547C8" w:rsidRDefault="00A2173A" w:rsidP="006959B1">
            <w:pPr>
              <w:pStyle w:val="BlockText"/>
            </w:pPr>
            <w:r w:rsidRPr="00A547C8">
              <w:t>Critical Well Servicing Services</w:t>
            </w:r>
          </w:p>
        </w:tc>
        <w:tc>
          <w:tcPr>
            <w:tcW w:w="8190" w:type="dxa"/>
            <w:gridSpan w:val="2"/>
            <w:tcBorders>
              <w:top w:val="single" w:sz="6" w:space="0" w:color="auto"/>
              <w:left w:val="single" w:sz="6" w:space="0" w:color="auto"/>
              <w:bottom w:val="single" w:sz="6" w:space="0" w:color="auto"/>
              <w:right w:val="single" w:sz="6" w:space="0" w:color="auto"/>
            </w:tcBorders>
          </w:tcPr>
          <w:p w14:paraId="51D19815" w14:textId="77777777" w:rsidR="00A2173A" w:rsidRPr="00A547C8" w:rsidRDefault="00A2173A" w:rsidP="006959B1">
            <w:pPr>
              <w:pStyle w:val="BulletText1"/>
            </w:pPr>
            <w:r w:rsidRPr="00A547C8">
              <w:t>Wireline winches</w:t>
            </w:r>
          </w:p>
          <w:p w14:paraId="51D19816" w14:textId="77777777" w:rsidR="00A2173A" w:rsidRPr="00A547C8" w:rsidRDefault="00A2173A" w:rsidP="006959B1">
            <w:pPr>
              <w:pStyle w:val="BulletText1"/>
            </w:pPr>
            <w:r w:rsidRPr="00A547C8">
              <w:t>Coiled tubing units</w:t>
            </w:r>
          </w:p>
          <w:p w14:paraId="51D19817" w14:textId="77777777" w:rsidR="00A2173A" w:rsidRPr="00A547C8" w:rsidRDefault="00A2173A" w:rsidP="006959B1">
            <w:pPr>
              <w:pStyle w:val="BulletText1"/>
            </w:pPr>
            <w:r w:rsidRPr="00A547C8">
              <w:t>Nitrogen converters</w:t>
            </w:r>
          </w:p>
          <w:p w14:paraId="51D19818" w14:textId="77777777" w:rsidR="00A2173A" w:rsidRPr="00A547C8" w:rsidRDefault="00A2173A" w:rsidP="006959B1">
            <w:pPr>
              <w:pStyle w:val="BulletText1"/>
            </w:pPr>
            <w:r w:rsidRPr="00A547C8">
              <w:t>Pumping units performing operations such as:</w:t>
            </w:r>
          </w:p>
          <w:p w14:paraId="51D19819" w14:textId="77777777" w:rsidR="00A2173A" w:rsidRPr="00A547C8" w:rsidRDefault="00A2173A" w:rsidP="006959B1">
            <w:pPr>
              <w:pStyle w:val="BulletText2"/>
              <w:tabs>
                <w:tab w:val="clear" w:pos="-187"/>
                <w:tab w:val="num" w:pos="187"/>
              </w:tabs>
            </w:pPr>
            <w:r w:rsidRPr="00A547C8">
              <w:t>acid jobs,</w:t>
            </w:r>
          </w:p>
          <w:p w14:paraId="51D1981A" w14:textId="77777777" w:rsidR="00A2173A" w:rsidRPr="00A547C8" w:rsidRDefault="00A2173A" w:rsidP="006959B1">
            <w:pPr>
              <w:pStyle w:val="BulletText2"/>
              <w:tabs>
                <w:tab w:val="clear" w:pos="-187"/>
                <w:tab w:val="num" w:pos="187"/>
              </w:tabs>
            </w:pPr>
            <w:r w:rsidRPr="00A547C8">
              <w:t>sand fracs,</w:t>
            </w:r>
          </w:p>
          <w:p w14:paraId="51D1981B" w14:textId="77777777" w:rsidR="00A2173A" w:rsidRPr="00A547C8" w:rsidRDefault="00A2173A" w:rsidP="006959B1">
            <w:pPr>
              <w:pStyle w:val="BulletText2"/>
              <w:tabs>
                <w:tab w:val="clear" w:pos="-187"/>
                <w:tab w:val="num" w:pos="187"/>
              </w:tabs>
            </w:pPr>
            <w:r w:rsidRPr="00A547C8">
              <w:lastRenderedPageBreak/>
              <w:t>sand clean-outs, and</w:t>
            </w:r>
          </w:p>
          <w:p w14:paraId="51D1981C" w14:textId="77777777" w:rsidR="00A2173A" w:rsidRPr="00A547C8" w:rsidRDefault="00A2173A" w:rsidP="006959B1">
            <w:pPr>
              <w:pStyle w:val="BulletText2"/>
              <w:tabs>
                <w:tab w:val="clear" w:pos="-187"/>
                <w:tab w:val="num" w:pos="187"/>
              </w:tabs>
            </w:pPr>
            <w:r w:rsidRPr="00A547C8">
              <w:t>circulating through coiled tubing.</w:t>
            </w:r>
          </w:p>
        </w:tc>
      </w:tr>
      <w:tr w:rsidR="00A2173A" w:rsidRPr="00A547C8" w14:paraId="51D19826" w14:textId="77777777" w:rsidTr="00F522AB">
        <w:tc>
          <w:tcPr>
            <w:tcW w:w="2250" w:type="dxa"/>
            <w:tcBorders>
              <w:top w:val="single" w:sz="6" w:space="0" w:color="auto"/>
              <w:left w:val="single" w:sz="6" w:space="0" w:color="auto"/>
              <w:bottom w:val="single" w:sz="6" w:space="0" w:color="auto"/>
              <w:right w:val="single" w:sz="6" w:space="0" w:color="auto"/>
            </w:tcBorders>
          </w:tcPr>
          <w:p w14:paraId="51D1981E" w14:textId="77777777" w:rsidR="00A2173A" w:rsidRPr="00A547C8" w:rsidRDefault="00A2173A" w:rsidP="006959B1">
            <w:pPr>
              <w:pStyle w:val="BlockText"/>
              <w:rPr>
                <w:szCs w:val="21"/>
              </w:rPr>
            </w:pPr>
            <w:r w:rsidRPr="00A547C8">
              <w:lastRenderedPageBreak/>
              <w:t>Electrical Area Classification Drawings</w:t>
            </w:r>
          </w:p>
        </w:tc>
        <w:tc>
          <w:tcPr>
            <w:tcW w:w="8190" w:type="dxa"/>
            <w:gridSpan w:val="2"/>
            <w:tcBorders>
              <w:top w:val="single" w:sz="6" w:space="0" w:color="auto"/>
              <w:left w:val="single" w:sz="6" w:space="0" w:color="auto"/>
              <w:bottom w:val="single" w:sz="6" w:space="0" w:color="auto"/>
              <w:right w:val="single" w:sz="6" w:space="0" w:color="auto"/>
            </w:tcBorders>
          </w:tcPr>
          <w:p w14:paraId="51D1981F" w14:textId="77777777" w:rsidR="00A2173A" w:rsidRPr="00A547C8" w:rsidRDefault="00A2173A" w:rsidP="006959B1">
            <w:pPr>
              <w:pStyle w:val="BlockText"/>
            </w:pPr>
            <w:r w:rsidRPr="00A547C8">
              <w:t xml:space="preserve">Used to document information regarding sources of ignition and includes a plan view </w:t>
            </w:r>
            <w:r w:rsidRPr="00A547C8">
              <w:rPr>
                <w:szCs w:val="21"/>
              </w:rPr>
              <w:t>of</w:t>
            </w:r>
            <w:r w:rsidRPr="00A547C8">
              <w:rPr>
                <w:b/>
                <w:bCs/>
                <w:szCs w:val="21"/>
              </w:rPr>
              <w:t xml:space="preserve"> </w:t>
            </w:r>
            <w:r w:rsidRPr="00A547C8">
              <w:t>the location that depicts:</w:t>
            </w:r>
          </w:p>
          <w:p w14:paraId="51D19820" w14:textId="77777777" w:rsidR="00A2173A" w:rsidRPr="00A547C8" w:rsidRDefault="00A2173A" w:rsidP="006959B1">
            <w:pPr>
              <w:pStyle w:val="BulletText1"/>
            </w:pPr>
            <w:r w:rsidRPr="00A547C8">
              <w:t xml:space="preserve">major process or other equipment and components that may be sources of release to the atmosphere (flammable gases </w:t>
            </w:r>
            <w:r w:rsidRPr="00A547C8">
              <w:rPr>
                <w:szCs w:val="22"/>
              </w:rPr>
              <w:t xml:space="preserve">or </w:t>
            </w:r>
            <w:r w:rsidRPr="00A547C8">
              <w:rPr>
                <w:szCs w:val="21"/>
              </w:rPr>
              <w:t>vapors,</w:t>
            </w:r>
            <w:r w:rsidRPr="00A547C8">
              <w:rPr>
                <w:b/>
                <w:bCs/>
                <w:szCs w:val="21"/>
              </w:rPr>
              <w:t xml:space="preserve"> </w:t>
            </w:r>
            <w:r w:rsidRPr="00A547C8">
              <w:rPr>
                <w:szCs w:val="21"/>
              </w:rPr>
              <w:t xml:space="preserve">or </w:t>
            </w:r>
            <w:r w:rsidRPr="00A547C8">
              <w:t>flammable liquids),</w:t>
            </w:r>
          </w:p>
          <w:p w14:paraId="51D19821" w14:textId="77777777" w:rsidR="00A2173A" w:rsidRPr="00A547C8" w:rsidRDefault="00A2173A" w:rsidP="006959B1">
            <w:pPr>
              <w:pStyle w:val="BulletText1"/>
            </w:pPr>
            <w:r w:rsidRPr="00A547C8">
              <w:t>boundaries of the various area classifications,</w:t>
            </w:r>
          </w:p>
          <w:p w14:paraId="51D19822" w14:textId="77777777" w:rsidR="00A2173A" w:rsidRPr="00A547C8" w:rsidRDefault="00A2173A" w:rsidP="006959B1">
            <w:pPr>
              <w:pStyle w:val="BulletText1"/>
            </w:pPr>
            <w:r w:rsidRPr="00A547C8">
              <w:t>other information (e.g. ventilation) necessary to classify an area, and</w:t>
            </w:r>
          </w:p>
          <w:p w14:paraId="51D19823" w14:textId="77777777" w:rsidR="00A2173A" w:rsidRPr="00A547C8" w:rsidRDefault="00A2173A" w:rsidP="006959B1">
            <w:pPr>
              <w:pStyle w:val="BulletText1"/>
            </w:pPr>
            <w:r w:rsidRPr="00A547C8">
              <w:t xml:space="preserve">elevations </w:t>
            </w:r>
            <w:r w:rsidRPr="00A547C8">
              <w:rPr>
                <w:szCs w:val="22"/>
              </w:rPr>
              <w:t xml:space="preserve">or </w:t>
            </w:r>
            <w:r w:rsidRPr="00A547C8">
              <w:t>sections where different classifications apply.</w:t>
            </w:r>
          </w:p>
          <w:p w14:paraId="51D19824" w14:textId="77777777" w:rsidR="00A2173A" w:rsidRPr="00F522AB" w:rsidRDefault="00A2173A" w:rsidP="00F522AB">
            <w:pPr>
              <w:pStyle w:val="BlockText"/>
            </w:pPr>
          </w:p>
          <w:p w14:paraId="51D19825" w14:textId="77777777" w:rsidR="00A2173A" w:rsidRPr="00A547C8" w:rsidRDefault="00A2173A" w:rsidP="006959B1">
            <w:pPr>
              <w:pStyle w:val="BlockText"/>
            </w:pPr>
            <w:r w:rsidRPr="00A547C8">
              <w:rPr>
                <w:szCs w:val="21"/>
              </w:rPr>
              <w:t xml:space="preserve">This </w:t>
            </w:r>
            <w:r w:rsidRPr="00A547C8">
              <w:t xml:space="preserve">records the original classifications and serves </w:t>
            </w:r>
            <w:r w:rsidRPr="00A547C8">
              <w:rPr>
                <w:szCs w:val="21"/>
              </w:rPr>
              <w:t xml:space="preserve">as </w:t>
            </w:r>
            <w:r w:rsidRPr="00A547C8">
              <w:t>a guide for future additions or revisions.</w:t>
            </w:r>
          </w:p>
        </w:tc>
      </w:tr>
      <w:tr w:rsidR="00A2173A" w:rsidRPr="00A547C8" w14:paraId="51D1982C" w14:textId="77777777" w:rsidTr="00F522AB">
        <w:tc>
          <w:tcPr>
            <w:tcW w:w="2250" w:type="dxa"/>
            <w:tcBorders>
              <w:top w:val="single" w:sz="6" w:space="0" w:color="auto"/>
              <w:left w:val="single" w:sz="6" w:space="0" w:color="auto"/>
              <w:bottom w:val="single" w:sz="6" w:space="0" w:color="auto"/>
              <w:right w:val="single" w:sz="6" w:space="0" w:color="auto"/>
            </w:tcBorders>
          </w:tcPr>
          <w:p w14:paraId="51D19827" w14:textId="77777777" w:rsidR="00A2173A" w:rsidRPr="00A547C8" w:rsidRDefault="00A2173A" w:rsidP="006959B1">
            <w:pPr>
              <w:pStyle w:val="BlockText"/>
            </w:pPr>
            <w:r w:rsidRPr="00A547C8">
              <w:t>Electrical Area Classification Types</w:t>
            </w:r>
          </w:p>
        </w:tc>
        <w:tc>
          <w:tcPr>
            <w:tcW w:w="8190" w:type="dxa"/>
            <w:gridSpan w:val="2"/>
            <w:tcBorders>
              <w:top w:val="single" w:sz="6" w:space="0" w:color="auto"/>
              <w:left w:val="single" w:sz="6" w:space="0" w:color="auto"/>
              <w:bottom w:val="single" w:sz="6" w:space="0" w:color="auto"/>
              <w:right w:val="single" w:sz="6" w:space="0" w:color="auto"/>
            </w:tcBorders>
          </w:tcPr>
          <w:p w14:paraId="51D19828" w14:textId="77777777" w:rsidR="00A2173A" w:rsidRPr="00A547C8" w:rsidRDefault="00A2173A" w:rsidP="006959B1">
            <w:pPr>
              <w:pStyle w:val="BlockText"/>
              <w:rPr>
                <w:spacing w:val="-6"/>
              </w:rPr>
            </w:pPr>
            <w:r w:rsidRPr="00A547C8">
              <w:rPr>
                <w:spacing w:val="-6"/>
              </w:rPr>
              <w:t>Three classification types of areas where fire or explosion hazards may exist:</w:t>
            </w:r>
          </w:p>
          <w:p w14:paraId="51D19829" w14:textId="77777777" w:rsidR="00A2173A" w:rsidRPr="00A547C8" w:rsidRDefault="00A2173A" w:rsidP="006959B1">
            <w:pPr>
              <w:pStyle w:val="BulletText1"/>
            </w:pPr>
            <w:r w:rsidRPr="00A547C8">
              <w:t>Class 1, Combustible or Flammable Gas</w:t>
            </w:r>
          </w:p>
          <w:p w14:paraId="51D1982A" w14:textId="77777777" w:rsidR="00A2173A" w:rsidRPr="00A547C8" w:rsidRDefault="00A2173A" w:rsidP="006959B1">
            <w:pPr>
              <w:pStyle w:val="BulletText1"/>
            </w:pPr>
            <w:r w:rsidRPr="00A547C8">
              <w:t>Class 2, Combustible Dusts</w:t>
            </w:r>
          </w:p>
          <w:p w14:paraId="51D1982B" w14:textId="77777777" w:rsidR="00A2173A" w:rsidRPr="00A547C8" w:rsidRDefault="00A2173A" w:rsidP="006959B1">
            <w:pPr>
              <w:pStyle w:val="BulletText1"/>
            </w:pPr>
            <w:r w:rsidRPr="00A547C8">
              <w:t>Unclassified</w:t>
            </w:r>
          </w:p>
        </w:tc>
      </w:tr>
      <w:tr w:rsidR="00A2173A" w:rsidRPr="00A547C8" w14:paraId="51D1982F" w14:textId="77777777" w:rsidTr="00F522AB">
        <w:tc>
          <w:tcPr>
            <w:tcW w:w="2250" w:type="dxa"/>
            <w:tcBorders>
              <w:top w:val="single" w:sz="6" w:space="0" w:color="auto"/>
              <w:left w:val="single" w:sz="6" w:space="0" w:color="auto"/>
              <w:bottom w:val="single" w:sz="6" w:space="0" w:color="auto"/>
              <w:right w:val="single" w:sz="6" w:space="0" w:color="auto"/>
            </w:tcBorders>
          </w:tcPr>
          <w:p w14:paraId="51D1982D" w14:textId="77777777" w:rsidR="00A2173A" w:rsidRPr="00A547C8" w:rsidRDefault="00A2173A" w:rsidP="006959B1">
            <w:pPr>
              <w:pStyle w:val="BlockText"/>
              <w:rPr>
                <w:szCs w:val="21"/>
              </w:rPr>
            </w:pPr>
            <w:r w:rsidRPr="00A547C8">
              <w:t>Electrical Source of Ignition</w:t>
            </w:r>
          </w:p>
        </w:tc>
        <w:tc>
          <w:tcPr>
            <w:tcW w:w="8190" w:type="dxa"/>
            <w:gridSpan w:val="2"/>
            <w:tcBorders>
              <w:top w:val="single" w:sz="6" w:space="0" w:color="auto"/>
              <w:left w:val="single" w:sz="6" w:space="0" w:color="auto"/>
              <w:bottom w:val="single" w:sz="6" w:space="0" w:color="auto"/>
              <w:right w:val="single" w:sz="6" w:space="0" w:color="auto"/>
            </w:tcBorders>
          </w:tcPr>
          <w:p w14:paraId="51D1982E" w14:textId="77777777" w:rsidR="00A2173A" w:rsidRPr="00A547C8" w:rsidRDefault="00A2173A" w:rsidP="006959B1">
            <w:pPr>
              <w:pStyle w:val="BlockText"/>
            </w:pPr>
            <w:r w:rsidRPr="00A547C8">
              <w:t>An electrical device that through normal or abnormal operation produces an arc or spark greater than or equal to the auto ignition temperature of the gas concerned.</w:t>
            </w:r>
          </w:p>
        </w:tc>
      </w:tr>
      <w:tr w:rsidR="00A2173A" w:rsidRPr="00A547C8" w14:paraId="51D19836" w14:textId="77777777" w:rsidTr="00F522AB">
        <w:tc>
          <w:tcPr>
            <w:tcW w:w="2250" w:type="dxa"/>
            <w:tcBorders>
              <w:top w:val="single" w:sz="6" w:space="0" w:color="auto"/>
              <w:left w:val="single" w:sz="6" w:space="0" w:color="auto"/>
              <w:bottom w:val="single" w:sz="6" w:space="0" w:color="auto"/>
              <w:right w:val="single" w:sz="6" w:space="0" w:color="auto"/>
            </w:tcBorders>
          </w:tcPr>
          <w:p w14:paraId="51D19830" w14:textId="77777777" w:rsidR="00A2173A" w:rsidRPr="00A547C8" w:rsidRDefault="00A2173A" w:rsidP="006959B1">
            <w:pPr>
              <w:pStyle w:val="BlockText"/>
            </w:pPr>
            <w:r w:rsidRPr="00A547C8">
              <w:t>Emergency Shutdown (ESD)</w:t>
            </w:r>
          </w:p>
        </w:tc>
        <w:tc>
          <w:tcPr>
            <w:tcW w:w="8190" w:type="dxa"/>
            <w:gridSpan w:val="2"/>
            <w:tcBorders>
              <w:top w:val="single" w:sz="6" w:space="0" w:color="auto"/>
              <w:left w:val="single" w:sz="6" w:space="0" w:color="auto"/>
              <w:bottom w:val="single" w:sz="6" w:space="0" w:color="auto"/>
              <w:right w:val="single" w:sz="6" w:space="0" w:color="auto"/>
            </w:tcBorders>
          </w:tcPr>
          <w:p w14:paraId="51D19831" w14:textId="77777777" w:rsidR="00A2173A" w:rsidRPr="00A547C8" w:rsidRDefault="00A2173A" w:rsidP="006959B1">
            <w:pPr>
              <w:pStyle w:val="BlockText"/>
            </w:pPr>
            <w:r w:rsidRPr="00A547C8">
              <w:t>The action taken to shut down all platform wells and other process stations, including termination of all:</w:t>
            </w:r>
          </w:p>
          <w:p w14:paraId="51D19832" w14:textId="77777777" w:rsidR="00A2173A" w:rsidRPr="00A547C8" w:rsidRDefault="00A2173A" w:rsidP="006959B1">
            <w:pPr>
              <w:pStyle w:val="BulletText1"/>
            </w:pPr>
            <w:r w:rsidRPr="00A547C8">
              <w:t>production,</w:t>
            </w:r>
          </w:p>
          <w:p w14:paraId="51D19833" w14:textId="77777777" w:rsidR="00A2173A" w:rsidRPr="00A547C8" w:rsidRDefault="00A2173A" w:rsidP="006959B1">
            <w:pPr>
              <w:pStyle w:val="BulletText1"/>
            </w:pPr>
            <w:r w:rsidRPr="00A547C8">
              <w:t>processing,</w:t>
            </w:r>
          </w:p>
          <w:p w14:paraId="51D19834" w14:textId="77777777" w:rsidR="00A2173A" w:rsidRPr="00A547C8" w:rsidRDefault="00A2173A" w:rsidP="006959B1">
            <w:pPr>
              <w:pStyle w:val="BulletText1"/>
            </w:pPr>
            <w:r w:rsidRPr="00A547C8">
              <w:t>storage, and</w:t>
            </w:r>
          </w:p>
          <w:p w14:paraId="51D19835" w14:textId="77777777" w:rsidR="00A2173A" w:rsidRPr="00A547C8" w:rsidRDefault="00A2173A" w:rsidP="006959B1">
            <w:pPr>
              <w:pStyle w:val="BulletText1"/>
            </w:pPr>
            <w:r w:rsidRPr="00A547C8">
              <w:t>shipping activity.</w:t>
            </w:r>
          </w:p>
        </w:tc>
      </w:tr>
      <w:tr w:rsidR="00A2173A" w:rsidRPr="00A547C8" w14:paraId="51D19839" w14:textId="77777777" w:rsidTr="00F522AB">
        <w:tc>
          <w:tcPr>
            <w:tcW w:w="2250" w:type="dxa"/>
            <w:tcBorders>
              <w:top w:val="single" w:sz="6" w:space="0" w:color="auto"/>
              <w:left w:val="single" w:sz="6" w:space="0" w:color="auto"/>
              <w:bottom w:val="single" w:sz="6" w:space="0" w:color="auto"/>
              <w:right w:val="single" w:sz="6" w:space="0" w:color="auto"/>
            </w:tcBorders>
          </w:tcPr>
          <w:p w14:paraId="51D19837" w14:textId="77777777" w:rsidR="00A2173A" w:rsidRPr="00A547C8" w:rsidRDefault="00A2173A" w:rsidP="006959B1">
            <w:pPr>
              <w:pStyle w:val="BlockText"/>
            </w:pPr>
            <w:r w:rsidRPr="00A547C8">
              <w:t>Enclosed Equipment</w:t>
            </w:r>
          </w:p>
        </w:tc>
        <w:tc>
          <w:tcPr>
            <w:tcW w:w="8190" w:type="dxa"/>
            <w:gridSpan w:val="2"/>
            <w:tcBorders>
              <w:top w:val="single" w:sz="6" w:space="0" w:color="auto"/>
              <w:left w:val="single" w:sz="6" w:space="0" w:color="auto"/>
              <w:bottom w:val="single" w:sz="6" w:space="0" w:color="auto"/>
              <w:right w:val="single" w:sz="6" w:space="0" w:color="auto"/>
            </w:tcBorders>
          </w:tcPr>
          <w:p w14:paraId="51D19838" w14:textId="77777777" w:rsidR="00A2173A" w:rsidRPr="00A547C8" w:rsidRDefault="00A2173A" w:rsidP="006959B1">
            <w:pPr>
              <w:pStyle w:val="BlockText"/>
            </w:pPr>
            <w:r w:rsidRPr="00A547C8">
              <w:rPr>
                <w:rFonts w:cs="Arial"/>
                <w:color w:val="000000"/>
                <w:szCs w:val="23"/>
              </w:rPr>
              <w:t>Equipment with an outer covering that could prevent the detection of fire on the equipment.</w:t>
            </w:r>
          </w:p>
        </w:tc>
      </w:tr>
      <w:tr w:rsidR="00A2173A" w:rsidRPr="00A547C8" w14:paraId="51D1983C" w14:textId="77777777" w:rsidTr="00F522AB">
        <w:tc>
          <w:tcPr>
            <w:tcW w:w="2250" w:type="dxa"/>
            <w:tcBorders>
              <w:top w:val="single" w:sz="6" w:space="0" w:color="auto"/>
              <w:left w:val="single" w:sz="6" w:space="0" w:color="auto"/>
              <w:bottom w:val="single" w:sz="6" w:space="0" w:color="auto"/>
              <w:right w:val="single" w:sz="6" w:space="0" w:color="auto"/>
            </w:tcBorders>
          </w:tcPr>
          <w:p w14:paraId="51D1983A" w14:textId="77777777" w:rsidR="00A2173A" w:rsidRPr="00A547C8" w:rsidRDefault="00A2173A" w:rsidP="006959B1">
            <w:pPr>
              <w:pStyle w:val="BlockText"/>
            </w:pPr>
            <w:r w:rsidRPr="00A547C8">
              <w:t>Equipment Requestor</w:t>
            </w:r>
          </w:p>
        </w:tc>
        <w:tc>
          <w:tcPr>
            <w:tcW w:w="8190" w:type="dxa"/>
            <w:gridSpan w:val="2"/>
            <w:tcBorders>
              <w:top w:val="single" w:sz="6" w:space="0" w:color="auto"/>
              <w:left w:val="single" w:sz="6" w:space="0" w:color="auto"/>
              <w:bottom w:val="single" w:sz="6" w:space="0" w:color="auto"/>
              <w:right w:val="single" w:sz="6" w:space="0" w:color="auto"/>
            </w:tcBorders>
          </w:tcPr>
          <w:p w14:paraId="51D1983B" w14:textId="77777777" w:rsidR="00A2173A" w:rsidRPr="00A547C8" w:rsidRDefault="00A2173A" w:rsidP="006959B1">
            <w:pPr>
              <w:pStyle w:val="BlockText"/>
            </w:pPr>
            <w:r w:rsidRPr="00A547C8">
              <w:t>PIC or designee (from Engineering Staff or other Offshore personnel) who initiates the temporary equipment request to a Vendor.</w:t>
            </w:r>
          </w:p>
        </w:tc>
      </w:tr>
      <w:tr w:rsidR="00A2173A" w:rsidRPr="00A547C8" w14:paraId="51D1983F" w14:textId="77777777" w:rsidTr="00F522AB">
        <w:tc>
          <w:tcPr>
            <w:tcW w:w="2250" w:type="dxa"/>
            <w:tcBorders>
              <w:top w:val="single" w:sz="6" w:space="0" w:color="auto"/>
              <w:left w:val="single" w:sz="6" w:space="0" w:color="auto"/>
              <w:bottom w:val="single" w:sz="6" w:space="0" w:color="auto"/>
              <w:right w:val="single" w:sz="6" w:space="0" w:color="auto"/>
            </w:tcBorders>
          </w:tcPr>
          <w:p w14:paraId="51D1983D" w14:textId="77777777" w:rsidR="00A2173A" w:rsidRPr="00A547C8" w:rsidRDefault="00A2173A" w:rsidP="006959B1">
            <w:pPr>
              <w:pStyle w:val="BlockText"/>
            </w:pPr>
            <w:r w:rsidRPr="00A547C8">
              <w:t>Equipment Sponsor</w:t>
            </w:r>
          </w:p>
        </w:tc>
        <w:tc>
          <w:tcPr>
            <w:tcW w:w="8190" w:type="dxa"/>
            <w:gridSpan w:val="2"/>
            <w:tcBorders>
              <w:top w:val="single" w:sz="6" w:space="0" w:color="auto"/>
              <w:left w:val="single" w:sz="6" w:space="0" w:color="auto"/>
              <w:bottom w:val="single" w:sz="6" w:space="0" w:color="auto"/>
              <w:right w:val="single" w:sz="6" w:space="0" w:color="auto"/>
            </w:tcBorders>
          </w:tcPr>
          <w:p w14:paraId="51D1983E" w14:textId="77777777" w:rsidR="00A2173A" w:rsidRPr="00A547C8" w:rsidRDefault="00A2173A" w:rsidP="006959B1">
            <w:pPr>
              <w:pStyle w:val="BulletText1"/>
              <w:numPr>
                <w:ilvl w:val="0"/>
                <w:numId w:val="0"/>
              </w:numPr>
            </w:pPr>
            <w:r w:rsidRPr="00A547C8">
              <w:t>The PIC or designee to oversee the use of the temporary equipment.</w:t>
            </w:r>
          </w:p>
        </w:tc>
      </w:tr>
      <w:tr w:rsidR="00A2173A" w:rsidRPr="00A547C8" w14:paraId="51D19842" w14:textId="77777777" w:rsidTr="00F522AB">
        <w:tc>
          <w:tcPr>
            <w:tcW w:w="2250" w:type="dxa"/>
            <w:tcBorders>
              <w:top w:val="single" w:sz="6" w:space="0" w:color="auto"/>
              <w:left w:val="single" w:sz="6" w:space="0" w:color="auto"/>
              <w:bottom w:val="single" w:sz="6" w:space="0" w:color="auto"/>
              <w:right w:val="single" w:sz="6" w:space="0" w:color="auto"/>
            </w:tcBorders>
          </w:tcPr>
          <w:p w14:paraId="51D19840" w14:textId="77777777" w:rsidR="00A2173A" w:rsidRPr="00A547C8" w:rsidRDefault="00A2173A" w:rsidP="006959B1">
            <w:pPr>
              <w:pStyle w:val="BlockText"/>
            </w:pPr>
            <w:r w:rsidRPr="00A547C8">
              <w:t>FEES</w:t>
            </w:r>
          </w:p>
        </w:tc>
        <w:tc>
          <w:tcPr>
            <w:tcW w:w="8190" w:type="dxa"/>
            <w:gridSpan w:val="2"/>
            <w:tcBorders>
              <w:top w:val="single" w:sz="6" w:space="0" w:color="auto"/>
              <w:left w:val="single" w:sz="6" w:space="0" w:color="auto"/>
              <w:bottom w:val="single" w:sz="6" w:space="0" w:color="auto"/>
              <w:right w:val="single" w:sz="6" w:space="0" w:color="auto"/>
            </w:tcBorders>
          </w:tcPr>
          <w:p w14:paraId="51D19841" w14:textId="77777777" w:rsidR="00A2173A" w:rsidRPr="00A547C8" w:rsidRDefault="00A2173A" w:rsidP="006959B1">
            <w:pPr>
              <w:pStyle w:val="BlockText"/>
            </w:pPr>
            <w:r w:rsidRPr="00A547C8">
              <w:t>Fire, Explosion, and Escape Strategy</w:t>
            </w:r>
          </w:p>
        </w:tc>
      </w:tr>
      <w:tr w:rsidR="00A2173A" w:rsidRPr="00A547C8" w14:paraId="51D19845" w14:textId="77777777" w:rsidTr="00F522AB">
        <w:tc>
          <w:tcPr>
            <w:tcW w:w="2250" w:type="dxa"/>
            <w:tcBorders>
              <w:top w:val="single" w:sz="6" w:space="0" w:color="auto"/>
              <w:left w:val="single" w:sz="6" w:space="0" w:color="auto"/>
              <w:bottom w:val="single" w:sz="6" w:space="0" w:color="auto"/>
              <w:right w:val="single" w:sz="6" w:space="0" w:color="auto"/>
            </w:tcBorders>
          </w:tcPr>
          <w:p w14:paraId="51D19843" w14:textId="77777777" w:rsidR="00A2173A" w:rsidRPr="00A547C8" w:rsidRDefault="00A2173A" w:rsidP="006959B1">
            <w:pPr>
              <w:pStyle w:val="BlockText"/>
            </w:pPr>
            <w:r w:rsidRPr="00A547C8">
              <w:t>Fire Detection and Shutdown</w:t>
            </w:r>
          </w:p>
        </w:tc>
        <w:tc>
          <w:tcPr>
            <w:tcW w:w="8190" w:type="dxa"/>
            <w:gridSpan w:val="2"/>
            <w:tcBorders>
              <w:top w:val="single" w:sz="6" w:space="0" w:color="auto"/>
              <w:left w:val="single" w:sz="6" w:space="0" w:color="auto"/>
              <w:bottom w:val="single" w:sz="6" w:space="0" w:color="auto"/>
              <w:right w:val="single" w:sz="6" w:space="0" w:color="auto"/>
            </w:tcBorders>
          </w:tcPr>
          <w:p w14:paraId="4F0D5A1B" w14:textId="77777777" w:rsidR="00A2173A" w:rsidRDefault="00A2173A" w:rsidP="006959B1">
            <w:pPr>
              <w:pStyle w:val="BulletText1"/>
            </w:pPr>
            <w:r w:rsidRPr="00A547C8">
              <w:t>A fire detection system detects the presence of fire, alerts personnel, and, upon “confirmed fire,” automatically initiates executive action to minimize consequences.  Fire detectors are installed in areas of the facility where a fire may occur.</w:t>
            </w:r>
          </w:p>
          <w:p w14:paraId="035F5277" w14:textId="77777777" w:rsidR="00F522AB" w:rsidRPr="00A547C8" w:rsidRDefault="00F522AB" w:rsidP="00F522AB">
            <w:pPr>
              <w:pStyle w:val="BulletText1"/>
            </w:pPr>
            <w:r w:rsidRPr="00A547C8">
              <w:t xml:space="preserve">There are several types of fire detectors.  </w:t>
            </w:r>
            <w:r w:rsidRPr="00A547C8">
              <w:rPr>
                <w:szCs w:val="20"/>
              </w:rPr>
              <w:t>A fire will display different characteristics depending on the fuel burnt, the type of burning that occurs, and the conditions surrounding the fire</w:t>
            </w:r>
            <w:r w:rsidRPr="00A547C8">
              <w:t>.  The detector type is selected to provide the earliest reliable warning for the particular conditions in the area.</w:t>
            </w:r>
          </w:p>
          <w:p w14:paraId="7AEB4AFC" w14:textId="77777777" w:rsidR="00F522AB" w:rsidRPr="00A547C8" w:rsidRDefault="00F522AB" w:rsidP="00F522AB">
            <w:pPr>
              <w:pStyle w:val="BulletText2"/>
              <w:tabs>
                <w:tab w:val="clear" w:pos="-187"/>
                <w:tab w:val="num" w:pos="187"/>
              </w:tabs>
            </w:pPr>
            <w:r w:rsidRPr="00A547C8">
              <w:t xml:space="preserve">A pneumatic fusible plug system is used to detect fires in the production area and sometimes in unmanned buildings.  Electronic flame detectors are installed to supplement the fusible plug system around more vulnerable open process areas to minimize response time.  Electronic </w:t>
            </w:r>
            <w:r w:rsidRPr="00A547C8">
              <w:lastRenderedPageBreak/>
              <w:t>flame detectors are also installed in turbine enclosures and buildings with process equipment.</w:t>
            </w:r>
          </w:p>
          <w:p w14:paraId="2FA8A8BF" w14:textId="77777777" w:rsidR="00F522AB" w:rsidRPr="00A547C8" w:rsidRDefault="00F522AB" w:rsidP="00F522AB">
            <w:pPr>
              <w:pStyle w:val="BulletText2"/>
              <w:tabs>
                <w:tab w:val="clear" w:pos="-187"/>
                <w:tab w:val="num" w:pos="187"/>
              </w:tabs>
            </w:pPr>
            <w:r w:rsidRPr="00A547C8">
              <w:t>Heat detectors sense temperature and the temperature rate of rise to detect fire development.  Heat detectors are typically unsuitable for exterior locations and are used to sense thermal activity in storage buildings, quarters buildings (water heater closets, laundry rooms), motor control centers (MCCs), turbine enclosures, and hull columns.</w:t>
            </w:r>
          </w:p>
          <w:p w14:paraId="745E8352" w14:textId="77777777" w:rsidR="00F522AB" w:rsidRPr="00A547C8" w:rsidRDefault="00F522AB" w:rsidP="00F522AB">
            <w:pPr>
              <w:pStyle w:val="BulletText2"/>
              <w:tabs>
                <w:tab w:val="clear" w:pos="-187"/>
                <w:tab w:val="num" w:pos="187"/>
              </w:tabs>
            </w:pPr>
            <w:r w:rsidRPr="00A547C8">
              <w:t>Smoke detectors are used indoors where wind will not disperse the smoke.  Smoke detectors have an advantage over other types of fire detectors since they are capable of detecting fires in the incipient stage.</w:t>
            </w:r>
          </w:p>
          <w:p w14:paraId="51D19844" w14:textId="68E0DC1E" w:rsidR="00F522AB" w:rsidRPr="00A547C8" w:rsidRDefault="00F522AB" w:rsidP="00F522AB">
            <w:pPr>
              <w:pStyle w:val="BulletText1"/>
            </w:pPr>
            <w:r w:rsidRPr="00A547C8">
              <w:t>Manual pull stations are used in normally manned buildings to allow an individual to take action upon seeing a fire.  A single activated manual pull station is considered a “confirmed fire.”</w:t>
            </w:r>
          </w:p>
        </w:tc>
      </w:tr>
      <w:tr w:rsidR="00A2173A" w:rsidRPr="00A547C8" w14:paraId="51D19855" w14:textId="77777777">
        <w:tc>
          <w:tcPr>
            <w:tcW w:w="2250" w:type="dxa"/>
            <w:tcBorders>
              <w:top w:val="single" w:sz="6" w:space="0" w:color="auto"/>
              <w:left w:val="single" w:sz="6" w:space="0" w:color="auto"/>
              <w:bottom w:val="single" w:sz="6" w:space="0" w:color="auto"/>
              <w:right w:val="single" w:sz="6" w:space="0" w:color="auto"/>
            </w:tcBorders>
          </w:tcPr>
          <w:p w14:paraId="51D19853" w14:textId="77777777" w:rsidR="00A2173A" w:rsidRPr="00A547C8" w:rsidRDefault="00A2173A" w:rsidP="006959B1">
            <w:pPr>
              <w:pStyle w:val="BlockText"/>
            </w:pPr>
            <w:r w:rsidRPr="00A547C8">
              <w:lastRenderedPageBreak/>
              <w:t>Function Test</w:t>
            </w:r>
          </w:p>
        </w:tc>
        <w:tc>
          <w:tcPr>
            <w:tcW w:w="8190" w:type="dxa"/>
            <w:gridSpan w:val="2"/>
            <w:tcBorders>
              <w:top w:val="single" w:sz="6" w:space="0" w:color="auto"/>
              <w:left w:val="single" w:sz="6" w:space="0" w:color="auto"/>
              <w:bottom w:val="single" w:sz="6" w:space="0" w:color="auto"/>
              <w:right w:val="single" w:sz="6" w:space="0" w:color="auto"/>
            </w:tcBorders>
          </w:tcPr>
          <w:p w14:paraId="51D19854" w14:textId="77777777" w:rsidR="00A2173A" w:rsidRPr="00A547C8" w:rsidRDefault="00A2173A" w:rsidP="006959B1">
            <w:pPr>
              <w:pStyle w:val="BlockText"/>
            </w:pPr>
            <w:r w:rsidRPr="00A547C8">
              <w:t>Testing by the Vendor in the vendor yard to ensure that equipment operates as intended.</w:t>
            </w:r>
          </w:p>
        </w:tc>
      </w:tr>
      <w:tr w:rsidR="00A2173A" w:rsidRPr="00A547C8" w14:paraId="51D19858" w14:textId="77777777" w:rsidTr="00F602E2">
        <w:tc>
          <w:tcPr>
            <w:tcW w:w="2250" w:type="dxa"/>
            <w:tcBorders>
              <w:top w:val="single" w:sz="6" w:space="0" w:color="auto"/>
              <w:left w:val="single" w:sz="6" w:space="0" w:color="auto"/>
              <w:bottom w:val="single" w:sz="6" w:space="0" w:color="auto"/>
              <w:right w:val="single" w:sz="6" w:space="0" w:color="auto"/>
            </w:tcBorders>
          </w:tcPr>
          <w:p w14:paraId="51D19856" w14:textId="77777777" w:rsidR="00A2173A" w:rsidRPr="00A547C8" w:rsidRDefault="00A2173A" w:rsidP="006959B1">
            <w:pPr>
              <w:pStyle w:val="BlockText"/>
            </w:pPr>
            <w:r w:rsidRPr="00A547C8">
              <w:t>Fusible Plug Loop</w:t>
            </w:r>
          </w:p>
        </w:tc>
        <w:tc>
          <w:tcPr>
            <w:tcW w:w="8190" w:type="dxa"/>
            <w:gridSpan w:val="2"/>
            <w:tcBorders>
              <w:top w:val="single" w:sz="6" w:space="0" w:color="auto"/>
              <w:left w:val="single" w:sz="6" w:space="0" w:color="auto"/>
              <w:bottom w:val="single" w:sz="6" w:space="0" w:color="auto"/>
              <w:right w:val="single" w:sz="6" w:space="0" w:color="auto"/>
            </w:tcBorders>
          </w:tcPr>
          <w:p w14:paraId="51D19857" w14:textId="77777777" w:rsidR="00A2173A" w:rsidRPr="00A547C8" w:rsidRDefault="00A2173A" w:rsidP="006959B1">
            <w:pPr>
              <w:pStyle w:val="BlockText"/>
            </w:pPr>
            <w:r w:rsidRPr="00A547C8">
              <w:t>Strategically located fusible elements in a pneumatic line used for fire detection.  Fusible elements normally are metallic plugs that melt at a designed temperature or a section of fusible synthetic tubing.</w:t>
            </w:r>
          </w:p>
        </w:tc>
      </w:tr>
      <w:tr w:rsidR="00A2173A" w:rsidRPr="00A547C8" w14:paraId="51D1985B" w14:textId="77777777" w:rsidTr="00F602E2">
        <w:tc>
          <w:tcPr>
            <w:tcW w:w="2250" w:type="dxa"/>
            <w:tcBorders>
              <w:top w:val="single" w:sz="6" w:space="0" w:color="auto"/>
              <w:left w:val="single" w:sz="6" w:space="0" w:color="auto"/>
              <w:bottom w:val="single" w:sz="6" w:space="0" w:color="auto"/>
              <w:right w:val="single" w:sz="6" w:space="0" w:color="auto"/>
            </w:tcBorders>
          </w:tcPr>
          <w:p w14:paraId="51D19859" w14:textId="77777777" w:rsidR="00A2173A" w:rsidRPr="00A547C8" w:rsidRDefault="00A2173A" w:rsidP="006959B1">
            <w:pPr>
              <w:pStyle w:val="BlockText"/>
            </w:pPr>
            <w:r w:rsidRPr="00A547C8">
              <w:t>Gas Detection and Shutdown</w:t>
            </w:r>
          </w:p>
        </w:tc>
        <w:tc>
          <w:tcPr>
            <w:tcW w:w="8190" w:type="dxa"/>
            <w:gridSpan w:val="2"/>
            <w:tcBorders>
              <w:top w:val="single" w:sz="6" w:space="0" w:color="auto"/>
              <w:left w:val="single" w:sz="6" w:space="0" w:color="auto"/>
              <w:bottom w:val="single" w:sz="6" w:space="0" w:color="auto"/>
              <w:right w:val="single" w:sz="6" w:space="0" w:color="auto"/>
            </w:tcBorders>
          </w:tcPr>
          <w:p w14:paraId="51D1985A" w14:textId="77777777" w:rsidR="00A2173A" w:rsidRPr="00A547C8" w:rsidRDefault="00A2173A" w:rsidP="006959B1">
            <w:pPr>
              <w:pStyle w:val="BlockText"/>
            </w:pPr>
            <w:r w:rsidRPr="00A547C8">
              <w:t>The detection system consists of sensors, signal conditioners, and other devices for generating alarms and shutdown signals when an accumulation of hydrocarbon vapors is present.  Typically, flammable gas detectors (both LOS and Point) are located in compressor buildings, main production areas, turbine enclosures, MCCs, quarters areas, hull ventilation systems, lab buildings, and portable buildings.  The gas sensor may be connected to a local transmitter or to a remote controller chassis for signal conditioning and calibration adjustments.  The local transmitter or remote controller chassis connects to a logic solver to generate alarms and initiate executive actions.  For Offshore facilities, this system is one of several Emergency Support Systems (ESSs) defined in Section C1 of API RP 14C.</w:t>
            </w:r>
          </w:p>
        </w:tc>
      </w:tr>
      <w:tr w:rsidR="00A2173A" w:rsidRPr="00A547C8" w14:paraId="51D19861" w14:textId="77777777" w:rsidTr="00F602E2">
        <w:tc>
          <w:tcPr>
            <w:tcW w:w="2250" w:type="dxa"/>
            <w:tcBorders>
              <w:top w:val="single" w:sz="6" w:space="0" w:color="auto"/>
              <w:left w:val="single" w:sz="6" w:space="0" w:color="auto"/>
              <w:bottom w:val="single" w:sz="6" w:space="0" w:color="auto"/>
              <w:right w:val="single" w:sz="6" w:space="0" w:color="auto"/>
            </w:tcBorders>
          </w:tcPr>
          <w:p w14:paraId="51D1985C" w14:textId="77777777" w:rsidR="00A2173A" w:rsidRPr="00A547C8" w:rsidRDefault="00A2173A" w:rsidP="006959B1">
            <w:pPr>
              <w:pStyle w:val="BlockText"/>
            </w:pPr>
            <w:r w:rsidRPr="00A547C8">
              <w:t>Hazardous (Classified) Area</w:t>
            </w:r>
          </w:p>
        </w:tc>
        <w:tc>
          <w:tcPr>
            <w:tcW w:w="8190" w:type="dxa"/>
            <w:gridSpan w:val="2"/>
            <w:tcBorders>
              <w:top w:val="single" w:sz="6" w:space="0" w:color="auto"/>
              <w:left w:val="single" w:sz="6" w:space="0" w:color="auto"/>
              <w:bottom w:val="single" w:sz="6" w:space="0" w:color="auto"/>
              <w:right w:val="single" w:sz="6" w:space="0" w:color="auto"/>
            </w:tcBorders>
          </w:tcPr>
          <w:p w14:paraId="51D1985D" w14:textId="77777777" w:rsidR="00A2173A" w:rsidRPr="00A547C8" w:rsidRDefault="00A2173A" w:rsidP="006959B1">
            <w:pPr>
              <w:pStyle w:val="BlockText"/>
            </w:pPr>
            <w:r w:rsidRPr="00A547C8">
              <w:t>An area where flammable gases or vapors may be present in the air in quantities sufficient to produce explosive or ignitable mixtures. These explosion hazards may exist due to the presence of:</w:t>
            </w:r>
          </w:p>
          <w:p w14:paraId="51D1985E" w14:textId="77777777" w:rsidR="00A2173A" w:rsidRPr="00A547C8" w:rsidRDefault="00A2173A" w:rsidP="006959B1">
            <w:pPr>
              <w:pStyle w:val="BulletText1"/>
              <w:rPr>
                <w:rFonts w:cs="Times New Roman"/>
              </w:rPr>
            </w:pPr>
            <w:r w:rsidRPr="00A547C8">
              <w:rPr>
                <w:rFonts w:cs="Times New Roman"/>
              </w:rPr>
              <w:t>combustible or flammable gases,</w:t>
            </w:r>
          </w:p>
          <w:p w14:paraId="51D1985F" w14:textId="77777777" w:rsidR="00A2173A" w:rsidRPr="00A547C8" w:rsidRDefault="00A2173A" w:rsidP="006959B1">
            <w:pPr>
              <w:pStyle w:val="BulletText1"/>
              <w:rPr>
                <w:rFonts w:cs="Times New Roman"/>
              </w:rPr>
            </w:pPr>
            <w:r w:rsidRPr="00A547C8">
              <w:rPr>
                <w:rFonts w:cs="Times New Roman"/>
              </w:rPr>
              <w:t>combustible or flammable liquids, or</w:t>
            </w:r>
          </w:p>
          <w:p w14:paraId="51D19860" w14:textId="77777777" w:rsidR="00A2173A" w:rsidRPr="00A547C8" w:rsidRDefault="00A2173A" w:rsidP="006959B1">
            <w:pPr>
              <w:pStyle w:val="BlockText"/>
            </w:pPr>
            <w:r w:rsidRPr="00A547C8">
              <w:t>combustible dusts.</w:t>
            </w:r>
          </w:p>
        </w:tc>
      </w:tr>
      <w:tr w:rsidR="00A2173A" w:rsidRPr="00A547C8" w14:paraId="51D1986A" w14:textId="77777777" w:rsidTr="00F602E2">
        <w:tc>
          <w:tcPr>
            <w:tcW w:w="2250" w:type="dxa"/>
            <w:tcBorders>
              <w:top w:val="single" w:sz="6" w:space="0" w:color="auto"/>
              <w:left w:val="single" w:sz="6" w:space="0" w:color="auto"/>
              <w:bottom w:val="single" w:sz="6" w:space="0" w:color="auto"/>
              <w:right w:val="single" w:sz="6" w:space="0" w:color="auto"/>
            </w:tcBorders>
          </w:tcPr>
          <w:p w14:paraId="51D19868" w14:textId="77777777" w:rsidR="00A2173A" w:rsidRPr="00A547C8" w:rsidRDefault="00A2173A" w:rsidP="006959B1">
            <w:pPr>
              <w:pStyle w:val="BlockText"/>
            </w:pPr>
            <w:r w:rsidRPr="00A547C8">
              <w:t>Ladder Fall Prevention</w:t>
            </w:r>
          </w:p>
        </w:tc>
        <w:tc>
          <w:tcPr>
            <w:tcW w:w="8190" w:type="dxa"/>
            <w:gridSpan w:val="2"/>
            <w:tcBorders>
              <w:top w:val="single" w:sz="6" w:space="0" w:color="auto"/>
              <w:left w:val="single" w:sz="6" w:space="0" w:color="auto"/>
              <w:bottom w:val="single" w:sz="6" w:space="0" w:color="auto"/>
              <w:right w:val="single" w:sz="6" w:space="0" w:color="auto"/>
            </w:tcBorders>
          </w:tcPr>
          <w:p w14:paraId="51D19869" w14:textId="77777777" w:rsidR="00A2173A" w:rsidRPr="00A547C8" w:rsidRDefault="00A2173A" w:rsidP="006959B1">
            <w:pPr>
              <w:pStyle w:val="BlockText"/>
            </w:pPr>
            <w:r w:rsidRPr="00A547C8">
              <w:t>An engineered system that provides fall protection while ascending and descending fixed ladders.  The system is permanently attached to the ladder and provides fall arrest without continually hooking and unhooking a lanyard while climbing.  Most systems use a rail or cable mounted vertically along the ladder with connecting hardware that locks onto the rail or cable when a fall is detected.</w:t>
            </w:r>
          </w:p>
        </w:tc>
      </w:tr>
      <w:tr w:rsidR="00A2173A" w:rsidRPr="00A547C8" w14:paraId="51D1986D" w14:textId="77777777" w:rsidTr="00F602E2">
        <w:tc>
          <w:tcPr>
            <w:tcW w:w="2250" w:type="dxa"/>
            <w:tcBorders>
              <w:top w:val="single" w:sz="6" w:space="0" w:color="auto"/>
              <w:left w:val="single" w:sz="6" w:space="0" w:color="auto"/>
              <w:bottom w:val="single" w:sz="6" w:space="0" w:color="auto"/>
              <w:right w:val="single" w:sz="6" w:space="0" w:color="auto"/>
            </w:tcBorders>
          </w:tcPr>
          <w:p w14:paraId="51D1986B" w14:textId="77777777" w:rsidR="00A2173A" w:rsidRPr="00A547C8" w:rsidRDefault="00A2173A" w:rsidP="006959B1">
            <w:pPr>
              <w:pStyle w:val="BlockText"/>
            </w:pPr>
            <w:r w:rsidRPr="00A547C8">
              <w:t>Lower Explosive Limit (LEL)</w:t>
            </w:r>
          </w:p>
        </w:tc>
        <w:tc>
          <w:tcPr>
            <w:tcW w:w="8190" w:type="dxa"/>
            <w:gridSpan w:val="2"/>
            <w:tcBorders>
              <w:top w:val="single" w:sz="6" w:space="0" w:color="auto"/>
              <w:left w:val="single" w:sz="6" w:space="0" w:color="auto"/>
              <w:bottom w:val="single" w:sz="6" w:space="0" w:color="auto"/>
              <w:right w:val="single" w:sz="6" w:space="0" w:color="auto"/>
            </w:tcBorders>
          </w:tcPr>
          <w:p w14:paraId="51D1986C" w14:textId="77777777" w:rsidR="00A2173A" w:rsidRPr="00A547C8" w:rsidRDefault="00A2173A" w:rsidP="006959B1">
            <w:pPr>
              <w:pStyle w:val="BlockText"/>
            </w:pPr>
            <w:r w:rsidRPr="00A547C8">
              <w:t>The minimum percent by volume of a gas that when mixed with air at normal temperature and pressure will form an explosive/flammable mixture.  At concentrations below the LEL, there is not enough fuel to continue an explosion.</w:t>
            </w:r>
          </w:p>
        </w:tc>
      </w:tr>
      <w:tr w:rsidR="00A2173A" w:rsidRPr="00A547C8" w14:paraId="51D19876" w14:textId="77777777" w:rsidTr="00F602E2">
        <w:tc>
          <w:tcPr>
            <w:tcW w:w="2250" w:type="dxa"/>
            <w:tcBorders>
              <w:top w:val="single" w:sz="6" w:space="0" w:color="auto"/>
              <w:left w:val="single" w:sz="6" w:space="0" w:color="auto"/>
              <w:bottom w:val="single" w:sz="6" w:space="0" w:color="auto"/>
              <w:right w:val="single" w:sz="6" w:space="0" w:color="auto"/>
            </w:tcBorders>
          </w:tcPr>
          <w:p w14:paraId="51D1986E" w14:textId="77777777" w:rsidR="00A2173A" w:rsidRPr="00A547C8" w:rsidRDefault="00A2173A" w:rsidP="006959B1">
            <w:pPr>
              <w:pStyle w:val="BlockText"/>
            </w:pPr>
            <w:r w:rsidRPr="00A547C8">
              <w:t>Occupied Buildings</w:t>
            </w:r>
          </w:p>
        </w:tc>
        <w:tc>
          <w:tcPr>
            <w:tcW w:w="8190" w:type="dxa"/>
            <w:gridSpan w:val="2"/>
            <w:tcBorders>
              <w:top w:val="single" w:sz="6" w:space="0" w:color="auto"/>
              <w:left w:val="single" w:sz="6" w:space="0" w:color="auto"/>
              <w:bottom w:val="single" w:sz="6" w:space="0" w:color="auto"/>
              <w:right w:val="single" w:sz="6" w:space="0" w:color="auto"/>
            </w:tcBorders>
          </w:tcPr>
          <w:p w14:paraId="51D1986F" w14:textId="77777777" w:rsidR="00A2173A" w:rsidRPr="00A547C8" w:rsidRDefault="00A2173A" w:rsidP="006959B1">
            <w:pPr>
              <w:pStyle w:val="BlockText"/>
            </w:pPr>
            <w:r w:rsidRPr="00A547C8">
              <w:t xml:space="preserve">A building that personnel occupy while doing work or while located at a facility.  Any building that meets the </w:t>
            </w:r>
            <w:r w:rsidRPr="00A547C8">
              <w:rPr>
                <w:rStyle w:val="yshortcuts"/>
              </w:rPr>
              <w:t>USCG</w:t>
            </w:r>
            <w:r w:rsidRPr="00A547C8">
              <w:t xml:space="preserve"> definition of accommodation </w:t>
            </w:r>
            <w:r w:rsidRPr="00A547C8">
              <w:lastRenderedPageBreak/>
              <w:t>module is considered occupied.</w:t>
            </w:r>
          </w:p>
          <w:p w14:paraId="51D19870" w14:textId="77777777" w:rsidR="00A2173A" w:rsidRPr="00A547C8" w:rsidRDefault="00A2173A" w:rsidP="006959B1">
            <w:pPr>
              <w:pStyle w:val="BlockText"/>
            </w:pPr>
          </w:p>
          <w:p w14:paraId="51D19871" w14:textId="77777777" w:rsidR="00A2173A" w:rsidRPr="00A547C8" w:rsidRDefault="00A2173A" w:rsidP="006959B1">
            <w:pPr>
              <w:pStyle w:val="BlockText"/>
            </w:pPr>
            <w:r w:rsidRPr="00A547C8">
              <w:t>In addition, a building is considered an occupied where:</w:t>
            </w:r>
          </w:p>
          <w:p w14:paraId="51D19872" w14:textId="77777777" w:rsidR="00A2173A" w:rsidRPr="00A547C8" w:rsidRDefault="00A2173A" w:rsidP="006959B1">
            <w:pPr>
              <w:pStyle w:val="BulletText1"/>
              <w:rPr>
                <w:rFonts w:cs="Times New Roman"/>
              </w:rPr>
            </w:pPr>
            <w:r w:rsidRPr="00A547C8">
              <w:rPr>
                <w:rFonts w:cs="Times New Roman"/>
              </w:rPr>
              <w:t>an individual spends an average of 3 or more hours per day inside over any 1-week period,</w:t>
            </w:r>
          </w:p>
          <w:p w14:paraId="51D19873" w14:textId="77777777" w:rsidR="00A2173A" w:rsidRPr="00A547C8" w:rsidRDefault="00A2173A" w:rsidP="006959B1">
            <w:pPr>
              <w:pStyle w:val="BulletText1"/>
              <w:rPr>
                <w:rFonts w:cs="Times New Roman"/>
              </w:rPr>
            </w:pPr>
            <w:r w:rsidRPr="00A547C8">
              <w:rPr>
                <w:rFonts w:cs="Times New Roman"/>
              </w:rPr>
              <w:t>6 or more people are inside at any given time, or</w:t>
            </w:r>
          </w:p>
          <w:p w14:paraId="51D19875" w14:textId="25A3092C" w:rsidR="00A2173A" w:rsidRPr="00F522AB" w:rsidRDefault="00A2173A" w:rsidP="006959B1">
            <w:pPr>
              <w:pStyle w:val="BulletText1"/>
              <w:rPr>
                <w:rFonts w:cs="Times New Roman"/>
              </w:rPr>
            </w:pPr>
            <w:r w:rsidRPr="00A547C8">
              <w:rPr>
                <w:rFonts w:cs="Times New Roman"/>
              </w:rPr>
              <w:t>a group spends an average of 100 hours or more per week inside.</w:t>
            </w:r>
          </w:p>
        </w:tc>
      </w:tr>
      <w:tr w:rsidR="00A2173A" w:rsidRPr="00A547C8" w14:paraId="51D19879" w14:textId="77777777" w:rsidTr="00F602E2">
        <w:tc>
          <w:tcPr>
            <w:tcW w:w="2250" w:type="dxa"/>
            <w:tcBorders>
              <w:top w:val="single" w:sz="6" w:space="0" w:color="auto"/>
              <w:left w:val="single" w:sz="6" w:space="0" w:color="auto"/>
              <w:bottom w:val="single" w:sz="6" w:space="0" w:color="auto"/>
              <w:right w:val="single" w:sz="6" w:space="0" w:color="auto"/>
            </w:tcBorders>
          </w:tcPr>
          <w:p w14:paraId="51D19877" w14:textId="77777777" w:rsidR="00A2173A" w:rsidRPr="00A547C8" w:rsidRDefault="00A2173A" w:rsidP="006959B1">
            <w:pPr>
              <w:pStyle w:val="BlockText"/>
            </w:pPr>
            <w:r w:rsidRPr="00A547C8">
              <w:lastRenderedPageBreak/>
              <w:t>Open Equipment</w:t>
            </w:r>
          </w:p>
        </w:tc>
        <w:tc>
          <w:tcPr>
            <w:tcW w:w="8190" w:type="dxa"/>
            <w:gridSpan w:val="2"/>
            <w:tcBorders>
              <w:top w:val="single" w:sz="6" w:space="0" w:color="auto"/>
              <w:left w:val="single" w:sz="6" w:space="0" w:color="auto"/>
              <w:bottom w:val="single" w:sz="6" w:space="0" w:color="auto"/>
              <w:right w:val="single" w:sz="6" w:space="0" w:color="auto"/>
            </w:tcBorders>
          </w:tcPr>
          <w:p w14:paraId="51D19878" w14:textId="77777777" w:rsidR="00A2173A" w:rsidRPr="00A547C8" w:rsidRDefault="00A2173A" w:rsidP="006959B1">
            <w:pPr>
              <w:pStyle w:val="BlockText"/>
            </w:pPr>
            <w:r w:rsidRPr="00A547C8">
              <w:t>Equipment with no outer covering that could prevent the detection of fire.</w:t>
            </w:r>
          </w:p>
        </w:tc>
      </w:tr>
      <w:tr w:rsidR="00A2173A" w:rsidRPr="00A547C8" w14:paraId="51D1987C" w14:textId="77777777" w:rsidTr="00F602E2">
        <w:tc>
          <w:tcPr>
            <w:tcW w:w="2250" w:type="dxa"/>
            <w:tcBorders>
              <w:top w:val="single" w:sz="6" w:space="0" w:color="auto"/>
              <w:left w:val="single" w:sz="6" w:space="0" w:color="auto"/>
              <w:right w:val="single" w:sz="6" w:space="0" w:color="auto"/>
            </w:tcBorders>
          </w:tcPr>
          <w:p w14:paraId="51D1987A" w14:textId="77777777" w:rsidR="00A2173A" w:rsidRPr="00A547C8" w:rsidRDefault="00A2173A" w:rsidP="006959B1">
            <w:pPr>
              <w:pStyle w:val="BlockText"/>
            </w:pPr>
            <w:r w:rsidRPr="00A547C8">
              <w:t>Process Area</w:t>
            </w:r>
          </w:p>
        </w:tc>
        <w:tc>
          <w:tcPr>
            <w:tcW w:w="8190" w:type="dxa"/>
            <w:gridSpan w:val="2"/>
            <w:tcBorders>
              <w:top w:val="single" w:sz="6" w:space="0" w:color="auto"/>
              <w:left w:val="single" w:sz="6" w:space="0" w:color="auto"/>
              <w:right w:val="single" w:sz="6" w:space="0" w:color="auto"/>
            </w:tcBorders>
          </w:tcPr>
          <w:p w14:paraId="51D1987B" w14:textId="77777777" w:rsidR="00A2173A" w:rsidRPr="00A547C8" w:rsidRDefault="00A2173A" w:rsidP="006959B1">
            <w:pPr>
              <w:pStyle w:val="BlockText"/>
            </w:pPr>
            <w:r w:rsidRPr="00A547C8">
              <w:t>Any area where oil or gas well delivery or process equipment is located, including:</w:t>
            </w:r>
          </w:p>
        </w:tc>
      </w:tr>
      <w:tr w:rsidR="00A2173A" w:rsidRPr="00A547C8" w14:paraId="51D19887" w14:textId="77777777" w:rsidTr="00F602E2">
        <w:trPr>
          <w:cantSplit/>
        </w:trPr>
        <w:tc>
          <w:tcPr>
            <w:tcW w:w="2250" w:type="dxa"/>
            <w:tcBorders>
              <w:left w:val="single" w:sz="6" w:space="0" w:color="auto"/>
              <w:bottom w:val="single" w:sz="6" w:space="0" w:color="auto"/>
              <w:right w:val="single" w:sz="6" w:space="0" w:color="auto"/>
            </w:tcBorders>
          </w:tcPr>
          <w:p w14:paraId="51D1987D" w14:textId="77777777" w:rsidR="00A2173A" w:rsidRPr="00A547C8" w:rsidRDefault="00A2173A" w:rsidP="006959B1">
            <w:pPr>
              <w:pStyle w:val="BlockText"/>
            </w:pPr>
          </w:p>
        </w:tc>
        <w:tc>
          <w:tcPr>
            <w:tcW w:w="3780" w:type="dxa"/>
            <w:tcBorders>
              <w:left w:val="single" w:sz="6" w:space="0" w:color="auto"/>
              <w:bottom w:val="single" w:sz="6" w:space="0" w:color="auto"/>
            </w:tcBorders>
          </w:tcPr>
          <w:p w14:paraId="51D1987E" w14:textId="77777777" w:rsidR="00A2173A" w:rsidRPr="00A547C8" w:rsidRDefault="00A2173A" w:rsidP="006959B1">
            <w:pPr>
              <w:pStyle w:val="BulletText1"/>
            </w:pPr>
            <w:r w:rsidRPr="00A547C8">
              <w:t>Wellheads</w:t>
            </w:r>
          </w:p>
          <w:p w14:paraId="51D1987F" w14:textId="77777777" w:rsidR="00A2173A" w:rsidRPr="00A547C8" w:rsidRDefault="00A2173A" w:rsidP="006959B1">
            <w:pPr>
              <w:pStyle w:val="BulletText1"/>
            </w:pPr>
            <w:r w:rsidRPr="00A547C8">
              <w:t>Manifolds</w:t>
            </w:r>
          </w:p>
          <w:p w14:paraId="51D19880" w14:textId="77777777" w:rsidR="00A2173A" w:rsidRPr="00A547C8" w:rsidRDefault="00A2173A" w:rsidP="006959B1">
            <w:pPr>
              <w:pStyle w:val="BulletText1"/>
            </w:pPr>
            <w:r w:rsidRPr="00A547C8">
              <w:t>Pressure vessels</w:t>
            </w:r>
          </w:p>
          <w:p w14:paraId="51D19881" w14:textId="77777777" w:rsidR="00A2173A" w:rsidRPr="00A547C8" w:rsidRDefault="00A2173A" w:rsidP="006959B1">
            <w:pPr>
              <w:pStyle w:val="BulletText1"/>
            </w:pPr>
            <w:r w:rsidRPr="00A547C8">
              <w:t>Heat exchangers</w:t>
            </w:r>
          </w:p>
          <w:p w14:paraId="51D19882" w14:textId="77777777" w:rsidR="00A2173A" w:rsidRPr="00A547C8" w:rsidRDefault="00A2173A" w:rsidP="006959B1">
            <w:pPr>
              <w:pStyle w:val="BulletText1"/>
            </w:pPr>
            <w:r w:rsidRPr="00A547C8">
              <w:t>Coolers</w:t>
            </w:r>
          </w:p>
        </w:tc>
        <w:tc>
          <w:tcPr>
            <w:tcW w:w="4410" w:type="dxa"/>
            <w:tcBorders>
              <w:left w:val="nil"/>
              <w:bottom w:val="single" w:sz="6" w:space="0" w:color="auto"/>
              <w:right w:val="single" w:sz="6" w:space="0" w:color="auto"/>
            </w:tcBorders>
          </w:tcPr>
          <w:p w14:paraId="51D19883" w14:textId="77777777" w:rsidR="00A2173A" w:rsidRPr="00A547C8" w:rsidRDefault="00A2173A" w:rsidP="006959B1">
            <w:pPr>
              <w:pStyle w:val="BulletText1"/>
            </w:pPr>
            <w:r w:rsidRPr="00A547C8">
              <w:t>Pumps</w:t>
            </w:r>
          </w:p>
          <w:p w14:paraId="51D19884" w14:textId="77777777" w:rsidR="00A2173A" w:rsidRPr="00A547C8" w:rsidRDefault="00A2173A" w:rsidP="006959B1">
            <w:pPr>
              <w:pStyle w:val="BulletText1"/>
            </w:pPr>
            <w:r w:rsidRPr="00A547C8">
              <w:t>Compressors</w:t>
            </w:r>
          </w:p>
          <w:p w14:paraId="51D19885" w14:textId="77777777" w:rsidR="00A2173A" w:rsidRPr="00A547C8" w:rsidRDefault="00A2173A" w:rsidP="006959B1">
            <w:pPr>
              <w:pStyle w:val="BulletText1"/>
            </w:pPr>
            <w:r w:rsidRPr="00A547C8">
              <w:t>Tanks</w:t>
            </w:r>
          </w:p>
          <w:p w14:paraId="51D19886" w14:textId="77777777" w:rsidR="00A2173A" w:rsidRPr="00A547C8" w:rsidRDefault="00A2173A" w:rsidP="006959B1">
            <w:pPr>
              <w:pStyle w:val="BulletText1"/>
            </w:pPr>
            <w:r w:rsidRPr="00A547C8">
              <w:t>Filters</w:t>
            </w:r>
          </w:p>
        </w:tc>
      </w:tr>
      <w:tr w:rsidR="00A2173A" w:rsidRPr="00A547C8" w14:paraId="51D1989C" w14:textId="77777777" w:rsidTr="00F602E2">
        <w:trPr>
          <w:cantSplit/>
        </w:trPr>
        <w:tc>
          <w:tcPr>
            <w:tcW w:w="2250" w:type="dxa"/>
            <w:tcBorders>
              <w:top w:val="single" w:sz="6" w:space="0" w:color="auto"/>
              <w:left w:val="single" w:sz="6" w:space="0" w:color="auto"/>
              <w:bottom w:val="single" w:sz="6" w:space="0" w:color="auto"/>
              <w:right w:val="single" w:sz="6" w:space="0" w:color="auto"/>
            </w:tcBorders>
          </w:tcPr>
          <w:p w14:paraId="51D19888" w14:textId="77777777" w:rsidR="00A2173A" w:rsidRPr="00A547C8" w:rsidRDefault="00A2173A" w:rsidP="006959B1">
            <w:pPr>
              <w:pStyle w:val="BlockText"/>
            </w:pPr>
            <w:r w:rsidRPr="00A547C8">
              <w:t>Process Area Equipment Uses</w:t>
            </w:r>
          </w:p>
        </w:tc>
        <w:tc>
          <w:tcPr>
            <w:tcW w:w="3780" w:type="dxa"/>
            <w:tcBorders>
              <w:top w:val="single" w:sz="6" w:space="0" w:color="auto"/>
              <w:left w:val="single" w:sz="6" w:space="0" w:color="auto"/>
              <w:bottom w:val="single" w:sz="6" w:space="0" w:color="auto"/>
            </w:tcBorders>
          </w:tcPr>
          <w:p w14:paraId="51D19889" w14:textId="77777777" w:rsidR="00A2173A" w:rsidRPr="00A547C8" w:rsidRDefault="00A2173A" w:rsidP="006959B1">
            <w:pPr>
              <w:pStyle w:val="BulletText1"/>
            </w:pPr>
            <w:r w:rsidRPr="00A547C8">
              <w:t>Hydrocarbon production</w:t>
            </w:r>
          </w:p>
          <w:p w14:paraId="51D1988A" w14:textId="77777777" w:rsidR="00A2173A" w:rsidRPr="00A547C8" w:rsidRDefault="00A2173A" w:rsidP="006959B1">
            <w:pPr>
              <w:pStyle w:val="BulletText1"/>
            </w:pPr>
            <w:r w:rsidRPr="00A547C8">
              <w:t>Gathering</w:t>
            </w:r>
          </w:p>
          <w:p w14:paraId="51D1988B" w14:textId="77777777" w:rsidR="00A2173A" w:rsidRPr="00A547C8" w:rsidRDefault="00A2173A" w:rsidP="006959B1">
            <w:pPr>
              <w:pStyle w:val="BulletText1"/>
            </w:pPr>
            <w:r w:rsidRPr="00A547C8">
              <w:t>Separation</w:t>
            </w:r>
          </w:p>
          <w:p w14:paraId="51D1988C" w14:textId="77777777" w:rsidR="00A2173A" w:rsidRPr="00A547C8" w:rsidRDefault="00A2173A" w:rsidP="006959B1">
            <w:pPr>
              <w:pStyle w:val="BulletText1"/>
            </w:pPr>
            <w:r w:rsidRPr="00A547C8">
              <w:t>Treating</w:t>
            </w:r>
          </w:p>
          <w:p w14:paraId="51D1988D" w14:textId="77777777" w:rsidR="00A2173A" w:rsidRPr="00A547C8" w:rsidRDefault="00A2173A" w:rsidP="006959B1">
            <w:pPr>
              <w:pStyle w:val="BulletText1"/>
            </w:pPr>
            <w:r w:rsidRPr="00A547C8">
              <w:t>Handling</w:t>
            </w:r>
          </w:p>
          <w:p w14:paraId="51D1988E" w14:textId="77777777" w:rsidR="00A2173A" w:rsidRPr="00A547C8" w:rsidRDefault="00A2173A" w:rsidP="006959B1">
            <w:pPr>
              <w:pStyle w:val="BulletText1"/>
            </w:pPr>
            <w:r w:rsidRPr="00A547C8">
              <w:t>Shipping</w:t>
            </w:r>
          </w:p>
          <w:p w14:paraId="51D1988F" w14:textId="77777777" w:rsidR="00A2173A" w:rsidRPr="00A547C8" w:rsidRDefault="00A2173A" w:rsidP="006959B1">
            <w:pPr>
              <w:pStyle w:val="BulletText1"/>
            </w:pPr>
            <w:r w:rsidRPr="00A547C8">
              <w:t>Injection</w:t>
            </w:r>
          </w:p>
          <w:p w14:paraId="51D19890" w14:textId="77777777" w:rsidR="00A2173A" w:rsidRPr="00A547C8" w:rsidRDefault="00A2173A" w:rsidP="006959B1">
            <w:pPr>
              <w:pStyle w:val="BulletText1"/>
            </w:pPr>
            <w:r w:rsidRPr="00A547C8">
              <w:t>Transfer</w:t>
            </w:r>
          </w:p>
          <w:p w14:paraId="51D19891" w14:textId="77777777" w:rsidR="00A2173A" w:rsidRPr="00A547C8" w:rsidRDefault="00A2173A" w:rsidP="006959B1">
            <w:pPr>
              <w:pStyle w:val="BulletText1"/>
            </w:pPr>
            <w:r w:rsidRPr="00A547C8">
              <w:t>Drilling</w:t>
            </w:r>
          </w:p>
          <w:p w14:paraId="51D19892" w14:textId="77777777" w:rsidR="00A2173A" w:rsidRPr="00A547C8" w:rsidRDefault="00A2173A" w:rsidP="006959B1">
            <w:pPr>
              <w:pStyle w:val="BulletText1"/>
            </w:pPr>
            <w:r w:rsidRPr="00A547C8">
              <w:t>Well completion</w:t>
            </w:r>
          </w:p>
        </w:tc>
        <w:tc>
          <w:tcPr>
            <w:tcW w:w="4410" w:type="dxa"/>
            <w:tcBorders>
              <w:top w:val="single" w:sz="6" w:space="0" w:color="auto"/>
              <w:left w:val="nil"/>
              <w:bottom w:val="single" w:sz="6" w:space="0" w:color="auto"/>
              <w:right w:val="single" w:sz="6" w:space="0" w:color="auto"/>
            </w:tcBorders>
          </w:tcPr>
          <w:p w14:paraId="51D19893" w14:textId="77777777" w:rsidR="00A2173A" w:rsidRPr="00A547C8" w:rsidRDefault="00A2173A" w:rsidP="006959B1">
            <w:pPr>
              <w:pStyle w:val="BulletText1"/>
            </w:pPr>
            <w:r w:rsidRPr="00A547C8">
              <w:t>Stimulation</w:t>
            </w:r>
          </w:p>
          <w:p w14:paraId="51D19894" w14:textId="77777777" w:rsidR="00A2173A" w:rsidRPr="00A547C8" w:rsidRDefault="00A2173A" w:rsidP="006959B1">
            <w:pPr>
              <w:pStyle w:val="BulletText1"/>
            </w:pPr>
            <w:r w:rsidRPr="00A547C8">
              <w:t xml:space="preserve">Well servicing </w:t>
            </w:r>
          </w:p>
          <w:p w14:paraId="51D19895" w14:textId="77777777" w:rsidR="00A2173A" w:rsidRPr="00A547C8" w:rsidRDefault="00A2173A" w:rsidP="006959B1">
            <w:pPr>
              <w:pStyle w:val="BulletText1"/>
            </w:pPr>
            <w:r w:rsidRPr="00A547C8">
              <w:t>Flammable</w:t>
            </w:r>
            <w:r w:rsidRPr="00A547C8">
              <w:rPr>
                <w:b/>
                <w:vertAlign w:val="superscript"/>
              </w:rPr>
              <w:t xml:space="preserve"> </w:t>
            </w:r>
            <w:r w:rsidRPr="00A547C8">
              <w:t>liquids, gases, or vapors*:</w:t>
            </w:r>
          </w:p>
          <w:p w14:paraId="51D19896" w14:textId="77777777" w:rsidR="00A2173A" w:rsidRPr="00A547C8" w:rsidRDefault="00A2173A" w:rsidP="006959B1">
            <w:pPr>
              <w:pStyle w:val="BulletText2"/>
              <w:tabs>
                <w:tab w:val="clear" w:pos="-187"/>
                <w:tab w:val="num" w:pos="187"/>
              </w:tabs>
            </w:pPr>
            <w:r w:rsidRPr="00A547C8">
              <w:t>Production</w:t>
            </w:r>
          </w:p>
          <w:p w14:paraId="51D19897" w14:textId="77777777" w:rsidR="00A2173A" w:rsidRPr="00A547C8" w:rsidRDefault="00A2173A" w:rsidP="006959B1">
            <w:pPr>
              <w:pStyle w:val="BulletText2"/>
              <w:tabs>
                <w:tab w:val="clear" w:pos="-187"/>
                <w:tab w:val="num" w:pos="187"/>
              </w:tabs>
            </w:pPr>
            <w:r w:rsidRPr="00A547C8">
              <w:t>Handling</w:t>
            </w:r>
          </w:p>
          <w:p w14:paraId="51D19898" w14:textId="77777777" w:rsidR="00A2173A" w:rsidRPr="00A547C8" w:rsidRDefault="00A2173A" w:rsidP="006959B1">
            <w:pPr>
              <w:pStyle w:val="BulletText2"/>
              <w:tabs>
                <w:tab w:val="clear" w:pos="-187"/>
                <w:tab w:val="num" w:pos="187"/>
              </w:tabs>
            </w:pPr>
            <w:r w:rsidRPr="00A547C8">
              <w:t>Storage</w:t>
            </w:r>
          </w:p>
          <w:p w14:paraId="51D19899" w14:textId="77777777" w:rsidR="00A2173A" w:rsidRPr="00A547C8" w:rsidRDefault="00A2173A" w:rsidP="006959B1">
            <w:pPr>
              <w:pStyle w:val="BulletText2"/>
              <w:tabs>
                <w:tab w:val="clear" w:pos="-187"/>
                <w:tab w:val="num" w:pos="187"/>
              </w:tabs>
            </w:pPr>
            <w:r w:rsidRPr="00A547C8">
              <w:t>Injection</w:t>
            </w:r>
          </w:p>
          <w:p w14:paraId="51D1989A" w14:textId="77777777" w:rsidR="00A2173A" w:rsidRPr="00A547C8" w:rsidRDefault="00A2173A" w:rsidP="006959B1">
            <w:pPr>
              <w:pStyle w:val="BulletText2"/>
              <w:tabs>
                <w:tab w:val="clear" w:pos="-187"/>
                <w:tab w:val="num" w:pos="187"/>
              </w:tabs>
            </w:pPr>
            <w:r w:rsidRPr="00A547C8">
              <w:t>Transfer</w:t>
            </w:r>
          </w:p>
          <w:p w14:paraId="51D1989B" w14:textId="77777777" w:rsidR="00A2173A" w:rsidRPr="00A547C8" w:rsidRDefault="00A2173A" w:rsidP="006959B1">
            <w:pPr>
              <w:pStyle w:val="BulletText1"/>
            </w:pPr>
            <w:r w:rsidRPr="00A547C8">
              <w:rPr>
                <w:i/>
                <w:iCs/>
              </w:rPr>
              <w:t>* Flammable liquids include combustible liquids at temperatures at or above their respective flash points.</w:t>
            </w:r>
          </w:p>
        </w:tc>
      </w:tr>
      <w:tr w:rsidR="00A2173A" w:rsidRPr="00A547C8" w14:paraId="51D198A5" w14:textId="77777777">
        <w:tc>
          <w:tcPr>
            <w:tcW w:w="2250" w:type="dxa"/>
            <w:tcBorders>
              <w:top w:val="single" w:sz="6" w:space="0" w:color="auto"/>
              <w:left w:val="single" w:sz="6" w:space="0" w:color="auto"/>
              <w:bottom w:val="single" w:sz="6" w:space="0" w:color="auto"/>
              <w:right w:val="single" w:sz="6" w:space="0" w:color="auto"/>
            </w:tcBorders>
          </w:tcPr>
          <w:p w14:paraId="51D198A3" w14:textId="77777777" w:rsidR="00A2173A" w:rsidRPr="00A547C8" w:rsidRDefault="00A2173A" w:rsidP="006959B1">
            <w:pPr>
              <w:pStyle w:val="BlockText"/>
            </w:pPr>
            <w:r w:rsidRPr="00A547C8">
              <w:t>Safety Shutdown System (SSDS)</w:t>
            </w:r>
          </w:p>
        </w:tc>
        <w:tc>
          <w:tcPr>
            <w:tcW w:w="8190" w:type="dxa"/>
            <w:gridSpan w:val="2"/>
            <w:tcBorders>
              <w:top w:val="single" w:sz="6" w:space="0" w:color="auto"/>
              <w:left w:val="single" w:sz="6" w:space="0" w:color="auto"/>
              <w:bottom w:val="single" w:sz="6" w:space="0" w:color="auto"/>
              <w:right w:val="single" w:sz="6" w:space="0" w:color="auto"/>
            </w:tcBorders>
          </w:tcPr>
          <w:p w14:paraId="51D198A4" w14:textId="77777777" w:rsidR="00A2173A" w:rsidRPr="00A547C8" w:rsidRDefault="00A2173A" w:rsidP="006959B1">
            <w:pPr>
              <w:pStyle w:val="BlockText"/>
            </w:pPr>
            <w:r w:rsidRPr="00A547C8">
              <w:t>An instrumented layer of protection that takes the process facilities to a safe shutdown condition when the process varies beyond prescribed limits on SAFE Charts. This system includes control of pipeline riser and flowline shutdown valves.</w:t>
            </w:r>
          </w:p>
        </w:tc>
      </w:tr>
      <w:tr w:rsidR="00A2173A" w:rsidRPr="00A547C8" w14:paraId="51D198A8" w14:textId="77777777">
        <w:tc>
          <w:tcPr>
            <w:tcW w:w="2250" w:type="dxa"/>
            <w:tcBorders>
              <w:top w:val="single" w:sz="6" w:space="0" w:color="auto"/>
              <w:left w:val="single" w:sz="6" w:space="0" w:color="auto"/>
              <w:bottom w:val="single" w:sz="6" w:space="0" w:color="auto"/>
              <w:right w:val="single" w:sz="6" w:space="0" w:color="auto"/>
            </w:tcBorders>
          </w:tcPr>
          <w:p w14:paraId="51D198A6" w14:textId="77777777" w:rsidR="00A2173A" w:rsidRPr="00A547C8" w:rsidRDefault="00A2173A" w:rsidP="006959B1">
            <w:pPr>
              <w:pStyle w:val="BlockText"/>
            </w:pPr>
            <w:r w:rsidRPr="00A547C8">
              <w:t>Senior Authorized Electrical Person (SAEP)</w:t>
            </w:r>
          </w:p>
        </w:tc>
        <w:tc>
          <w:tcPr>
            <w:tcW w:w="8190" w:type="dxa"/>
            <w:gridSpan w:val="2"/>
            <w:tcBorders>
              <w:top w:val="single" w:sz="6" w:space="0" w:color="auto"/>
              <w:left w:val="single" w:sz="6" w:space="0" w:color="auto"/>
              <w:bottom w:val="single" w:sz="6" w:space="0" w:color="auto"/>
              <w:right w:val="single" w:sz="6" w:space="0" w:color="auto"/>
            </w:tcBorders>
          </w:tcPr>
          <w:p w14:paraId="51D198A7" w14:textId="77777777" w:rsidR="00A2173A" w:rsidRPr="00A547C8" w:rsidRDefault="00A2173A" w:rsidP="006959B1">
            <w:pPr>
              <w:pStyle w:val="BlockText"/>
            </w:pPr>
            <w:r w:rsidRPr="00A547C8">
              <w:t>Only the SAEP or Authorized Electrical Person 3 (AEP3) is the Authorized Electrical Person for temporary equipment.</w:t>
            </w:r>
          </w:p>
        </w:tc>
      </w:tr>
      <w:tr w:rsidR="00A2173A" w:rsidRPr="00A547C8" w14:paraId="51D198AB" w14:textId="77777777" w:rsidTr="00F602E2">
        <w:tc>
          <w:tcPr>
            <w:tcW w:w="2250" w:type="dxa"/>
            <w:tcBorders>
              <w:top w:val="single" w:sz="6" w:space="0" w:color="auto"/>
              <w:left w:val="single" w:sz="6" w:space="0" w:color="auto"/>
              <w:bottom w:val="single" w:sz="6" w:space="0" w:color="auto"/>
              <w:right w:val="single" w:sz="6" w:space="0" w:color="auto"/>
            </w:tcBorders>
          </w:tcPr>
          <w:p w14:paraId="51D198A9" w14:textId="77777777" w:rsidR="00A2173A" w:rsidRPr="00A547C8" w:rsidRDefault="00A2173A" w:rsidP="006959B1">
            <w:pPr>
              <w:pStyle w:val="BlockText"/>
            </w:pPr>
            <w:r w:rsidRPr="00A547C8">
              <w:t>Shell Extended Class 1, Division 2 Area</w:t>
            </w:r>
          </w:p>
        </w:tc>
        <w:tc>
          <w:tcPr>
            <w:tcW w:w="8190" w:type="dxa"/>
            <w:gridSpan w:val="2"/>
            <w:tcBorders>
              <w:top w:val="single" w:sz="6" w:space="0" w:color="auto"/>
              <w:left w:val="single" w:sz="6" w:space="0" w:color="auto"/>
              <w:bottom w:val="single" w:sz="6" w:space="0" w:color="auto"/>
              <w:right w:val="single" w:sz="6" w:space="0" w:color="auto"/>
            </w:tcBorders>
          </w:tcPr>
          <w:p w14:paraId="51D198AA" w14:textId="77777777" w:rsidR="00A2173A" w:rsidRPr="00A547C8" w:rsidRDefault="00A2173A" w:rsidP="006959B1">
            <w:pPr>
              <w:pStyle w:val="BlockText"/>
            </w:pPr>
            <w:r w:rsidRPr="00A547C8">
              <w:t>Based on recommendations from Electrical Ignition Source Control for Temporary Equipment ALARP Assessment, an area that extends 40' from an API Class 1, Division 2 boundary as defined on the facility’s area classification drawings.</w:t>
            </w:r>
          </w:p>
        </w:tc>
      </w:tr>
      <w:tr w:rsidR="00A2173A" w:rsidRPr="00A547C8" w14:paraId="51D198AE" w14:textId="77777777" w:rsidTr="00F602E2">
        <w:tc>
          <w:tcPr>
            <w:tcW w:w="2250" w:type="dxa"/>
            <w:tcBorders>
              <w:top w:val="single" w:sz="6" w:space="0" w:color="auto"/>
              <w:left w:val="single" w:sz="6" w:space="0" w:color="auto"/>
              <w:bottom w:val="single" w:sz="6" w:space="0" w:color="auto"/>
              <w:right w:val="single" w:sz="6" w:space="0" w:color="auto"/>
            </w:tcBorders>
          </w:tcPr>
          <w:p w14:paraId="51D198AC" w14:textId="77777777" w:rsidR="00A2173A" w:rsidRPr="00A547C8" w:rsidRDefault="00A2173A" w:rsidP="006959B1">
            <w:pPr>
              <w:pStyle w:val="BlockText"/>
            </w:pPr>
            <w:r w:rsidRPr="00A547C8">
              <w:t>Tanks</w:t>
            </w:r>
          </w:p>
        </w:tc>
        <w:tc>
          <w:tcPr>
            <w:tcW w:w="8190" w:type="dxa"/>
            <w:gridSpan w:val="2"/>
            <w:tcBorders>
              <w:top w:val="single" w:sz="6" w:space="0" w:color="auto"/>
              <w:left w:val="single" w:sz="6" w:space="0" w:color="auto"/>
              <w:bottom w:val="single" w:sz="6" w:space="0" w:color="auto"/>
              <w:right w:val="single" w:sz="6" w:space="0" w:color="auto"/>
            </w:tcBorders>
          </w:tcPr>
          <w:p w14:paraId="51D198AD" w14:textId="77777777" w:rsidR="00A2173A" w:rsidRPr="00A547C8" w:rsidRDefault="00A2173A" w:rsidP="006959B1">
            <w:pPr>
              <w:pStyle w:val="BlockText"/>
            </w:pPr>
            <w:r w:rsidRPr="00A547C8">
              <w:t>Welded steel storage tanks for combustible materials for use on all facilities operated by UAD.</w:t>
            </w:r>
          </w:p>
        </w:tc>
      </w:tr>
      <w:tr w:rsidR="00A2173A" w:rsidRPr="00A547C8" w14:paraId="51D198BA" w14:textId="77777777" w:rsidTr="00F602E2">
        <w:tc>
          <w:tcPr>
            <w:tcW w:w="2250" w:type="dxa"/>
            <w:tcBorders>
              <w:top w:val="single" w:sz="6" w:space="0" w:color="auto"/>
              <w:left w:val="single" w:sz="6" w:space="0" w:color="auto"/>
              <w:bottom w:val="single" w:sz="6" w:space="0" w:color="auto"/>
              <w:right w:val="single" w:sz="6" w:space="0" w:color="auto"/>
            </w:tcBorders>
          </w:tcPr>
          <w:p w14:paraId="51D198AF" w14:textId="77777777" w:rsidR="00A2173A" w:rsidRPr="00A547C8" w:rsidRDefault="00A2173A" w:rsidP="006959B1">
            <w:pPr>
              <w:pStyle w:val="BlockText"/>
            </w:pPr>
            <w:r w:rsidRPr="00A547C8">
              <w:t>Temporary Buildings</w:t>
            </w:r>
          </w:p>
        </w:tc>
        <w:tc>
          <w:tcPr>
            <w:tcW w:w="8190" w:type="dxa"/>
            <w:gridSpan w:val="2"/>
            <w:tcBorders>
              <w:top w:val="single" w:sz="6" w:space="0" w:color="auto"/>
              <w:left w:val="single" w:sz="6" w:space="0" w:color="auto"/>
              <w:bottom w:val="single" w:sz="6" w:space="0" w:color="auto"/>
              <w:right w:val="single" w:sz="6" w:space="0" w:color="auto"/>
            </w:tcBorders>
          </w:tcPr>
          <w:p w14:paraId="51D198B0" w14:textId="77777777" w:rsidR="00A2173A" w:rsidRPr="00A547C8" w:rsidRDefault="00A2173A" w:rsidP="006959B1">
            <w:pPr>
              <w:pStyle w:val="BlockText"/>
            </w:pPr>
            <w:r w:rsidRPr="00A547C8">
              <w:t>Temporary or portable buildings include the following:</w:t>
            </w:r>
          </w:p>
          <w:p w14:paraId="51D198B1" w14:textId="77777777" w:rsidR="00A2173A" w:rsidRPr="00A547C8" w:rsidRDefault="00A2173A" w:rsidP="006959B1">
            <w:pPr>
              <w:pStyle w:val="BulletText1"/>
              <w:rPr>
                <w:rFonts w:cs="Times New Roman"/>
              </w:rPr>
            </w:pPr>
            <w:r w:rsidRPr="00A547C8">
              <w:rPr>
                <w:rFonts w:cs="Times New Roman"/>
              </w:rPr>
              <w:t>Galleys, change rooms, or laundry rooms</w:t>
            </w:r>
          </w:p>
          <w:p w14:paraId="51D198B2" w14:textId="77777777" w:rsidR="00A2173A" w:rsidRPr="00A547C8" w:rsidRDefault="00A2173A" w:rsidP="006959B1">
            <w:pPr>
              <w:pStyle w:val="BulletText1"/>
              <w:rPr>
                <w:rFonts w:cs="Times New Roman"/>
              </w:rPr>
            </w:pPr>
            <w:r w:rsidRPr="00A547C8">
              <w:rPr>
                <w:rFonts w:cs="Times New Roman"/>
              </w:rPr>
              <w:t>Living quarters (berthing)</w:t>
            </w:r>
          </w:p>
          <w:p w14:paraId="51D198B3" w14:textId="77777777" w:rsidR="00A2173A" w:rsidRPr="00A547C8" w:rsidRDefault="00A2173A" w:rsidP="006959B1">
            <w:pPr>
              <w:pStyle w:val="BulletText1"/>
              <w:rPr>
                <w:rFonts w:cs="Times New Roman"/>
              </w:rPr>
            </w:pPr>
            <w:r w:rsidRPr="00A547C8">
              <w:rPr>
                <w:rFonts w:cs="Times New Roman"/>
              </w:rPr>
              <w:t>Offices</w:t>
            </w:r>
          </w:p>
          <w:p w14:paraId="51D198B4" w14:textId="77777777" w:rsidR="00A2173A" w:rsidRPr="00A547C8" w:rsidRDefault="00A2173A" w:rsidP="006959B1">
            <w:pPr>
              <w:pStyle w:val="BulletText1"/>
              <w:rPr>
                <w:rFonts w:cs="Times New Roman"/>
              </w:rPr>
            </w:pPr>
            <w:r w:rsidRPr="00A547C8">
              <w:rPr>
                <w:rFonts w:cs="Times New Roman"/>
              </w:rPr>
              <w:t>Remotely Operated Vessels (ROV)-related buildings</w:t>
            </w:r>
          </w:p>
          <w:p w14:paraId="51D198B5" w14:textId="77777777" w:rsidR="00A2173A" w:rsidRPr="00A547C8" w:rsidRDefault="00A2173A" w:rsidP="006959B1">
            <w:pPr>
              <w:pStyle w:val="BulletText1"/>
              <w:rPr>
                <w:rFonts w:cs="Times New Roman"/>
              </w:rPr>
            </w:pPr>
            <w:r w:rsidRPr="00A547C8">
              <w:rPr>
                <w:rFonts w:cs="Times New Roman"/>
              </w:rPr>
              <w:t>Mud or well logging buildings</w:t>
            </w:r>
          </w:p>
          <w:p w14:paraId="51D198B6" w14:textId="77777777" w:rsidR="00A2173A" w:rsidRPr="00A547C8" w:rsidRDefault="00A2173A" w:rsidP="006959B1">
            <w:pPr>
              <w:pStyle w:val="BulletText1"/>
              <w:rPr>
                <w:rFonts w:cs="Times New Roman"/>
              </w:rPr>
            </w:pPr>
            <w:r w:rsidRPr="00A547C8">
              <w:rPr>
                <w:rFonts w:cs="Times New Roman"/>
              </w:rPr>
              <w:t>Chemical labs or chemical storage</w:t>
            </w:r>
          </w:p>
          <w:p w14:paraId="51D198B7" w14:textId="77777777" w:rsidR="00A2173A" w:rsidRPr="00A547C8" w:rsidRDefault="00A2173A" w:rsidP="006959B1">
            <w:pPr>
              <w:pStyle w:val="BulletText1"/>
              <w:rPr>
                <w:rFonts w:cs="Times New Roman"/>
              </w:rPr>
            </w:pPr>
            <w:r w:rsidRPr="00A547C8">
              <w:rPr>
                <w:rFonts w:cs="Times New Roman"/>
              </w:rPr>
              <w:lastRenderedPageBreak/>
              <w:t>Material warehouses</w:t>
            </w:r>
          </w:p>
          <w:p w14:paraId="51D198B8" w14:textId="77777777" w:rsidR="00A2173A" w:rsidRPr="00A547C8" w:rsidRDefault="00A2173A" w:rsidP="006959B1">
            <w:pPr>
              <w:pStyle w:val="BulletText1"/>
              <w:rPr>
                <w:rFonts w:cs="Times New Roman"/>
              </w:rPr>
            </w:pPr>
            <w:r w:rsidRPr="00A547C8">
              <w:rPr>
                <w:rFonts w:cs="Times New Roman"/>
              </w:rPr>
              <w:t>Tool rooms</w:t>
            </w:r>
          </w:p>
          <w:p w14:paraId="51D198B9" w14:textId="77777777" w:rsidR="00A2173A" w:rsidRPr="00A547C8" w:rsidRDefault="00A2173A" w:rsidP="006959B1">
            <w:pPr>
              <w:pStyle w:val="BulletText1"/>
              <w:rPr>
                <w:rFonts w:cs="Times New Roman"/>
              </w:rPr>
            </w:pPr>
            <w:r w:rsidRPr="00A547C8">
              <w:rPr>
                <w:rFonts w:cs="Times New Roman"/>
              </w:rPr>
              <w:t>Storage rooms</w:t>
            </w:r>
          </w:p>
        </w:tc>
      </w:tr>
      <w:tr w:rsidR="00A2173A" w:rsidRPr="00A547C8" w14:paraId="51D198C5" w14:textId="77777777" w:rsidTr="00F602E2">
        <w:tc>
          <w:tcPr>
            <w:tcW w:w="2250" w:type="dxa"/>
            <w:tcBorders>
              <w:top w:val="single" w:sz="6" w:space="0" w:color="auto"/>
              <w:left w:val="single" w:sz="6" w:space="0" w:color="auto"/>
              <w:bottom w:val="single" w:sz="6" w:space="0" w:color="auto"/>
              <w:right w:val="single" w:sz="6" w:space="0" w:color="auto"/>
            </w:tcBorders>
          </w:tcPr>
          <w:p w14:paraId="51D198BB" w14:textId="77777777" w:rsidR="00A2173A" w:rsidRPr="00A547C8" w:rsidRDefault="00A2173A" w:rsidP="006959B1">
            <w:pPr>
              <w:pStyle w:val="BlockText"/>
            </w:pPr>
            <w:r w:rsidRPr="00A547C8">
              <w:rPr>
                <w:szCs w:val="20"/>
              </w:rPr>
              <w:lastRenderedPageBreak/>
              <w:t>Temporary Building Exclusion</w:t>
            </w:r>
          </w:p>
        </w:tc>
        <w:tc>
          <w:tcPr>
            <w:tcW w:w="8190" w:type="dxa"/>
            <w:gridSpan w:val="2"/>
            <w:tcBorders>
              <w:top w:val="single" w:sz="6" w:space="0" w:color="auto"/>
              <w:left w:val="single" w:sz="6" w:space="0" w:color="auto"/>
              <w:bottom w:val="single" w:sz="6" w:space="0" w:color="auto"/>
              <w:right w:val="single" w:sz="6" w:space="0" w:color="auto"/>
            </w:tcBorders>
          </w:tcPr>
          <w:p w14:paraId="51D198BC" w14:textId="128BB8FC" w:rsidR="00A2173A" w:rsidRPr="00A547C8" w:rsidRDefault="00A2173A" w:rsidP="006959B1">
            <w:pPr>
              <w:pStyle w:val="BulletText1"/>
              <w:numPr>
                <w:ilvl w:val="0"/>
                <w:numId w:val="0"/>
              </w:numPr>
              <w:rPr>
                <w:rFonts w:cs="Times New Roman"/>
              </w:rPr>
            </w:pPr>
            <w:r w:rsidRPr="00042DF4">
              <w:rPr>
                <w:rFonts w:cs="Times New Roman"/>
              </w:rPr>
              <w:t>HSE0149</w:t>
            </w:r>
            <w:r w:rsidRPr="00A547C8">
              <w:rPr>
                <w:rFonts w:cs="Times New Roman"/>
              </w:rPr>
              <w:t xml:space="preserve"> does not apply to these portable structures:</w:t>
            </w:r>
          </w:p>
          <w:p w14:paraId="51D198BD" w14:textId="77777777" w:rsidR="00A2173A" w:rsidRPr="00A547C8" w:rsidRDefault="00A2173A" w:rsidP="006959B1">
            <w:pPr>
              <w:pStyle w:val="BulletText1"/>
            </w:pPr>
            <w:r w:rsidRPr="00A547C8">
              <w:t>Welding enclosures</w:t>
            </w:r>
          </w:p>
          <w:p w14:paraId="51D198BE" w14:textId="77777777" w:rsidR="00A2173A" w:rsidRPr="00A547C8" w:rsidRDefault="00A2173A" w:rsidP="006959B1">
            <w:pPr>
              <w:pStyle w:val="BulletText1"/>
            </w:pPr>
            <w:r w:rsidRPr="00A547C8">
              <w:t>Asbestos or refractory remediation enclosures</w:t>
            </w:r>
          </w:p>
          <w:p w14:paraId="51D198BF" w14:textId="77777777" w:rsidR="00A2173A" w:rsidRPr="00A547C8" w:rsidRDefault="00A2173A" w:rsidP="006959B1">
            <w:pPr>
              <w:pStyle w:val="BulletText1"/>
            </w:pPr>
            <w:r w:rsidRPr="00A547C8">
              <w:t>Cabins located on heavy machinery</w:t>
            </w:r>
          </w:p>
          <w:p w14:paraId="51D198C0" w14:textId="77777777" w:rsidR="00A2173A" w:rsidRPr="00A547C8" w:rsidRDefault="00A2173A" w:rsidP="006959B1">
            <w:pPr>
              <w:pStyle w:val="BulletText1"/>
            </w:pPr>
            <w:r w:rsidRPr="00A547C8">
              <w:t>Weather shelters</w:t>
            </w:r>
          </w:p>
          <w:p w14:paraId="51D198C1" w14:textId="77777777" w:rsidR="00A2173A" w:rsidRPr="00A547C8" w:rsidRDefault="00A2173A" w:rsidP="006959B1">
            <w:pPr>
              <w:pStyle w:val="BulletText1"/>
            </w:pPr>
            <w:r w:rsidRPr="00A547C8">
              <w:t>Small tents used as cool down areas, to provide shade within the process unit, or smoking areas that are occupied by less than 10 people</w:t>
            </w:r>
          </w:p>
          <w:p w14:paraId="51D198C2" w14:textId="77777777" w:rsidR="00A2173A" w:rsidRPr="00A547C8" w:rsidRDefault="00A2173A" w:rsidP="006959B1">
            <w:pPr>
              <w:pStyle w:val="BulletText1"/>
            </w:pPr>
            <w:r w:rsidRPr="00A547C8">
              <w:t>Lightweight plastic portable toilets</w:t>
            </w:r>
          </w:p>
          <w:p w14:paraId="51D198C3" w14:textId="77777777" w:rsidR="00A2173A" w:rsidRPr="00A547C8" w:rsidRDefault="00A2173A" w:rsidP="006959B1">
            <w:pPr>
              <w:pStyle w:val="BlockText0"/>
            </w:pPr>
          </w:p>
          <w:p w14:paraId="4660E00A" w14:textId="77777777" w:rsidR="00A2173A" w:rsidRDefault="00A2173A" w:rsidP="006959B1">
            <w:pPr>
              <w:pStyle w:val="BlockText"/>
            </w:pPr>
            <w:r w:rsidRPr="00A547C8">
              <w:t xml:space="preserve">Certain occupied </w:t>
            </w:r>
            <w:r w:rsidRPr="00A547C8">
              <w:rPr>
                <w:rStyle w:val="yshortcuts"/>
                <w:rFonts w:cs="Arial"/>
                <w:color w:val="000000"/>
              </w:rPr>
              <w:t>portable buildings</w:t>
            </w:r>
            <w:r w:rsidRPr="00A547C8">
              <w:t xml:space="preserve"> are necessary to perform or monitor operation-critical tasks within hazardous (classified) areas.  Examples include wireline buildings, measurement while drilling (MWD) buildings, mud logging buildings, directional driller control b</w:t>
            </w:r>
            <w:r w:rsidR="00F522AB">
              <w:t>uildings, and X-ray buildings.</w:t>
            </w:r>
          </w:p>
          <w:p w14:paraId="75CDE2E1" w14:textId="77777777" w:rsidR="00F522AB" w:rsidRDefault="00F522AB" w:rsidP="006959B1">
            <w:pPr>
              <w:pStyle w:val="BlockText"/>
            </w:pPr>
          </w:p>
          <w:p w14:paraId="00D8D963" w14:textId="77777777" w:rsidR="00F522AB" w:rsidRPr="00A547C8" w:rsidRDefault="00F522AB" w:rsidP="00F522AB">
            <w:pPr>
              <w:pStyle w:val="BlockText"/>
            </w:pPr>
            <w:r w:rsidRPr="00A547C8">
              <w:t xml:space="preserve">Buildings essential to operation-critical tasks do not have to meet the requirements of </w:t>
            </w:r>
            <w:r w:rsidRPr="00042DF4">
              <w:t>HSE0149</w:t>
            </w:r>
            <w:r w:rsidRPr="00A547C8">
              <w:t xml:space="preserve"> as long as the following requirements are met:</w:t>
            </w:r>
          </w:p>
          <w:p w14:paraId="1A1855D4" w14:textId="77777777" w:rsidR="00F522AB" w:rsidRPr="00A547C8" w:rsidRDefault="00F522AB" w:rsidP="00F522AB">
            <w:pPr>
              <w:pStyle w:val="BulletText1"/>
            </w:pPr>
            <w:r w:rsidRPr="00A547C8">
              <w:t>Occupancy is limited to authorized personnel and kept to a minimum.</w:t>
            </w:r>
          </w:p>
          <w:p w14:paraId="32A15599" w14:textId="77777777" w:rsidR="00F522AB" w:rsidRPr="00A547C8" w:rsidRDefault="00F522AB" w:rsidP="00F522AB">
            <w:pPr>
              <w:pStyle w:val="BulletText1"/>
            </w:pPr>
            <w:r w:rsidRPr="00A547C8">
              <w:t>Use and placement of the building is necessary to perform or monitor operation-critical tasks.</w:t>
            </w:r>
          </w:p>
          <w:p w14:paraId="725D9AAB" w14:textId="77777777" w:rsidR="00F522AB" w:rsidRPr="00A547C8" w:rsidRDefault="00F522AB" w:rsidP="00F522AB">
            <w:pPr>
              <w:pStyle w:val="BulletText1"/>
            </w:pPr>
            <w:r w:rsidRPr="00A547C8">
              <w:t>The building is not used for lunch breaks, meetings, as a break area, or any purpose not directly related to the operation-critical task.</w:t>
            </w:r>
          </w:p>
          <w:p w14:paraId="51D198C4" w14:textId="7C101375" w:rsidR="00F522AB" w:rsidRPr="00A547C8" w:rsidRDefault="00F522AB" w:rsidP="006959B1">
            <w:pPr>
              <w:pStyle w:val="BulletText1"/>
            </w:pPr>
            <w:r w:rsidRPr="00A547C8">
              <w:t xml:space="preserve">The Management of Change (MOC) documentation for building placement includes the </w:t>
            </w:r>
            <w:r w:rsidRPr="00042DF4">
              <w:t>OPS0077A-PR01-TO.09 Temporary Buildings Checklist</w:t>
            </w:r>
            <w:r w:rsidRPr="00A547C8">
              <w:t xml:space="preserve"> with Part A, lines a, b, and c completed as an attachment (Offshore only).</w:t>
            </w:r>
          </w:p>
        </w:tc>
      </w:tr>
      <w:tr w:rsidR="00A2173A" w:rsidRPr="00A547C8" w14:paraId="51D198D5" w14:textId="77777777" w:rsidTr="00F602E2">
        <w:tc>
          <w:tcPr>
            <w:tcW w:w="2250" w:type="dxa"/>
            <w:tcBorders>
              <w:top w:val="single" w:sz="6" w:space="0" w:color="auto"/>
              <w:left w:val="single" w:sz="6" w:space="0" w:color="auto"/>
              <w:bottom w:val="single" w:sz="6" w:space="0" w:color="auto"/>
              <w:right w:val="single" w:sz="6" w:space="0" w:color="auto"/>
            </w:tcBorders>
          </w:tcPr>
          <w:p w14:paraId="51D198D3" w14:textId="77777777" w:rsidR="00A2173A" w:rsidRPr="00A547C8" w:rsidRDefault="00A2173A" w:rsidP="006959B1">
            <w:pPr>
              <w:pStyle w:val="BlockText"/>
              <w:rPr>
                <w:szCs w:val="20"/>
              </w:rPr>
            </w:pPr>
            <w:r w:rsidRPr="00A547C8">
              <w:rPr>
                <w:szCs w:val="20"/>
              </w:rPr>
              <w:t>Temporary Production Equipment</w:t>
            </w:r>
          </w:p>
        </w:tc>
        <w:tc>
          <w:tcPr>
            <w:tcW w:w="8190" w:type="dxa"/>
            <w:gridSpan w:val="2"/>
            <w:tcBorders>
              <w:top w:val="single" w:sz="6" w:space="0" w:color="auto"/>
              <w:left w:val="single" w:sz="6" w:space="0" w:color="auto"/>
              <w:bottom w:val="single" w:sz="6" w:space="0" w:color="auto"/>
              <w:right w:val="single" w:sz="6" w:space="0" w:color="auto"/>
            </w:tcBorders>
          </w:tcPr>
          <w:p w14:paraId="51D198D4" w14:textId="77777777" w:rsidR="00A2173A" w:rsidRPr="00A547C8" w:rsidRDefault="00A2173A" w:rsidP="006959B1">
            <w:pPr>
              <w:pStyle w:val="BlockText"/>
            </w:pPr>
            <w:r w:rsidRPr="00A547C8">
              <w:t xml:space="preserve">The equipment used to handle gas, oil, or water in addition to the permanently installed production equipment (e.g. CETCO equipment for overboard water treating). These additional pieces of production equipment are connected to the hydrocarbon process regulated by API RP 14C and the BSEE. Typically this equipment is used to treat oil or water. It is usually used to maintain oil at pipeline quality or maintain overboard water per the discharge permit. It is </w:t>
            </w:r>
            <w:r>
              <w:t xml:space="preserve">often </w:t>
            </w:r>
            <w:r w:rsidRPr="00A547C8">
              <w:t>connected with flexible hose or chicksan.</w:t>
            </w:r>
          </w:p>
        </w:tc>
      </w:tr>
      <w:tr w:rsidR="00A2173A" w:rsidRPr="00A547C8" w14:paraId="51D198DA" w14:textId="77777777" w:rsidTr="00F602E2">
        <w:tc>
          <w:tcPr>
            <w:tcW w:w="2250" w:type="dxa"/>
            <w:tcBorders>
              <w:top w:val="single" w:sz="6" w:space="0" w:color="auto"/>
              <w:left w:val="single" w:sz="6" w:space="0" w:color="auto"/>
              <w:bottom w:val="single" w:sz="6" w:space="0" w:color="auto"/>
              <w:right w:val="single" w:sz="6" w:space="0" w:color="auto"/>
            </w:tcBorders>
          </w:tcPr>
          <w:p w14:paraId="51D198D6" w14:textId="77777777" w:rsidR="00A2173A" w:rsidRPr="00A547C8" w:rsidRDefault="00A2173A" w:rsidP="006959B1">
            <w:pPr>
              <w:pStyle w:val="BlockText"/>
              <w:rPr>
                <w:szCs w:val="20"/>
              </w:rPr>
            </w:pPr>
            <w:r w:rsidRPr="00A547C8">
              <w:rPr>
                <w:szCs w:val="20"/>
              </w:rPr>
              <w:t>Unattended Facility</w:t>
            </w:r>
          </w:p>
        </w:tc>
        <w:tc>
          <w:tcPr>
            <w:tcW w:w="8190" w:type="dxa"/>
            <w:gridSpan w:val="2"/>
            <w:tcBorders>
              <w:top w:val="single" w:sz="6" w:space="0" w:color="auto"/>
              <w:left w:val="single" w:sz="6" w:space="0" w:color="auto"/>
              <w:bottom w:val="single" w:sz="6" w:space="0" w:color="auto"/>
              <w:right w:val="single" w:sz="6" w:space="0" w:color="auto"/>
            </w:tcBorders>
          </w:tcPr>
          <w:p w14:paraId="51D198D7" w14:textId="77777777" w:rsidR="00A2173A" w:rsidRPr="00A547C8" w:rsidRDefault="00A2173A" w:rsidP="006959B1">
            <w:pPr>
              <w:pStyle w:val="BlockText"/>
            </w:pPr>
            <w:r w:rsidRPr="00A547C8">
              <w:t>A location where:</w:t>
            </w:r>
          </w:p>
          <w:p w14:paraId="51D198D8" w14:textId="77777777" w:rsidR="00A2173A" w:rsidRPr="00A547C8" w:rsidRDefault="00A2173A" w:rsidP="006959B1">
            <w:pPr>
              <w:pStyle w:val="BulletText1"/>
              <w:rPr>
                <w:rFonts w:cs="Times New Roman"/>
              </w:rPr>
            </w:pPr>
            <w:r w:rsidRPr="00A547C8">
              <w:rPr>
                <w:rFonts w:cs="Times New Roman"/>
              </w:rPr>
              <w:t>people are not routinely accommodated, or</w:t>
            </w:r>
          </w:p>
          <w:p w14:paraId="51D198D9" w14:textId="77777777" w:rsidR="00A2173A" w:rsidRPr="00A547C8" w:rsidRDefault="00A2173A" w:rsidP="006959B1">
            <w:pPr>
              <w:pStyle w:val="BulletText1"/>
              <w:rPr>
                <w:rFonts w:cs="Times New Roman"/>
              </w:rPr>
            </w:pPr>
            <w:r w:rsidRPr="00A547C8">
              <w:rPr>
                <w:rFonts w:cs="Times New Roman"/>
              </w:rPr>
              <w:t>equipment is normally unattended.</w:t>
            </w:r>
          </w:p>
        </w:tc>
      </w:tr>
      <w:tr w:rsidR="00A2173A" w:rsidRPr="00A547C8" w14:paraId="51D198DD" w14:textId="77777777" w:rsidTr="00F602E2">
        <w:tc>
          <w:tcPr>
            <w:tcW w:w="2250" w:type="dxa"/>
            <w:tcBorders>
              <w:top w:val="single" w:sz="6" w:space="0" w:color="auto"/>
              <w:left w:val="single" w:sz="6" w:space="0" w:color="auto"/>
              <w:bottom w:val="single" w:sz="6" w:space="0" w:color="auto"/>
              <w:right w:val="single" w:sz="6" w:space="0" w:color="auto"/>
            </w:tcBorders>
          </w:tcPr>
          <w:p w14:paraId="51D198DB" w14:textId="77777777" w:rsidR="00A2173A" w:rsidRPr="00A547C8" w:rsidRDefault="00A2173A" w:rsidP="006959B1">
            <w:pPr>
              <w:pStyle w:val="BlockText"/>
              <w:rPr>
                <w:szCs w:val="20"/>
              </w:rPr>
            </w:pPr>
            <w:r w:rsidRPr="00A547C8">
              <w:rPr>
                <w:szCs w:val="20"/>
              </w:rPr>
              <w:t>Unclassified Area</w:t>
            </w:r>
          </w:p>
        </w:tc>
        <w:tc>
          <w:tcPr>
            <w:tcW w:w="8190" w:type="dxa"/>
            <w:gridSpan w:val="2"/>
            <w:tcBorders>
              <w:top w:val="single" w:sz="6" w:space="0" w:color="auto"/>
              <w:left w:val="single" w:sz="6" w:space="0" w:color="auto"/>
              <w:bottom w:val="single" w:sz="6" w:space="0" w:color="auto"/>
              <w:right w:val="single" w:sz="6" w:space="0" w:color="auto"/>
            </w:tcBorders>
          </w:tcPr>
          <w:p w14:paraId="51D198DC" w14:textId="77777777" w:rsidR="00A2173A" w:rsidRPr="00A547C8" w:rsidRDefault="00A2173A" w:rsidP="006959B1">
            <w:pPr>
              <w:pStyle w:val="BlockText"/>
            </w:pPr>
            <w:r w:rsidRPr="00A547C8">
              <w:t>An area outside of the classified area (API Class 1, Division 1 areas or API Class 1, Division 2 areas) that is more than 40' from a Class 1, Division 2 boundary.  An area in this context is always considered to be three-dimensional.</w:t>
            </w:r>
          </w:p>
        </w:tc>
      </w:tr>
      <w:tr w:rsidR="00A2173A" w:rsidRPr="00A547C8" w14:paraId="51D198E0" w14:textId="77777777" w:rsidTr="00F602E2">
        <w:tc>
          <w:tcPr>
            <w:tcW w:w="2250" w:type="dxa"/>
            <w:tcBorders>
              <w:top w:val="single" w:sz="6" w:space="0" w:color="auto"/>
              <w:left w:val="single" w:sz="6" w:space="0" w:color="auto"/>
              <w:bottom w:val="single" w:sz="6" w:space="0" w:color="auto"/>
              <w:right w:val="single" w:sz="6" w:space="0" w:color="auto"/>
            </w:tcBorders>
          </w:tcPr>
          <w:p w14:paraId="51D198DE" w14:textId="77777777" w:rsidR="00A2173A" w:rsidRPr="00A547C8" w:rsidRDefault="00A2173A" w:rsidP="006959B1">
            <w:pPr>
              <w:pStyle w:val="BlockText"/>
              <w:rPr>
                <w:szCs w:val="20"/>
              </w:rPr>
            </w:pPr>
            <w:r w:rsidRPr="00A547C8">
              <w:rPr>
                <w:szCs w:val="20"/>
              </w:rPr>
              <w:t>Unoccupied Building</w:t>
            </w:r>
          </w:p>
        </w:tc>
        <w:tc>
          <w:tcPr>
            <w:tcW w:w="8190" w:type="dxa"/>
            <w:gridSpan w:val="2"/>
            <w:tcBorders>
              <w:top w:val="single" w:sz="6" w:space="0" w:color="auto"/>
              <w:left w:val="single" w:sz="6" w:space="0" w:color="auto"/>
              <w:bottom w:val="single" w:sz="6" w:space="0" w:color="auto"/>
              <w:right w:val="single" w:sz="6" w:space="0" w:color="auto"/>
            </w:tcBorders>
          </w:tcPr>
          <w:p w14:paraId="51D198DF" w14:textId="77777777" w:rsidR="00A2173A" w:rsidRPr="00A547C8" w:rsidRDefault="00A2173A" w:rsidP="006959B1">
            <w:pPr>
              <w:pStyle w:val="BlockText"/>
            </w:pPr>
            <w:r w:rsidRPr="00A547C8">
              <w:t>A building that does not meet any of the definitions for an occupied building.</w:t>
            </w:r>
          </w:p>
        </w:tc>
      </w:tr>
      <w:tr w:rsidR="00A2173A" w:rsidRPr="00A547C8" w14:paraId="51D198E3" w14:textId="77777777">
        <w:tc>
          <w:tcPr>
            <w:tcW w:w="2250" w:type="dxa"/>
            <w:tcBorders>
              <w:top w:val="single" w:sz="6" w:space="0" w:color="auto"/>
              <w:left w:val="single" w:sz="6" w:space="0" w:color="auto"/>
              <w:bottom w:val="single" w:sz="6" w:space="0" w:color="auto"/>
              <w:right w:val="single" w:sz="6" w:space="0" w:color="auto"/>
            </w:tcBorders>
          </w:tcPr>
          <w:p w14:paraId="51D198E1" w14:textId="77777777" w:rsidR="00A2173A" w:rsidRPr="00A547C8" w:rsidRDefault="00A2173A" w:rsidP="006959B1">
            <w:pPr>
              <w:pStyle w:val="BlockText"/>
              <w:rPr>
                <w:szCs w:val="21"/>
              </w:rPr>
            </w:pPr>
            <w:r w:rsidRPr="00A547C8">
              <w:t>Vapor-Tight Barrier</w:t>
            </w:r>
          </w:p>
        </w:tc>
        <w:tc>
          <w:tcPr>
            <w:tcW w:w="8190" w:type="dxa"/>
            <w:gridSpan w:val="2"/>
            <w:tcBorders>
              <w:top w:val="single" w:sz="6" w:space="0" w:color="auto"/>
              <w:left w:val="single" w:sz="6" w:space="0" w:color="auto"/>
              <w:bottom w:val="single" w:sz="6" w:space="0" w:color="auto"/>
              <w:right w:val="single" w:sz="6" w:space="0" w:color="auto"/>
            </w:tcBorders>
          </w:tcPr>
          <w:p w14:paraId="51D198E2" w14:textId="77777777" w:rsidR="00A2173A" w:rsidRPr="00A547C8" w:rsidRDefault="00A2173A" w:rsidP="006959B1">
            <w:pPr>
              <w:pStyle w:val="BlockText"/>
            </w:pPr>
            <w:r w:rsidRPr="00A547C8">
              <w:t>A barrier that will not allow the passage of significant quantities of gas or vapor at atmospheric pressure.</w:t>
            </w:r>
          </w:p>
        </w:tc>
      </w:tr>
      <w:tr w:rsidR="00A2173A" w14:paraId="51D198E6" w14:textId="77777777">
        <w:tc>
          <w:tcPr>
            <w:tcW w:w="2250" w:type="dxa"/>
            <w:tcBorders>
              <w:top w:val="single" w:sz="6" w:space="0" w:color="auto"/>
              <w:left w:val="single" w:sz="6" w:space="0" w:color="auto"/>
              <w:bottom w:val="single" w:sz="6" w:space="0" w:color="auto"/>
              <w:right w:val="single" w:sz="6" w:space="0" w:color="auto"/>
            </w:tcBorders>
          </w:tcPr>
          <w:p w14:paraId="51D198E4" w14:textId="77777777" w:rsidR="00A2173A" w:rsidRPr="00A547C8" w:rsidRDefault="00A2173A" w:rsidP="006959B1">
            <w:pPr>
              <w:pStyle w:val="BlockText"/>
            </w:pPr>
            <w:r w:rsidRPr="00A547C8">
              <w:lastRenderedPageBreak/>
              <w:t>Vessels</w:t>
            </w:r>
          </w:p>
        </w:tc>
        <w:tc>
          <w:tcPr>
            <w:tcW w:w="8190" w:type="dxa"/>
            <w:gridSpan w:val="2"/>
            <w:tcBorders>
              <w:top w:val="single" w:sz="6" w:space="0" w:color="auto"/>
              <w:left w:val="single" w:sz="6" w:space="0" w:color="auto"/>
              <w:bottom w:val="single" w:sz="6" w:space="0" w:color="auto"/>
              <w:right w:val="single" w:sz="6" w:space="0" w:color="auto"/>
            </w:tcBorders>
          </w:tcPr>
          <w:p w14:paraId="51D198E5" w14:textId="77777777" w:rsidR="00A2173A" w:rsidRDefault="00A2173A" w:rsidP="006959B1">
            <w:pPr>
              <w:pStyle w:val="BlockText"/>
            </w:pPr>
            <w:r w:rsidRPr="00A547C8">
              <w:rPr>
                <w:color w:val="000000"/>
              </w:rPr>
              <w:t xml:space="preserve">Welded steel, unfired pressure vessels.  </w:t>
            </w:r>
            <w:r w:rsidRPr="00A547C8">
              <w:t>Pressure vessels are as defined by the American Society of Mechanical Engineers (</w:t>
            </w:r>
            <w:r w:rsidRPr="00A547C8">
              <w:rPr>
                <w:color w:val="000000"/>
              </w:rPr>
              <w:t>ASME) Boiler and Pressure Vessel Code</w:t>
            </w:r>
            <w:r w:rsidRPr="00A547C8">
              <w:t>.</w:t>
            </w:r>
          </w:p>
        </w:tc>
      </w:tr>
    </w:tbl>
    <w:p w14:paraId="51D198E7" w14:textId="77777777" w:rsidR="00A2173A" w:rsidRDefault="00A2173A" w:rsidP="006959B1">
      <w:pPr>
        <w:pStyle w:val="BlockLine"/>
      </w:pPr>
    </w:p>
    <w:p w14:paraId="51D198E9" w14:textId="0F40411E" w:rsidR="00F602E2" w:rsidRPr="008207F9" w:rsidRDefault="007C3A6B" w:rsidP="006959B1">
      <w:pPr>
        <w:pStyle w:val="Heading1"/>
        <w:pageBreakBefore/>
      </w:pPr>
      <w:bookmarkStart w:id="399" w:name="PR01_GL_06"/>
      <w:r>
        <w:lastRenderedPageBreak/>
        <w:t>GUideline</w:t>
      </w:r>
      <w:r w:rsidR="00F002A6" w:rsidRPr="00F002A6">
        <w:t xml:space="preserve"> OPS0077A-PR01-GL.06</w:t>
      </w:r>
    </w:p>
    <w:bookmarkEnd w:id="399"/>
    <w:p w14:paraId="51D198EA" w14:textId="77777777" w:rsidR="00F602E2" w:rsidRPr="008207F9" w:rsidRDefault="00F602E2" w:rsidP="006959B1">
      <w:pPr>
        <w:pStyle w:val="BlockText"/>
      </w:pPr>
    </w:p>
    <w:p w14:paraId="51D198EB" w14:textId="77777777" w:rsidR="00F602E2" w:rsidRPr="008207F9" w:rsidRDefault="00F602E2" w:rsidP="006959B1">
      <w:pPr>
        <w:pStyle w:val="Heading3"/>
      </w:pPr>
      <w:r w:rsidRPr="008207F9">
        <w:t>References and Companion Documents</w:t>
      </w:r>
    </w:p>
    <w:p w14:paraId="51D198EC" w14:textId="77777777" w:rsidR="00F602E2" w:rsidRPr="008207F9" w:rsidRDefault="00F602E2" w:rsidP="006959B1">
      <w:pPr>
        <w:pStyle w:val="BlockLine"/>
      </w:pPr>
    </w:p>
    <w:tbl>
      <w:tblPr>
        <w:tblW w:w="0" w:type="auto"/>
        <w:tblLayout w:type="fixed"/>
        <w:tblLook w:val="0000" w:firstRow="0" w:lastRow="0" w:firstColumn="0" w:lastColumn="0" w:noHBand="0" w:noVBand="0"/>
      </w:tblPr>
      <w:tblGrid>
        <w:gridCol w:w="1728"/>
        <w:gridCol w:w="8820"/>
      </w:tblGrid>
      <w:tr w:rsidR="00F602E2" w:rsidRPr="008207F9" w14:paraId="51D198EF" w14:textId="77777777">
        <w:trPr>
          <w:cantSplit/>
          <w:trHeight w:val="234"/>
        </w:trPr>
        <w:tc>
          <w:tcPr>
            <w:tcW w:w="1728" w:type="dxa"/>
          </w:tcPr>
          <w:p w14:paraId="51D198ED" w14:textId="77777777" w:rsidR="00F602E2" w:rsidRPr="008207F9" w:rsidRDefault="00F602E2" w:rsidP="006959B1">
            <w:pPr>
              <w:pStyle w:val="Heading4"/>
            </w:pPr>
            <w:r w:rsidRPr="008207F9">
              <w:t>Referenced Documents</w:t>
            </w:r>
          </w:p>
        </w:tc>
        <w:tc>
          <w:tcPr>
            <w:tcW w:w="8820" w:type="dxa"/>
          </w:tcPr>
          <w:p w14:paraId="51D198EE" w14:textId="77777777" w:rsidR="00F602E2" w:rsidRPr="008207F9" w:rsidRDefault="00F602E2" w:rsidP="006959B1">
            <w:pPr>
              <w:pStyle w:val="BlockText"/>
            </w:pPr>
            <w:r w:rsidRPr="008207F9">
              <w:rPr>
                <w:rFonts w:eastAsia="MS Mincho"/>
              </w:rPr>
              <w:t>Shell standards and procedures and industry standards and codes referenced in this document suite are listed in the table below.</w:t>
            </w:r>
          </w:p>
        </w:tc>
      </w:tr>
    </w:tbl>
    <w:p w14:paraId="51D198F0" w14:textId="77777777" w:rsidR="00F602E2" w:rsidRPr="00F522AB" w:rsidRDefault="00F602E2" w:rsidP="00F522AB">
      <w:pPr>
        <w:pStyle w:val="BlockText"/>
      </w:pPr>
    </w:p>
    <w:tbl>
      <w:tblPr>
        <w:tblW w:w="0" w:type="auto"/>
        <w:tblInd w:w="-10" w:type="dxa"/>
        <w:tblLayout w:type="fixed"/>
        <w:tblCellMar>
          <w:left w:w="80" w:type="dxa"/>
          <w:right w:w="80" w:type="dxa"/>
        </w:tblCellMar>
        <w:tblLook w:val="0000" w:firstRow="0" w:lastRow="0" w:firstColumn="0" w:lastColumn="0" w:noHBand="0" w:noVBand="0"/>
      </w:tblPr>
      <w:tblGrid>
        <w:gridCol w:w="3510"/>
        <w:gridCol w:w="6930"/>
      </w:tblGrid>
      <w:tr w:rsidR="00F602E2" w:rsidRPr="008207F9" w14:paraId="51D198F3"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8F1" w14:textId="77777777" w:rsidR="00F602E2" w:rsidRPr="008207F9" w:rsidRDefault="00F602E2" w:rsidP="006959B1">
            <w:pPr>
              <w:pStyle w:val="TableHeaderText"/>
            </w:pPr>
            <w:r w:rsidRPr="008207F9">
              <w:t>Document Number</w:t>
            </w:r>
          </w:p>
        </w:tc>
        <w:tc>
          <w:tcPr>
            <w:tcW w:w="6930" w:type="dxa"/>
            <w:tcBorders>
              <w:top w:val="single" w:sz="6" w:space="0" w:color="auto"/>
              <w:left w:val="single" w:sz="6" w:space="0" w:color="auto"/>
              <w:bottom w:val="single" w:sz="6" w:space="0" w:color="auto"/>
              <w:right w:val="single" w:sz="6" w:space="0" w:color="auto"/>
            </w:tcBorders>
          </w:tcPr>
          <w:p w14:paraId="51D198F2" w14:textId="77777777" w:rsidR="00F602E2" w:rsidRPr="008207F9" w:rsidRDefault="00F602E2" w:rsidP="006959B1">
            <w:pPr>
              <w:pStyle w:val="TableHeaderText"/>
            </w:pPr>
            <w:r w:rsidRPr="008207F9">
              <w:t>Document Title</w:t>
            </w:r>
          </w:p>
        </w:tc>
      </w:tr>
      <w:tr w:rsidR="00F602E2" w:rsidRPr="008207F9" w14:paraId="51D198F5" w14:textId="77777777">
        <w:trPr>
          <w:cantSplit/>
        </w:trPr>
        <w:tc>
          <w:tcPr>
            <w:tcW w:w="10440" w:type="dxa"/>
            <w:gridSpan w:val="2"/>
            <w:tcBorders>
              <w:top w:val="single" w:sz="6" w:space="0" w:color="auto"/>
              <w:left w:val="single" w:sz="6" w:space="0" w:color="auto"/>
              <w:bottom w:val="single" w:sz="6" w:space="0" w:color="auto"/>
              <w:right w:val="single" w:sz="6" w:space="0" w:color="auto"/>
            </w:tcBorders>
          </w:tcPr>
          <w:p w14:paraId="51D198F4" w14:textId="77777777" w:rsidR="00F602E2" w:rsidRPr="008207F9" w:rsidRDefault="00F602E2" w:rsidP="006959B1">
            <w:pPr>
              <w:pStyle w:val="BlockText"/>
              <w:rPr>
                <w:b/>
                <w:bCs/>
              </w:rPr>
            </w:pPr>
            <w:r w:rsidRPr="008207F9">
              <w:rPr>
                <w:b/>
                <w:bCs/>
              </w:rPr>
              <w:t>UAD Documents</w:t>
            </w:r>
          </w:p>
        </w:tc>
      </w:tr>
      <w:tr w:rsidR="00F602E2" w:rsidRPr="008207F9" w14:paraId="51D198F8"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8F6" w14:textId="2D926378" w:rsidR="00F602E2" w:rsidRPr="008207F9" w:rsidRDefault="00F602E2" w:rsidP="006959B1">
            <w:pPr>
              <w:pStyle w:val="BlockText"/>
            </w:pPr>
            <w:r w:rsidRPr="00042DF4">
              <w:t>ENG0039SP</w:t>
            </w:r>
          </w:p>
        </w:tc>
        <w:tc>
          <w:tcPr>
            <w:tcW w:w="6930" w:type="dxa"/>
            <w:tcBorders>
              <w:top w:val="single" w:sz="6" w:space="0" w:color="auto"/>
              <w:left w:val="single" w:sz="6" w:space="0" w:color="auto"/>
              <w:bottom w:val="single" w:sz="6" w:space="0" w:color="auto"/>
              <w:right w:val="single" w:sz="6" w:space="0" w:color="auto"/>
            </w:tcBorders>
          </w:tcPr>
          <w:p w14:paraId="51D198F7" w14:textId="77777777" w:rsidR="00F602E2" w:rsidRPr="008207F9" w:rsidRDefault="00F602E2" w:rsidP="006959B1">
            <w:pPr>
              <w:pStyle w:val="BlockText"/>
            </w:pPr>
            <w:r w:rsidRPr="008207F9">
              <w:t>General Electrical Installation Specification</w:t>
            </w:r>
          </w:p>
        </w:tc>
      </w:tr>
      <w:tr w:rsidR="00F602E2" w:rsidRPr="008207F9" w14:paraId="51D198FB"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8F9" w14:textId="20DB0C68" w:rsidR="00F602E2" w:rsidRPr="008207F9" w:rsidRDefault="00F602E2" w:rsidP="006959B1">
            <w:pPr>
              <w:pStyle w:val="BlockText"/>
            </w:pPr>
            <w:r w:rsidRPr="00042DF4">
              <w:rPr>
                <w:rFonts w:eastAsia="MS Mincho"/>
              </w:rPr>
              <w:t>ENG0112</w:t>
            </w:r>
          </w:p>
        </w:tc>
        <w:tc>
          <w:tcPr>
            <w:tcW w:w="6930" w:type="dxa"/>
            <w:tcBorders>
              <w:top w:val="single" w:sz="6" w:space="0" w:color="auto"/>
              <w:left w:val="single" w:sz="6" w:space="0" w:color="auto"/>
              <w:bottom w:val="single" w:sz="6" w:space="0" w:color="auto"/>
              <w:right w:val="single" w:sz="6" w:space="0" w:color="auto"/>
            </w:tcBorders>
          </w:tcPr>
          <w:p w14:paraId="51D198FA" w14:textId="77777777" w:rsidR="00F602E2" w:rsidRPr="008207F9" w:rsidRDefault="00F602E2" w:rsidP="006959B1">
            <w:pPr>
              <w:pStyle w:val="BlockText"/>
              <w:rPr>
                <w:rFonts w:eastAsia="MS Mincho"/>
              </w:rPr>
            </w:pPr>
            <w:r w:rsidRPr="008207F9">
              <w:rPr>
                <w:rFonts w:eastAsia="MS Mincho"/>
              </w:rPr>
              <w:t>Engineering Standard for Fire and Gas Detection</w:t>
            </w:r>
          </w:p>
        </w:tc>
      </w:tr>
      <w:tr w:rsidR="00F602E2" w:rsidRPr="008207F9" w14:paraId="51D198FE" w14:textId="77777777" w:rsidTr="00F602E2">
        <w:trPr>
          <w:cantSplit/>
        </w:trPr>
        <w:tc>
          <w:tcPr>
            <w:tcW w:w="3510" w:type="dxa"/>
            <w:tcBorders>
              <w:top w:val="single" w:sz="6" w:space="0" w:color="auto"/>
              <w:left w:val="single" w:sz="6" w:space="0" w:color="auto"/>
              <w:bottom w:val="single" w:sz="6" w:space="0" w:color="auto"/>
              <w:right w:val="single" w:sz="6" w:space="0" w:color="auto"/>
            </w:tcBorders>
          </w:tcPr>
          <w:p w14:paraId="51D198FC" w14:textId="3CA5D2E3" w:rsidR="00F602E2" w:rsidRPr="008207F9" w:rsidRDefault="00F602E2" w:rsidP="006959B1">
            <w:pPr>
              <w:pStyle w:val="BlockText"/>
            </w:pPr>
            <w:r w:rsidRPr="00042DF4">
              <w:t>FA-RM-01</w:t>
            </w:r>
          </w:p>
        </w:tc>
        <w:tc>
          <w:tcPr>
            <w:tcW w:w="6930" w:type="dxa"/>
            <w:tcBorders>
              <w:top w:val="single" w:sz="6" w:space="0" w:color="auto"/>
              <w:left w:val="single" w:sz="6" w:space="0" w:color="auto"/>
              <w:bottom w:val="single" w:sz="6" w:space="0" w:color="auto"/>
              <w:right w:val="single" w:sz="6" w:space="0" w:color="auto"/>
            </w:tcBorders>
          </w:tcPr>
          <w:p w14:paraId="51D198FD" w14:textId="77777777" w:rsidR="00F602E2" w:rsidRPr="008207F9" w:rsidRDefault="00F602E2" w:rsidP="006959B1">
            <w:pPr>
              <w:pStyle w:val="BlockText"/>
            </w:pPr>
            <w:r w:rsidRPr="002E03BF">
              <w:t>Internal Combustion Reciprocating Engines Technical Integrity Performance Standard</w:t>
            </w:r>
          </w:p>
        </w:tc>
      </w:tr>
      <w:tr w:rsidR="00F602E2" w:rsidRPr="008207F9" w14:paraId="51D19901"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8FF" w14:textId="1681B1D4" w:rsidR="00F602E2" w:rsidRPr="008207F9" w:rsidRDefault="00F602E2" w:rsidP="006959B1">
            <w:pPr>
              <w:pStyle w:val="BlockText"/>
            </w:pPr>
            <w:r w:rsidRPr="00042DF4">
              <w:t>HSE0004A</w:t>
            </w:r>
          </w:p>
        </w:tc>
        <w:tc>
          <w:tcPr>
            <w:tcW w:w="6930" w:type="dxa"/>
            <w:tcBorders>
              <w:top w:val="single" w:sz="6" w:space="0" w:color="auto"/>
              <w:left w:val="single" w:sz="6" w:space="0" w:color="auto"/>
              <w:bottom w:val="single" w:sz="6" w:space="0" w:color="auto"/>
              <w:right w:val="single" w:sz="6" w:space="0" w:color="auto"/>
            </w:tcBorders>
          </w:tcPr>
          <w:p w14:paraId="51D19900" w14:textId="77777777" w:rsidR="00F602E2" w:rsidRPr="008207F9" w:rsidRDefault="00F602E2" w:rsidP="006959B1">
            <w:pPr>
              <w:pStyle w:val="BlockText"/>
            </w:pPr>
            <w:r w:rsidRPr="008207F9">
              <w:t>Management Of Change</w:t>
            </w:r>
          </w:p>
        </w:tc>
      </w:tr>
      <w:tr w:rsidR="00F602E2" w:rsidRPr="008207F9" w14:paraId="51D19904"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02" w14:textId="14A9F877" w:rsidR="00F602E2" w:rsidRPr="008207F9" w:rsidRDefault="00F602E2" w:rsidP="006959B1">
            <w:pPr>
              <w:pStyle w:val="BlockText"/>
            </w:pPr>
            <w:r w:rsidRPr="00042DF4">
              <w:t>HSE0008</w:t>
            </w:r>
          </w:p>
        </w:tc>
        <w:tc>
          <w:tcPr>
            <w:tcW w:w="6930" w:type="dxa"/>
            <w:tcBorders>
              <w:top w:val="single" w:sz="6" w:space="0" w:color="auto"/>
              <w:left w:val="single" w:sz="6" w:space="0" w:color="auto"/>
              <w:bottom w:val="single" w:sz="6" w:space="0" w:color="auto"/>
              <w:right w:val="single" w:sz="6" w:space="0" w:color="auto"/>
            </w:tcBorders>
          </w:tcPr>
          <w:p w14:paraId="51D19903" w14:textId="77777777" w:rsidR="00F602E2" w:rsidRPr="008207F9" w:rsidRDefault="00F602E2" w:rsidP="006959B1">
            <w:pPr>
              <w:pStyle w:val="BlockText"/>
            </w:pPr>
            <w:r w:rsidRPr="008207F9">
              <w:t>Safe Work Planning and Authorization (SWPA) System</w:t>
            </w:r>
          </w:p>
        </w:tc>
      </w:tr>
      <w:tr w:rsidR="00F602E2" w:rsidRPr="008207F9" w14:paraId="51D19907"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05" w14:textId="3C44A047" w:rsidR="00F602E2" w:rsidRPr="008207F9" w:rsidRDefault="00F602E2" w:rsidP="006959B1">
            <w:pPr>
              <w:pStyle w:val="BlockText"/>
            </w:pPr>
            <w:r w:rsidRPr="00042DF4">
              <w:t>HSE0011</w:t>
            </w:r>
          </w:p>
        </w:tc>
        <w:tc>
          <w:tcPr>
            <w:tcW w:w="6930" w:type="dxa"/>
            <w:tcBorders>
              <w:top w:val="single" w:sz="6" w:space="0" w:color="auto"/>
              <w:left w:val="single" w:sz="6" w:space="0" w:color="auto"/>
              <w:bottom w:val="single" w:sz="6" w:space="0" w:color="auto"/>
              <w:right w:val="single" w:sz="6" w:space="0" w:color="auto"/>
            </w:tcBorders>
          </w:tcPr>
          <w:p w14:paraId="51D19906" w14:textId="77777777" w:rsidR="00F602E2" w:rsidRPr="008207F9" w:rsidRDefault="00F602E2" w:rsidP="006959B1">
            <w:pPr>
              <w:pStyle w:val="BlockText"/>
            </w:pPr>
            <w:r>
              <w:t>Hazard Communication (HAZCOM)</w:t>
            </w:r>
          </w:p>
        </w:tc>
      </w:tr>
      <w:tr w:rsidR="00F602E2" w:rsidRPr="008207F9" w14:paraId="51D1990A"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08" w14:textId="52DDF9B8" w:rsidR="00F602E2" w:rsidRDefault="00F602E2" w:rsidP="006959B1">
            <w:pPr>
              <w:pStyle w:val="BlockText"/>
            </w:pPr>
            <w:r w:rsidRPr="00042DF4">
              <w:t>HSE0026-SP01</w:t>
            </w:r>
          </w:p>
        </w:tc>
        <w:tc>
          <w:tcPr>
            <w:tcW w:w="6930" w:type="dxa"/>
            <w:tcBorders>
              <w:top w:val="single" w:sz="6" w:space="0" w:color="auto"/>
              <w:left w:val="single" w:sz="6" w:space="0" w:color="auto"/>
              <w:bottom w:val="single" w:sz="6" w:space="0" w:color="auto"/>
              <w:right w:val="single" w:sz="6" w:space="0" w:color="auto"/>
            </w:tcBorders>
          </w:tcPr>
          <w:p w14:paraId="51D19909" w14:textId="77777777" w:rsidR="00F602E2" w:rsidRDefault="00F602E2" w:rsidP="006959B1">
            <w:pPr>
              <w:pStyle w:val="BlockText"/>
            </w:pPr>
            <w:r w:rsidRPr="00EB4CB5">
              <w:t>Hazards and Effects Management Process (HEMP)</w:t>
            </w:r>
          </w:p>
        </w:tc>
      </w:tr>
      <w:tr w:rsidR="00F602E2" w:rsidRPr="008207F9" w14:paraId="51D1990D"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0B" w14:textId="0BA18FDB" w:rsidR="00F602E2" w:rsidRPr="008207F9" w:rsidRDefault="00F602E2" w:rsidP="006959B1">
            <w:pPr>
              <w:pStyle w:val="BlockText"/>
            </w:pPr>
            <w:r w:rsidRPr="00042DF4">
              <w:t>HSE0029A-PR04-TO.07</w:t>
            </w:r>
          </w:p>
        </w:tc>
        <w:tc>
          <w:tcPr>
            <w:tcW w:w="6930" w:type="dxa"/>
            <w:tcBorders>
              <w:top w:val="single" w:sz="6" w:space="0" w:color="auto"/>
              <w:left w:val="single" w:sz="6" w:space="0" w:color="auto"/>
              <w:bottom w:val="single" w:sz="6" w:space="0" w:color="auto"/>
              <w:right w:val="single" w:sz="6" w:space="0" w:color="auto"/>
            </w:tcBorders>
          </w:tcPr>
          <w:p w14:paraId="51D1990C" w14:textId="77777777" w:rsidR="00F602E2" w:rsidRPr="008207F9" w:rsidRDefault="00F602E2" w:rsidP="006959B1">
            <w:pPr>
              <w:pStyle w:val="BlockText"/>
            </w:pPr>
            <w:r>
              <w:t>Expectations for Responding to Loss of Primary Containment</w:t>
            </w:r>
          </w:p>
        </w:tc>
      </w:tr>
      <w:tr w:rsidR="00F602E2" w:rsidRPr="008207F9" w14:paraId="51D19910"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0E" w14:textId="4D502A60" w:rsidR="00F602E2" w:rsidRPr="008207F9" w:rsidRDefault="00F602E2" w:rsidP="006959B1">
            <w:pPr>
              <w:pStyle w:val="BlockText"/>
            </w:pPr>
            <w:r w:rsidRPr="00042DF4">
              <w:t>HSE0034</w:t>
            </w:r>
          </w:p>
        </w:tc>
        <w:tc>
          <w:tcPr>
            <w:tcW w:w="6930" w:type="dxa"/>
            <w:tcBorders>
              <w:top w:val="single" w:sz="6" w:space="0" w:color="auto"/>
              <w:left w:val="single" w:sz="6" w:space="0" w:color="auto"/>
              <w:bottom w:val="single" w:sz="6" w:space="0" w:color="auto"/>
              <w:right w:val="single" w:sz="6" w:space="0" w:color="auto"/>
            </w:tcBorders>
          </w:tcPr>
          <w:p w14:paraId="51D1990F" w14:textId="77777777" w:rsidR="00F602E2" w:rsidRPr="008207F9" w:rsidRDefault="00F602E2" w:rsidP="006959B1">
            <w:pPr>
              <w:pStyle w:val="BlockText"/>
            </w:pPr>
            <w:r w:rsidRPr="008207F9">
              <w:t>Fire, Explosion</w:t>
            </w:r>
            <w:r>
              <w:t>,</w:t>
            </w:r>
            <w:r w:rsidRPr="008207F9">
              <w:t xml:space="preserve"> and Evacuation Strategy (FEES) and Guidance</w:t>
            </w:r>
          </w:p>
        </w:tc>
      </w:tr>
      <w:tr w:rsidR="00F602E2" w:rsidRPr="008207F9" w14:paraId="51D19913" w14:textId="77777777" w:rsidTr="00F602E2">
        <w:trPr>
          <w:cantSplit/>
        </w:trPr>
        <w:tc>
          <w:tcPr>
            <w:tcW w:w="3510" w:type="dxa"/>
            <w:tcBorders>
              <w:top w:val="single" w:sz="6" w:space="0" w:color="auto"/>
              <w:left w:val="single" w:sz="6" w:space="0" w:color="auto"/>
              <w:bottom w:val="single" w:sz="6" w:space="0" w:color="auto"/>
              <w:right w:val="single" w:sz="6" w:space="0" w:color="auto"/>
            </w:tcBorders>
          </w:tcPr>
          <w:p w14:paraId="51D19911" w14:textId="0AE56F9C" w:rsidR="00F602E2" w:rsidRPr="008207F9" w:rsidRDefault="00F602E2" w:rsidP="006959B1">
            <w:pPr>
              <w:pStyle w:val="BlockText"/>
            </w:pPr>
            <w:r w:rsidRPr="00042DF4">
              <w:t>HSE0149</w:t>
            </w:r>
          </w:p>
        </w:tc>
        <w:tc>
          <w:tcPr>
            <w:tcW w:w="6930" w:type="dxa"/>
            <w:tcBorders>
              <w:top w:val="single" w:sz="6" w:space="0" w:color="auto"/>
              <w:left w:val="single" w:sz="6" w:space="0" w:color="auto"/>
              <w:bottom w:val="single" w:sz="6" w:space="0" w:color="auto"/>
              <w:right w:val="single" w:sz="6" w:space="0" w:color="auto"/>
            </w:tcBorders>
          </w:tcPr>
          <w:p w14:paraId="51D19912" w14:textId="77777777" w:rsidR="00F602E2" w:rsidRPr="008207F9" w:rsidRDefault="00F602E2" w:rsidP="006959B1">
            <w:pPr>
              <w:pStyle w:val="BlockText"/>
            </w:pPr>
            <w:r w:rsidRPr="008207F9">
              <w:t>Occupied Portable Buildings</w:t>
            </w:r>
            <w:r>
              <w:t xml:space="preserve"> – Offshore Requirements</w:t>
            </w:r>
          </w:p>
        </w:tc>
      </w:tr>
      <w:tr w:rsidR="00F602E2" w:rsidRPr="008207F9" w14:paraId="51D19916" w14:textId="77777777" w:rsidTr="00F602E2">
        <w:trPr>
          <w:cantSplit/>
        </w:trPr>
        <w:tc>
          <w:tcPr>
            <w:tcW w:w="3510" w:type="dxa"/>
            <w:tcBorders>
              <w:top w:val="single" w:sz="6" w:space="0" w:color="auto"/>
              <w:left w:val="single" w:sz="6" w:space="0" w:color="auto"/>
              <w:bottom w:val="single" w:sz="6" w:space="0" w:color="auto"/>
              <w:right w:val="single" w:sz="6" w:space="0" w:color="auto"/>
            </w:tcBorders>
          </w:tcPr>
          <w:p w14:paraId="51D19914" w14:textId="54682259" w:rsidR="00F602E2" w:rsidRPr="008207F9" w:rsidRDefault="00F602E2" w:rsidP="006959B1">
            <w:pPr>
              <w:pStyle w:val="BlockText"/>
            </w:pPr>
            <w:r w:rsidRPr="00042DF4">
              <w:t>OPS0055</w:t>
            </w:r>
          </w:p>
        </w:tc>
        <w:tc>
          <w:tcPr>
            <w:tcW w:w="6930" w:type="dxa"/>
            <w:tcBorders>
              <w:top w:val="single" w:sz="6" w:space="0" w:color="auto"/>
              <w:left w:val="single" w:sz="6" w:space="0" w:color="auto"/>
              <w:bottom w:val="single" w:sz="6" w:space="0" w:color="auto"/>
              <w:right w:val="single" w:sz="6" w:space="0" w:color="auto"/>
            </w:tcBorders>
          </w:tcPr>
          <w:p w14:paraId="51D19915" w14:textId="77777777" w:rsidR="00F602E2" w:rsidRPr="008207F9" w:rsidRDefault="00F602E2" w:rsidP="006959B1">
            <w:pPr>
              <w:pStyle w:val="BlockText"/>
            </w:pPr>
            <w:r w:rsidRPr="008207F9">
              <w:t>Lifting and Hoisting</w:t>
            </w:r>
          </w:p>
        </w:tc>
      </w:tr>
      <w:tr w:rsidR="00F602E2" w:rsidRPr="008207F9" w14:paraId="51D19919" w14:textId="77777777" w:rsidTr="00F602E2">
        <w:trPr>
          <w:cantSplit/>
        </w:trPr>
        <w:tc>
          <w:tcPr>
            <w:tcW w:w="3510" w:type="dxa"/>
            <w:tcBorders>
              <w:top w:val="single" w:sz="6" w:space="0" w:color="auto"/>
              <w:left w:val="single" w:sz="6" w:space="0" w:color="auto"/>
              <w:bottom w:val="single" w:sz="6" w:space="0" w:color="auto"/>
              <w:right w:val="single" w:sz="6" w:space="0" w:color="auto"/>
            </w:tcBorders>
          </w:tcPr>
          <w:p w14:paraId="51D19917" w14:textId="14D41437" w:rsidR="00F602E2" w:rsidRPr="008207F9" w:rsidRDefault="00F602E2" w:rsidP="006959B1">
            <w:pPr>
              <w:pStyle w:val="BlockText"/>
            </w:pPr>
            <w:r w:rsidRPr="00042DF4">
              <w:t>OPS0171</w:t>
            </w:r>
          </w:p>
        </w:tc>
        <w:tc>
          <w:tcPr>
            <w:tcW w:w="6930" w:type="dxa"/>
            <w:tcBorders>
              <w:top w:val="single" w:sz="6" w:space="0" w:color="auto"/>
              <w:left w:val="single" w:sz="6" w:space="0" w:color="auto"/>
              <w:bottom w:val="single" w:sz="6" w:space="0" w:color="auto"/>
              <w:right w:val="single" w:sz="6" w:space="0" w:color="auto"/>
            </w:tcBorders>
          </w:tcPr>
          <w:p w14:paraId="51D19918" w14:textId="77777777" w:rsidR="00F602E2" w:rsidRPr="008207F9" w:rsidRDefault="00F602E2" w:rsidP="006959B1">
            <w:pPr>
              <w:pStyle w:val="BlockText"/>
              <w:rPr>
                <w:rFonts w:eastAsia="MS Mincho"/>
              </w:rPr>
            </w:pPr>
            <w:r w:rsidRPr="007E26D4">
              <w:t>Inspection of Hazardous (Classified) Type Electrical Equipment Installed in Hazardous (Classified) Areas or Other Locations</w:t>
            </w:r>
          </w:p>
        </w:tc>
      </w:tr>
      <w:tr w:rsidR="00F602E2" w:rsidRPr="008207F9" w14:paraId="51D1991C"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1A" w14:textId="6B31748F" w:rsidR="00F602E2" w:rsidRPr="008207F9" w:rsidRDefault="00F602E2" w:rsidP="006959B1">
            <w:pPr>
              <w:pStyle w:val="BlockText"/>
            </w:pPr>
            <w:r w:rsidRPr="00042DF4">
              <w:t>OPS0175</w:t>
            </w:r>
          </w:p>
        </w:tc>
        <w:tc>
          <w:tcPr>
            <w:tcW w:w="6930" w:type="dxa"/>
            <w:tcBorders>
              <w:top w:val="single" w:sz="6" w:space="0" w:color="auto"/>
              <w:left w:val="single" w:sz="6" w:space="0" w:color="auto"/>
              <w:bottom w:val="single" w:sz="6" w:space="0" w:color="auto"/>
              <w:right w:val="single" w:sz="6" w:space="0" w:color="auto"/>
            </w:tcBorders>
          </w:tcPr>
          <w:p w14:paraId="51D1991B" w14:textId="77777777" w:rsidR="00F602E2" w:rsidRPr="008207F9" w:rsidRDefault="00F602E2" w:rsidP="006959B1">
            <w:pPr>
              <w:pStyle w:val="BlockText"/>
            </w:pPr>
            <w:r w:rsidRPr="008207F9">
              <w:t>Portable Electronic Devices</w:t>
            </w:r>
          </w:p>
        </w:tc>
      </w:tr>
      <w:tr w:rsidR="00F602E2" w:rsidRPr="008207F9" w14:paraId="51D1991F"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1D" w14:textId="22E8FEBE" w:rsidR="00F602E2" w:rsidRPr="008207F9" w:rsidRDefault="00F602E2" w:rsidP="006959B1">
            <w:pPr>
              <w:pStyle w:val="BlockText"/>
            </w:pPr>
            <w:r w:rsidRPr="00042DF4">
              <w:t>OPS0177A</w:t>
            </w:r>
          </w:p>
        </w:tc>
        <w:tc>
          <w:tcPr>
            <w:tcW w:w="6930" w:type="dxa"/>
            <w:tcBorders>
              <w:top w:val="single" w:sz="6" w:space="0" w:color="auto"/>
              <w:left w:val="single" w:sz="6" w:space="0" w:color="auto"/>
              <w:bottom w:val="single" w:sz="6" w:space="0" w:color="auto"/>
              <w:right w:val="single" w:sz="6" w:space="0" w:color="auto"/>
            </w:tcBorders>
          </w:tcPr>
          <w:p w14:paraId="51D1991E" w14:textId="77777777" w:rsidR="00F602E2" w:rsidRPr="008207F9" w:rsidRDefault="00F602E2" w:rsidP="006959B1">
            <w:pPr>
              <w:pStyle w:val="BlockText"/>
            </w:pPr>
            <w:r w:rsidRPr="008207F9">
              <w:t>Operations Requirements for Electrical Systems</w:t>
            </w:r>
            <w:r>
              <w:t xml:space="preserve"> Offshore</w:t>
            </w:r>
          </w:p>
        </w:tc>
      </w:tr>
      <w:tr w:rsidR="00F602E2" w:rsidRPr="008207F9" w14:paraId="51D19921" w14:textId="77777777">
        <w:trPr>
          <w:cantSplit/>
        </w:trPr>
        <w:tc>
          <w:tcPr>
            <w:tcW w:w="10440" w:type="dxa"/>
            <w:gridSpan w:val="2"/>
            <w:tcBorders>
              <w:top w:val="single" w:sz="6" w:space="0" w:color="auto"/>
              <w:left w:val="single" w:sz="6" w:space="0" w:color="auto"/>
              <w:bottom w:val="single" w:sz="6" w:space="0" w:color="auto"/>
              <w:right w:val="single" w:sz="6" w:space="0" w:color="auto"/>
            </w:tcBorders>
          </w:tcPr>
          <w:p w14:paraId="51D19920" w14:textId="77777777" w:rsidR="00F602E2" w:rsidRPr="008207F9" w:rsidRDefault="00F602E2" w:rsidP="006959B1">
            <w:pPr>
              <w:pStyle w:val="BlockText"/>
              <w:rPr>
                <w:b/>
                <w:bCs/>
              </w:rPr>
            </w:pPr>
            <w:r w:rsidRPr="008207F9">
              <w:rPr>
                <w:b/>
                <w:bCs/>
              </w:rPr>
              <w:t>Regulatory Documents</w:t>
            </w:r>
          </w:p>
        </w:tc>
      </w:tr>
      <w:tr w:rsidR="00F602E2" w:rsidRPr="008207F9" w14:paraId="51D19924"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22" w14:textId="77777777" w:rsidR="00F602E2" w:rsidRPr="008207F9" w:rsidRDefault="00F602E2" w:rsidP="006959B1">
            <w:pPr>
              <w:pStyle w:val="BlockText"/>
            </w:pPr>
            <w:r w:rsidRPr="008207F9">
              <w:t>API RP 14C</w:t>
            </w:r>
          </w:p>
        </w:tc>
        <w:tc>
          <w:tcPr>
            <w:tcW w:w="6930" w:type="dxa"/>
            <w:tcBorders>
              <w:top w:val="single" w:sz="6" w:space="0" w:color="auto"/>
              <w:left w:val="single" w:sz="6" w:space="0" w:color="auto"/>
              <w:bottom w:val="single" w:sz="6" w:space="0" w:color="auto"/>
              <w:right w:val="single" w:sz="6" w:space="0" w:color="auto"/>
            </w:tcBorders>
          </w:tcPr>
          <w:p w14:paraId="51D19923" w14:textId="77777777" w:rsidR="00F602E2" w:rsidRPr="008207F9" w:rsidRDefault="00F602E2" w:rsidP="006959B1">
            <w:pPr>
              <w:pStyle w:val="BlockText"/>
            </w:pPr>
            <w:r w:rsidRPr="008207F9">
              <w:t>Practice for Analysis, Design, Installation, and Testing of Basic Surface Safety Systems for Offshore Production Platforms</w:t>
            </w:r>
          </w:p>
        </w:tc>
      </w:tr>
      <w:tr w:rsidR="00F602E2" w:rsidRPr="008207F9" w14:paraId="51D19927"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25" w14:textId="77777777" w:rsidR="00F602E2" w:rsidRPr="008207F9" w:rsidRDefault="00F602E2" w:rsidP="006959B1">
            <w:pPr>
              <w:pStyle w:val="BlockText"/>
              <w:rPr>
                <w:rFonts w:eastAsia="MS Mincho"/>
              </w:rPr>
            </w:pPr>
            <w:r w:rsidRPr="008207F9">
              <w:rPr>
                <w:rFonts w:eastAsia="MS Mincho"/>
              </w:rPr>
              <w:t>API RP 500</w:t>
            </w:r>
          </w:p>
        </w:tc>
        <w:tc>
          <w:tcPr>
            <w:tcW w:w="6930" w:type="dxa"/>
            <w:tcBorders>
              <w:top w:val="single" w:sz="6" w:space="0" w:color="auto"/>
              <w:left w:val="single" w:sz="6" w:space="0" w:color="auto"/>
              <w:bottom w:val="single" w:sz="6" w:space="0" w:color="auto"/>
              <w:right w:val="single" w:sz="6" w:space="0" w:color="auto"/>
            </w:tcBorders>
          </w:tcPr>
          <w:p w14:paraId="51D19926" w14:textId="77777777" w:rsidR="00F602E2" w:rsidRPr="008207F9" w:rsidRDefault="00F602E2" w:rsidP="006959B1">
            <w:pPr>
              <w:pStyle w:val="BlockText"/>
              <w:rPr>
                <w:rFonts w:eastAsia="MS Mincho"/>
              </w:rPr>
            </w:pPr>
            <w:r w:rsidRPr="008207F9">
              <w:rPr>
                <w:rFonts w:eastAsia="MS Mincho"/>
              </w:rPr>
              <w:t>Recommended Practice for the Classification of Locations for Electrical Installations at Petroleum Facilities Classified as Class 1, Division 1 and Division 2</w:t>
            </w:r>
          </w:p>
        </w:tc>
      </w:tr>
      <w:tr w:rsidR="00F602E2" w:rsidRPr="008207F9" w14:paraId="51D1992A"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28" w14:textId="5B45914C" w:rsidR="00F602E2" w:rsidRPr="009066D3" w:rsidRDefault="00F602E2" w:rsidP="006959B1">
            <w:pPr>
              <w:pStyle w:val="BlockText"/>
            </w:pPr>
            <w:r w:rsidRPr="00042DF4">
              <w:rPr>
                <w:rFonts w:cs="Arial"/>
              </w:rPr>
              <w:t>30 CFR 250.510</w:t>
            </w:r>
          </w:p>
        </w:tc>
        <w:tc>
          <w:tcPr>
            <w:tcW w:w="6930" w:type="dxa"/>
            <w:tcBorders>
              <w:top w:val="single" w:sz="6" w:space="0" w:color="auto"/>
              <w:left w:val="single" w:sz="6" w:space="0" w:color="auto"/>
              <w:bottom w:val="single" w:sz="6" w:space="0" w:color="auto"/>
              <w:right w:val="single" w:sz="6" w:space="0" w:color="auto"/>
            </w:tcBorders>
          </w:tcPr>
          <w:p w14:paraId="51D19929" w14:textId="77777777" w:rsidR="00F602E2" w:rsidRPr="008207F9" w:rsidRDefault="00F602E2" w:rsidP="006959B1">
            <w:pPr>
              <w:pStyle w:val="BlockText"/>
            </w:pPr>
            <w:r>
              <w:t>Diesel Engine Air Intakes</w:t>
            </w:r>
          </w:p>
        </w:tc>
      </w:tr>
      <w:tr w:rsidR="00F602E2" w:rsidRPr="008207F9" w14:paraId="51D1992D"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2B" w14:textId="3AFEEB26" w:rsidR="00F602E2" w:rsidRPr="008207F9" w:rsidRDefault="00F602E2" w:rsidP="006959B1">
            <w:pPr>
              <w:pStyle w:val="BlockText"/>
              <w:rPr>
                <w:rFonts w:eastAsia="MS Mincho"/>
              </w:rPr>
            </w:pPr>
            <w:r w:rsidRPr="00042DF4">
              <w:t>30 CFR 250.802(b)</w:t>
            </w:r>
          </w:p>
        </w:tc>
        <w:tc>
          <w:tcPr>
            <w:tcW w:w="6930" w:type="dxa"/>
            <w:tcBorders>
              <w:top w:val="single" w:sz="6" w:space="0" w:color="auto"/>
              <w:left w:val="single" w:sz="6" w:space="0" w:color="auto"/>
              <w:bottom w:val="single" w:sz="6" w:space="0" w:color="auto"/>
              <w:right w:val="single" w:sz="6" w:space="0" w:color="auto"/>
            </w:tcBorders>
          </w:tcPr>
          <w:p w14:paraId="51D1992C" w14:textId="77777777" w:rsidR="00F602E2" w:rsidRPr="008207F9" w:rsidRDefault="00F602E2" w:rsidP="006959B1">
            <w:pPr>
              <w:pStyle w:val="BlockText"/>
              <w:rPr>
                <w:rFonts w:eastAsia="MS Mincho"/>
              </w:rPr>
            </w:pPr>
            <w:r w:rsidRPr="008207F9">
              <w:t>Exclusion of pressure safety high (PSH) and pressure safety low (PSL) sensors on downstream vessels in a production train</w:t>
            </w:r>
          </w:p>
        </w:tc>
      </w:tr>
      <w:tr w:rsidR="00F602E2" w:rsidRPr="008207F9" w14:paraId="51D19930"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2E" w14:textId="77777777" w:rsidR="00F602E2" w:rsidRPr="008207F9" w:rsidRDefault="00F602E2" w:rsidP="006959B1">
            <w:pPr>
              <w:pStyle w:val="BlockText"/>
              <w:rPr>
                <w:rFonts w:eastAsia="MS Mincho"/>
              </w:rPr>
            </w:pPr>
            <w:r w:rsidRPr="008207F9">
              <w:rPr>
                <w:rFonts w:eastAsia="MS Mincho"/>
              </w:rPr>
              <w:t>MMS Regulatory Notice 2003-9 issued 10-18-03</w:t>
            </w:r>
          </w:p>
        </w:tc>
        <w:tc>
          <w:tcPr>
            <w:tcW w:w="6930" w:type="dxa"/>
            <w:tcBorders>
              <w:top w:val="single" w:sz="6" w:space="0" w:color="auto"/>
              <w:left w:val="single" w:sz="6" w:space="0" w:color="auto"/>
              <w:bottom w:val="single" w:sz="6" w:space="0" w:color="auto"/>
              <w:right w:val="single" w:sz="6" w:space="0" w:color="auto"/>
            </w:tcBorders>
          </w:tcPr>
          <w:p w14:paraId="51D1992F" w14:textId="77777777" w:rsidR="00F602E2" w:rsidRPr="008207F9" w:rsidRDefault="00F602E2" w:rsidP="006959B1">
            <w:pPr>
              <w:pStyle w:val="BlockText"/>
              <w:rPr>
                <w:rFonts w:eastAsia="MS Mincho"/>
              </w:rPr>
            </w:pPr>
            <w:r w:rsidRPr="008207F9">
              <w:rPr>
                <w:rFonts w:eastAsia="MS Mincho"/>
              </w:rPr>
              <w:t>Temporary Building connected to Production Equipment.</w:t>
            </w:r>
          </w:p>
        </w:tc>
      </w:tr>
      <w:tr w:rsidR="00F602E2" w:rsidRPr="008207F9" w14:paraId="51D19933"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31" w14:textId="77777777" w:rsidR="00F602E2" w:rsidRPr="008207F9" w:rsidRDefault="00F602E2" w:rsidP="006959B1">
            <w:pPr>
              <w:pStyle w:val="BlockText"/>
              <w:rPr>
                <w:rFonts w:eastAsia="MS Mincho"/>
              </w:rPr>
            </w:pPr>
            <w:r w:rsidRPr="008207F9">
              <w:rPr>
                <w:rFonts w:eastAsia="MS Mincho"/>
              </w:rPr>
              <w:t>MMS Regulatory Alert 2001-2 issued 03-16-01</w:t>
            </w:r>
          </w:p>
        </w:tc>
        <w:tc>
          <w:tcPr>
            <w:tcW w:w="6930" w:type="dxa"/>
            <w:tcBorders>
              <w:top w:val="single" w:sz="6" w:space="0" w:color="auto"/>
              <w:left w:val="single" w:sz="6" w:space="0" w:color="auto"/>
              <w:bottom w:val="single" w:sz="6" w:space="0" w:color="auto"/>
              <w:right w:val="single" w:sz="6" w:space="0" w:color="auto"/>
            </w:tcBorders>
          </w:tcPr>
          <w:p w14:paraId="51D19932" w14:textId="77777777" w:rsidR="00F602E2" w:rsidRPr="008207F9" w:rsidRDefault="00F602E2" w:rsidP="006959B1">
            <w:pPr>
              <w:pStyle w:val="BlockText"/>
              <w:rPr>
                <w:rFonts w:eastAsia="MS Mincho"/>
              </w:rPr>
            </w:pPr>
            <w:r w:rsidRPr="008207F9">
              <w:rPr>
                <w:rFonts w:eastAsia="MS Mincho"/>
              </w:rPr>
              <w:t>Fusible Plugs on Temporary Equipment</w:t>
            </w:r>
          </w:p>
        </w:tc>
      </w:tr>
      <w:tr w:rsidR="00F602E2" w:rsidRPr="008207F9" w14:paraId="51D19936"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34" w14:textId="77777777" w:rsidR="00F602E2" w:rsidRPr="008207F9" w:rsidRDefault="00F602E2" w:rsidP="006959B1">
            <w:pPr>
              <w:pStyle w:val="BlockText"/>
            </w:pPr>
            <w:r w:rsidRPr="008207F9">
              <w:rPr>
                <w:rFonts w:eastAsia="MS Mincho"/>
              </w:rPr>
              <w:t>NFPA 70</w:t>
            </w:r>
          </w:p>
        </w:tc>
        <w:tc>
          <w:tcPr>
            <w:tcW w:w="6930" w:type="dxa"/>
            <w:tcBorders>
              <w:top w:val="single" w:sz="6" w:space="0" w:color="auto"/>
              <w:left w:val="single" w:sz="6" w:space="0" w:color="auto"/>
              <w:bottom w:val="single" w:sz="6" w:space="0" w:color="auto"/>
              <w:right w:val="single" w:sz="6" w:space="0" w:color="auto"/>
            </w:tcBorders>
          </w:tcPr>
          <w:p w14:paraId="51D19935" w14:textId="77777777" w:rsidR="00F602E2" w:rsidRPr="008207F9" w:rsidRDefault="00F602E2" w:rsidP="006959B1">
            <w:pPr>
              <w:pStyle w:val="BlockText"/>
              <w:rPr>
                <w:rFonts w:eastAsia="MS Mincho"/>
              </w:rPr>
            </w:pPr>
            <w:r w:rsidRPr="008207F9">
              <w:rPr>
                <w:rFonts w:eastAsia="MS Mincho"/>
              </w:rPr>
              <w:t>National Electric Code (NEC) Handbook 20</w:t>
            </w:r>
            <w:r>
              <w:rPr>
                <w:rFonts w:eastAsia="MS Mincho"/>
              </w:rPr>
              <w:t>14</w:t>
            </w:r>
          </w:p>
        </w:tc>
      </w:tr>
      <w:tr w:rsidR="00F602E2" w:rsidRPr="008207F9" w14:paraId="51D19939"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37" w14:textId="77777777" w:rsidR="00F602E2" w:rsidRPr="008207F9" w:rsidRDefault="00F602E2" w:rsidP="006959B1">
            <w:pPr>
              <w:pStyle w:val="BlockText"/>
            </w:pPr>
            <w:r w:rsidRPr="008207F9">
              <w:t>NFPA 496</w:t>
            </w:r>
          </w:p>
        </w:tc>
        <w:tc>
          <w:tcPr>
            <w:tcW w:w="6930" w:type="dxa"/>
            <w:tcBorders>
              <w:top w:val="single" w:sz="6" w:space="0" w:color="auto"/>
              <w:left w:val="single" w:sz="6" w:space="0" w:color="auto"/>
              <w:bottom w:val="single" w:sz="6" w:space="0" w:color="auto"/>
              <w:right w:val="single" w:sz="6" w:space="0" w:color="auto"/>
            </w:tcBorders>
          </w:tcPr>
          <w:p w14:paraId="51D19938" w14:textId="77777777" w:rsidR="00F602E2" w:rsidRPr="008207F9" w:rsidRDefault="00F602E2" w:rsidP="006959B1">
            <w:pPr>
              <w:pStyle w:val="BlockText"/>
            </w:pPr>
            <w:r w:rsidRPr="008207F9">
              <w:t>Standard for Purged and Pressurized Enclosures for Pressurized Equipment</w:t>
            </w:r>
          </w:p>
        </w:tc>
      </w:tr>
      <w:tr w:rsidR="00F602E2" w:rsidRPr="008207F9" w14:paraId="51D1993C" w14:textId="77777777">
        <w:trPr>
          <w:cantSplit/>
        </w:trPr>
        <w:tc>
          <w:tcPr>
            <w:tcW w:w="3510" w:type="dxa"/>
            <w:tcBorders>
              <w:top w:val="single" w:sz="6" w:space="0" w:color="auto"/>
              <w:left w:val="single" w:sz="6" w:space="0" w:color="auto"/>
              <w:bottom w:val="single" w:sz="6" w:space="0" w:color="auto"/>
              <w:right w:val="single" w:sz="6" w:space="0" w:color="auto"/>
            </w:tcBorders>
          </w:tcPr>
          <w:p w14:paraId="51D1993A" w14:textId="62F9CB62" w:rsidR="00F602E2" w:rsidRPr="008207F9" w:rsidRDefault="00F602E2" w:rsidP="006959B1">
            <w:pPr>
              <w:pStyle w:val="BlockText"/>
            </w:pPr>
            <w:r w:rsidRPr="00042DF4">
              <w:t>Resolution A.760(18)</w:t>
            </w:r>
          </w:p>
        </w:tc>
        <w:tc>
          <w:tcPr>
            <w:tcW w:w="6930" w:type="dxa"/>
            <w:tcBorders>
              <w:top w:val="single" w:sz="6" w:space="0" w:color="auto"/>
              <w:left w:val="single" w:sz="6" w:space="0" w:color="auto"/>
              <w:bottom w:val="single" w:sz="6" w:space="0" w:color="auto"/>
              <w:right w:val="single" w:sz="6" w:space="0" w:color="auto"/>
            </w:tcBorders>
          </w:tcPr>
          <w:p w14:paraId="51D1993B" w14:textId="77777777" w:rsidR="00F602E2" w:rsidRPr="008207F9" w:rsidRDefault="00F602E2" w:rsidP="006959B1">
            <w:pPr>
              <w:pStyle w:val="BlockText"/>
            </w:pPr>
            <w:r>
              <w:t>Symbols Related to Life-Saving Appliances and Arrangements</w:t>
            </w:r>
          </w:p>
        </w:tc>
      </w:tr>
    </w:tbl>
    <w:p w14:paraId="51D1993D" w14:textId="77777777" w:rsidR="00F602E2" w:rsidRPr="008207F9" w:rsidRDefault="00F602E2" w:rsidP="006959B1">
      <w:pPr>
        <w:pStyle w:val="BlockLine"/>
      </w:pPr>
      <w:bookmarkStart w:id="400" w:name="_GoBack"/>
      <w:bookmarkEnd w:id="400"/>
    </w:p>
    <w:sectPr w:rsidR="00F602E2" w:rsidRPr="008207F9" w:rsidSect="00F002A6">
      <w:footerReference w:type="default" r:id="rId19"/>
      <w:pgSz w:w="12240" w:h="15840" w:code="1"/>
      <w:pgMar w:top="72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199B7" w14:textId="77777777" w:rsidR="00F522AB" w:rsidRDefault="00F522AB">
      <w:r>
        <w:separator/>
      </w:r>
    </w:p>
  </w:endnote>
  <w:endnote w:type="continuationSeparator" w:id="0">
    <w:p w14:paraId="51D199B8" w14:textId="77777777" w:rsidR="00F522AB" w:rsidRDefault="00F5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Futura Light">
    <w:panose1 w:val="00000400000000000000"/>
    <w:charset w:val="00"/>
    <w:family w:val="auto"/>
    <w:pitch w:val="variable"/>
    <w:sig w:usb0="00000003" w:usb1="00000000" w:usb2="00000000" w:usb3="00000000" w:csb0="00000001" w:csb1="00000000"/>
  </w:font>
  <w:font w:name="Futura Medium">
    <w:panose1 w:val="000004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5220"/>
      <w:gridCol w:w="2700"/>
    </w:tblGrid>
    <w:tr w:rsidR="00F522AB" w14:paraId="0B8EE62A" w14:textId="77777777" w:rsidTr="00F002A6">
      <w:trPr>
        <w:trHeight w:val="170"/>
      </w:trPr>
      <w:tc>
        <w:tcPr>
          <w:tcW w:w="2520" w:type="dxa"/>
          <w:tcBorders>
            <w:top w:val="single" w:sz="4" w:space="0" w:color="auto"/>
            <w:left w:val="single" w:sz="4" w:space="0" w:color="auto"/>
            <w:bottom w:val="single" w:sz="4" w:space="0" w:color="auto"/>
            <w:right w:val="single" w:sz="4" w:space="0" w:color="auto"/>
          </w:tcBorders>
        </w:tcPr>
        <w:p w14:paraId="58E3F931" w14:textId="77777777" w:rsidR="00F522AB" w:rsidRDefault="00F522AB" w:rsidP="00F002A6">
          <w:pPr>
            <w:pStyle w:val="FooterPlain"/>
          </w:pPr>
          <w:r>
            <w:t>DW-GOM</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CDBAE82" w14:textId="77777777" w:rsidR="00F522AB" w:rsidRDefault="00F522AB" w:rsidP="00F002A6">
          <w:pPr>
            <w:pStyle w:val="FooterBoldItalic"/>
            <w:rPr>
              <w:rFonts w:cs="Arial"/>
              <w:bCs/>
              <w:iCs/>
            </w:rPr>
          </w:pPr>
          <w:r>
            <w:t>OPS0077A-PR01</w:t>
          </w:r>
        </w:p>
      </w:tc>
      <w:tc>
        <w:tcPr>
          <w:tcW w:w="2700" w:type="dxa"/>
          <w:tcBorders>
            <w:top w:val="single" w:sz="4" w:space="0" w:color="auto"/>
            <w:left w:val="single" w:sz="4" w:space="0" w:color="auto"/>
            <w:bottom w:val="single" w:sz="4" w:space="0" w:color="auto"/>
            <w:right w:val="single" w:sz="4" w:space="0" w:color="auto"/>
          </w:tcBorders>
        </w:tcPr>
        <w:p w14:paraId="52C285AC" w14:textId="77777777" w:rsidR="00F522AB" w:rsidRDefault="00F522AB" w:rsidP="00F002A6">
          <w:pPr>
            <w:pStyle w:val="FooterPlain"/>
          </w:pPr>
          <w:r>
            <w:t xml:space="preserve">Page </w:t>
          </w:r>
          <w:r>
            <w:rPr>
              <w:rStyle w:val="PageNumber"/>
            </w:rPr>
            <w:fldChar w:fldCharType="begin"/>
          </w:r>
          <w:r>
            <w:rPr>
              <w:rStyle w:val="PageNumber"/>
            </w:rPr>
            <w:instrText xml:space="preserve"> PAGE </w:instrText>
          </w:r>
          <w:r>
            <w:rPr>
              <w:rStyle w:val="PageNumber"/>
            </w:rPr>
            <w:fldChar w:fldCharType="separate"/>
          </w:r>
          <w:r w:rsidR="008E3D9B">
            <w:rPr>
              <w:rStyle w:val="PageNumber"/>
              <w:noProof/>
            </w:rPr>
            <w:t>5</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8E3D9B">
            <w:rPr>
              <w:rStyle w:val="PageNumber"/>
              <w:noProof/>
            </w:rPr>
            <w:t>68</w:t>
          </w:r>
          <w:r>
            <w:rPr>
              <w:rStyle w:val="PageNumber"/>
            </w:rPr>
            <w:fldChar w:fldCharType="end"/>
          </w:r>
        </w:p>
      </w:tc>
    </w:tr>
    <w:tr w:rsidR="00F522AB" w14:paraId="53625E8E" w14:textId="77777777" w:rsidTr="00F002A6">
      <w:tblPrEx>
        <w:tblBorders>
          <w:insideH w:val="single" w:sz="4" w:space="0" w:color="auto"/>
          <w:insideV w:val="single" w:sz="4" w:space="0" w:color="auto"/>
        </w:tblBorders>
      </w:tblPrEx>
      <w:trPr>
        <w:trHeight w:val="70"/>
      </w:trPr>
      <w:tc>
        <w:tcPr>
          <w:tcW w:w="2520" w:type="dxa"/>
          <w:tcBorders>
            <w:top w:val="single" w:sz="4" w:space="0" w:color="auto"/>
            <w:left w:val="single" w:sz="4" w:space="0" w:color="auto"/>
            <w:bottom w:val="single" w:sz="4" w:space="0" w:color="auto"/>
            <w:right w:val="single" w:sz="4" w:space="0" w:color="auto"/>
          </w:tcBorders>
        </w:tcPr>
        <w:p w14:paraId="04208219" w14:textId="77777777" w:rsidR="00F522AB" w:rsidRDefault="00F522AB" w:rsidP="00F002A6">
          <w:pPr>
            <w:pStyle w:val="FooterPlain"/>
          </w:pPr>
          <w:r>
            <w:t>September 2014</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E2BAC55" w14:textId="77777777" w:rsidR="00F522AB" w:rsidRDefault="00F522AB" w:rsidP="00F002A6">
          <w:pPr>
            <w:pStyle w:val="FooterBold"/>
            <w:rPr>
              <w:b w:val="0"/>
              <w:bCs w:val="0"/>
            </w:rPr>
          </w:pPr>
          <w:r>
            <w:t>Temporary Equipment</w:t>
          </w:r>
        </w:p>
      </w:tc>
      <w:tc>
        <w:tcPr>
          <w:tcW w:w="2700" w:type="dxa"/>
          <w:tcBorders>
            <w:top w:val="single" w:sz="4" w:space="0" w:color="auto"/>
            <w:left w:val="single" w:sz="4" w:space="0" w:color="auto"/>
            <w:bottom w:val="single" w:sz="4" w:space="0" w:color="auto"/>
            <w:right w:val="single" w:sz="4" w:space="0" w:color="auto"/>
          </w:tcBorders>
        </w:tcPr>
        <w:p w14:paraId="1C7F1C03" w14:textId="77777777" w:rsidR="00F522AB" w:rsidRDefault="00F522AB" w:rsidP="00F002A6">
          <w:pPr>
            <w:pStyle w:val="FooterPlain"/>
          </w:pPr>
          <w:r>
            <w:t>Rev 1.0</w:t>
          </w:r>
        </w:p>
      </w:tc>
    </w:tr>
    <w:tr w:rsidR="00F522AB" w14:paraId="402D9C3A" w14:textId="77777777" w:rsidTr="00F002A6">
      <w:trPr>
        <w:trHeight w:val="70"/>
      </w:trPr>
      <w:tc>
        <w:tcPr>
          <w:tcW w:w="10440" w:type="dxa"/>
          <w:gridSpan w:val="3"/>
          <w:tcBorders>
            <w:top w:val="single" w:sz="4" w:space="0" w:color="auto"/>
            <w:left w:val="single" w:sz="4" w:space="0" w:color="auto"/>
            <w:bottom w:val="single" w:sz="4" w:space="0" w:color="auto"/>
            <w:right w:val="single" w:sz="4" w:space="0" w:color="auto"/>
          </w:tcBorders>
        </w:tcPr>
        <w:p w14:paraId="7FD241A7" w14:textId="77777777" w:rsidR="00F522AB" w:rsidRDefault="00F522AB" w:rsidP="00F002A6">
          <w:pPr>
            <w:pStyle w:val="FooterRed"/>
            <w:rPr>
              <w:color w:val="FFFFFF"/>
            </w:rPr>
          </w:pPr>
          <w:r>
            <w:t>The controlled version of this “Business Control Document” resides online. Printed copies are UNCONTROLLED.</w:t>
          </w:r>
        </w:p>
      </w:tc>
    </w:tr>
  </w:tbl>
  <w:p w14:paraId="30CF40F3" w14:textId="77777777" w:rsidR="00F522AB" w:rsidRDefault="00F522AB" w:rsidP="00F002A6">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5220"/>
      <w:gridCol w:w="2700"/>
    </w:tblGrid>
    <w:tr w:rsidR="00F522AB" w14:paraId="196AD019" w14:textId="77777777" w:rsidTr="00F002A6">
      <w:trPr>
        <w:trHeight w:val="170"/>
        <w:jc w:val="center"/>
      </w:trPr>
      <w:tc>
        <w:tcPr>
          <w:tcW w:w="2520" w:type="dxa"/>
          <w:tcBorders>
            <w:top w:val="single" w:sz="4" w:space="0" w:color="auto"/>
            <w:left w:val="single" w:sz="4" w:space="0" w:color="auto"/>
            <w:bottom w:val="single" w:sz="4" w:space="0" w:color="auto"/>
            <w:right w:val="single" w:sz="4" w:space="0" w:color="auto"/>
          </w:tcBorders>
        </w:tcPr>
        <w:p w14:paraId="722A75BD" w14:textId="77777777" w:rsidR="00F522AB" w:rsidRDefault="00F522AB" w:rsidP="00F002A6">
          <w:pPr>
            <w:pStyle w:val="FooterPlain"/>
          </w:pPr>
          <w:r>
            <w:t>DW-GOM</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1F3B9EF" w14:textId="77777777" w:rsidR="00F522AB" w:rsidRDefault="00F522AB" w:rsidP="00F002A6">
          <w:pPr>
            <w:pStyle w:val="FooterBoldItalic"/>
            <w:rPr>
              <w:rFonts w:cs="Arial"/>
              <w:bCs/>
              <w:iCs/>
            </w:rPr>
          </w:pPr>
          <w:r>
            <w:t>OPS0077A-PR01</w:t>
          </w:r>
        </w:p>
      </w:tc>
      <w:tc>
        <w:tcPr>
          <w:tcW w:w="2700" w:type="dxa"/>
          <w:tcBorders>
            <w:top w:val="single" w:sz="4" w:space="0" w:color="auto"/>
            <w:left w:val="single" w:sz="4" w:space="0" w:color="auto"/>
            <w:bottom w:val="single" w:sz="4" w:space="0" w:color="auto"/>
            <w:right w:val="single" w:sz="4" w:space="0" w:color="auto"/>
          </w:tcBorders>
        </w:tcPr>
        <w:p w14:paraId="5E3103C7" w14:textId="77777777" w:rsidR="00F522AB" w:rsidRDefault="00F522AB" w:rsidP="00F002A6">
          <w:pPr>
            <w:pStyle w:val="FooterPlain"/>
          </w:pPr>
          <w:r>
            <w:t xml:space="preserve">Page </w:t>
          </w:r>
          <w:r>
            <w:rPr>
              <w:rStyle w:val="PageNumber"/>
            </w:rPr>
            <w:fldChar w:fldCharType="begin"/>
          </w:r>
          <w:r>
            <w:rPr>
              <w:rStyle w:val="PageNumber"/>
            </w:rPr>
            <w:instrText xml:space="preserve"> PAGE </w:instrText>
          </w:r>
          <w:r>
            <w:rPr>
              <w:rStyle w:val="PageNumber"/>
            </w:rPr>
            <w:fldChar w:fldCharType="separate"/>
          </w:r>
          <w:r w:rsidR="008E3D9B">
            <w:rPr>
              <w:rStyle w:val="PageNumber"/>
              <w:noProof/>
            </w:rPr>
            <w:t>42</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8E3D9B">
            <w:rPr>
              <w:rStyle w:val="PageNumber"/>
              <w:noProof/>
            </w:rPr>
            <w:t>68</w:t>
          </w:r>
          <w:r>
            <w:rPr>
              <w:rStyle w:val="PageNumber"/>
            </w:rPr>
            <w:fldChar w:fldCharType="end"/>
          </w:r>
        </w:p>
      </w:tc>
    </w:tr>
    <w:tr w:rsidR="00F522AB" w14:paraId="74F1D64A" w14:textId="77777777" w:rsidTr="00F002A6">
      <w:tblPrEx>
        <w:tblBorders>
          <w:insideH w:val="single" w:sz="4" w:space="0" w:color="auto"/>
          <w:insideV w:val="single" w:sz="4" w:space="0" w:color="auto"/>
        </w:tblBorders>
      </w:tblPrEx>
      <w:trPr>
        <w:trHeight w:val="70"/>
        <w:jc w:val="center"/>
      </w:trPr>
      <w:tc>
        <w:tcPr>
          <w:tcW w:w="2520" w:type="dxa"/>
          <w:tcBorders>
            <w:top w:val="single" w:sz="4" w:space="0" w:color="auto"/>
            <w:left w:val="single" w:sz="4" w:space="0" w:color="auto"/>
            <w:bottom w:val="single" w:sz="4" w:space="0" w:color="auto"/>
            <w:right w:val="single" w:sz="4" w:space="0" w:color="auto"/>
          </w:tcBorders>
        </w:tcPr>
        <w:p w14:paraId="31BE0AA7" w14:textId="77777777" w:rsidR="00F522AB" w:rsidRDefault="00F522AB" w:rsidP="00F002A6">
          <w:pPr>
            <w:pStyle w:val="FooterPlain"/>
          </w:pPr>
          <w:r>
            <w:t>September 2014</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2AB6BA7" w14:textId="77777777" w:rsidR="00F522AB" w:rsidRDefault="00F522AB" w:rsidP="00F002A6">
          <w:pPr>
            <w:pStyle w:val="FooterBold"/>
            <w:rPr>
              <w:b w:val="0"/>
              <w:bCs w:val="0"/>
            </w:rPr>
          </w:pPr>
          <w:r>
            <w:t>Temporary Equipment</w:t>
          </w:r>
        </w:p>
      </w:tc>
      <w:tc>
        <w:tcPr>
          <w:tcW w:w="2700" w:type="dxa"/>
          <w:tcBorders>
            <w:top w:val="single" w:sz="4" w:space="0" w:color="auto"/>
            <w:left w:val="single" w:sz="4" w:space="0" w:color="auto"/>
            <w:bottom w:val="single" w:sz="4" w:space="0" w:color="auto"/>
            <w:right w:val="single" w:sz="4" w:space="0" w:color="auto"/>
          </w:tcBorders>
        </w:tcPr>
        <w:p w14:paraId="654DCE57" w14:textId="77777777" w:rsidR="00F522AB" w:rsidRDefault="00F522AB" w:rsidP="00F002A6">
          <w:pPr>
            <w:pStyle w:val="FooterPlain"/>
          </w:pPr>
          <w:r>
            <w:t>Rev 1.0</w:t>
          </w:r>
        </w:p>
      </w:tc>
    </w:tr>
    <w:tr w:rsidR="00F522AB" w14:paraId="0B7B915E" w14:textId="77777777" w:rsidTr="00F002A6">
      <w:trPr>
        <w:trHeight w:val="70"/>
        <w:jc w:val="center"/>
      </w:trPr>
      <w:tc>
        <w:tcPr>
          <w:tcW w:w="10440" w:type="dxa"/>
          <w:gridSpan w:val="3"/>
          <w:tcBorders>
            <w:top w:val="single" w:sz="4" w:space="0" w:color="auto"/>
            <w:left w:val="single" w:sz="4" w:space="0" w:color="auto"/>
            <w:bottom w:val="single" w:sz="4" w:space="0" w:color="auto"/>
            <w:right w:val="single" w:sz="4" w:space="0" w:color="auto"/>
          </w:tcBorders>
        </w:tcPr>
        <w:p w14:paraId="7CB6CA4B" w14:textId="77777777" w:rsidR="00F522AB" w:rsidRDefault="00F522AB" w:rsidP="00F002A6">
          <w:pPr>
            <w:pStyle w:val="FooterRed"/>
            <w:rPr>
              <w:color w:val="FFFFFF"/>
            </w:rPr>
          </w:pPr>
          <w:r>
            <w:t>The controlled version of this “Business Control Document” resides online. Printed copies are UNCONTROLLED.</w:t>
          </w:r>
        </w:p>
      </w:tc>
    </w:tr>
  </w:tbl>
  <w:p w14:paraId="1E8468D7" w14:textId="77777777" w:rsidR="00F522AB" w:rsidRDefault="00F522AB" w:rsidP="00F002A6">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5220"/>
      <w:gridCol w:w="2700"/>
    </w:tblGrid>
    <w:tr w:rsidR="00F522AB" w14:paraId="51D19A50" w14:textId="77777777" w:rsidTr="00F002A6">
      <w:trPr>
        <w:trHeight w:val="170"/>
      </w:trPr>
      <w:tc>
        <w:tcPr>
          <w:tcW w:w="2520" w:type="dxa"/>
          <w:tcBorders>
            <w:top w:val="single" w:sz="4" w:space="0" w:color="auto"/>
            <w:left w:val="single" w:sz="4" w:space="0" w:color="auto"/>
            <w:bottom w:val="single" w:sz="4" w:space="0" w:color="auto"/>
            <w:right w:val="single" w:sz="4" w:space="0" w:color="auto"/>
          </w:tcBorders>
        </w:tcPr>
        <w:p w14:paraId="51D19A4D" w14:textId="77777777" w:rsidR="00F522AB" w:rsidRDefault="00F522AB" w:rsidP="00F002A6">
          <w:pPr>
            <w:pStyle w:val="FooterPlain"/>
          </w:pPr>
          <w:r>
            <w:t>DW-GOM</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1D19A4E" w14:textId="06F1C98C" w:rsidR="00F522AB" w:rsidRDefault="00F522AB" w:rsidP="00F002A6">
          <w:pPr>
            <w:pStyle w:val="FooterBoldItalic"/>
            <w:rPr>
              <w:rFonts w:cs="Arial"/>
              <w:bCs/>
              <w:iCs/>
            </w:rPr>
          </w:pPr>
          <w:r>
            <w:t>OPS0077A-PR01</w:t>
          </w:r>
        </w:p>
      </w:tc>
      <w:tc>
        <w:tcPr>
          <w:tcW w:w="2700" w:type="dxa"/>
          <w:tcBorders>
            <w:top w:val="single" w:sz="4" w:space="0" w:color="auto"/>
            <w:left w:val="single" w:sz="4" w:space="0" w:color="auto"/>
            <w:bottom w:val="single" w:sz="4" w:space="0" w:color="auto"/>
            <w:right w:val="single" w:sz="4" w:space="0" w:color="auto"/>
          </w:tcBorders>
        </w:tcPr>
        <w:p w14:paraId="51D19A4F" w14:textId="757A7313" w:rsidR="00F522AB" w:rsidRDefault="00F522AB" w:rsidP="00F002A6">
          <w:pPr>
            <w:pStyle w:val="FooterPlain"/>
          </w:pPr>
          <w:r>
            <w:t xml:space="preserve">Page </w:t>
          </w:r>
          <w:r>
            <w:rPr>
              <w:rStyle w:val="PageNumber"/>
            </w:rPr>
            <w:fldChar w:fldCharType="begin"/>
          </w:r>
          <w:r>
            <w:rPr>
              <w:rStyle w:val="PageNumber"/>
            </w:rPr>
            <w:instrText xml:space="preserve"> PAGE </w:instrText>
          </w:r>
          <w:r>
            <w:rPr>
              <w:rStyle w:val="PageNumber"/>
            </w:rPr>
            <w:fldChar w:fldCharType="separate"/>
          </w:r>
          <w:r w:rsidR="008E3D9B">
            <w:rPr>
              <w:rStyle w:val="PageNumber"/>
              <w:noProof/>
            </w:rPr>
            <w:t>68</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8E3D9B">
            <w:rPr>
              <w:rStyle w:val="PageNumber"/>
              <w:noProof/>
            </w:rPr>
            <w:t>68</w:t>
          </w:r>
          <w:r>
            <w:rPr>
              <w:rStyle w:val="PageNumber"/>
            </w:rPr>
            <w:fldChar w:fldCharType="end"/>
          </w:r>
        </w:p>
      </w:tc>
    </w:tr>
    <w:tr w:rsidR="00F522AB" w14:paraId="51D19A54" w14:textId="77777777" w:rsidTr="00F002A6">
      <w:tblPrEx>
        <w:tblBorders>
          <w:insideH w:val="single" w:sz="4" w:space="0" w:color="auto"/>
          <w:insideV w:val="single" w:sz="4" w:space="0" w:color="auto"/>
        </w:tblBorders>
      </w:tblPrEx>
      <w:trPr>
        <w:trHeight w:val="70"/>
      </w:trPr>
      <w:tc>
        <w:tcPr>
          <w:tcW w:w="2520" w:type="dxa"/>
          <w:tcBorders>
            <w:top w:val="single" w:sz="4" w:space="0" w:color="auto"/>
            <w:left w:val="single" w:sz="4" w:space="0" w:color="auto"/>
            <w:bottom w:val="single" w:sz="4" w:space="0" w:color="auto"/>
            <w:right w:val="single" w:sz="4" w:space="0" w:color="auto"/>
          </w:tcBorders>
        </w:tcPr>
        <w:p w14:paraId="51D19A51" w14:textId="77777777" w:rsidR="00F522AB" w:rsidRDefault="00F522AB" w:rsidP="00F002A6">
          <w:pPr>
            <w:pStyle w:val="FooterPlain"/>
          </w:pPr>
          <w:r>
            <w:t>September 2014</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1D19A52" w14:textId="60FE6C14" w:rsidR="00F522AB" w:rsidRDefault="00F522AB">
          <w:pPr>
            <w:pStyle w:val="FooterBold"/>
            <w:rPr>
              <w:b w:val="0"/>
              <w:bCs w:val="0"/>
            </w:rPr>
          </w:pPr>
          <w:r>
            <w:t>Temporary Equipment</w:t>
          </w:r>
        </w:p>
      </w:tc>
      <w:tc>
        <w:tcPr>
          <w:tcW w:w="2700" w:type="dxa"/>
          <w:tcBorders>
            <w:top w:val="single" w:sz="4" w:space="0" w:color="auto"/>
            <w:left w:val="single" w:sz="4" w:space="0" w:color="auto"/>
            <w:bottom w:val="single" w:sz="4" w:space="0" w:color="auto"/>
            <w:right w:val="single" w:sz="4" w:space="0" w:color="auto"/>
          </w:tcBorders>
        </w:tcPr>
        <w:p w14:paraId="51D19A53" w14:textId="77777777" w:rsidR="00F522AB" w:rsidRDefault="00F522AB" w:rsidP="00F002A6">
          <w:pPr>
            <w:pStyle w:val="FooterPlain"/>
          </w:pPr>
          <w:r>
            <w:t>Rev 1.0</w:t>
          </w:r>
        </w:p>
      </w:tc>
    </w:tr>
    <w:tr w:rsidR="00F522AB" w14:paraId="51D19A56" w14:textId="77777777">
      <w:trPr>
        <w:trHeight w:val="70"/>
      </w:trPr>
      <w:tc>
        <w:tcPr>
          <w:tcW w:w="10440" w:type="dxa"/>
          <w:gridSpan w:val="3"/>
          <w:tcBorders>
            <w:top w:val="single" w:sz="4" w:space="0" w:color="auto"/>
            <w:left w:val="single" w:sz="4" w:space="0" w:color="auto"/>
            <w:bottom w:val="single" w:sz="4" w:space="0" w:color="auto"/>
            <w:right w:val="single" w:sz="4" w:space="0" w:color="auto"/>
          </w:tcBorders>
        </w:tcPr>
        <w:p w14:paraId="51D19A55" w14:textId="77777777" w:rsidR="00F522AB" w:rsidRDefault="00F522AB" w:rsidP="00F002A6">
          <w:pPr>
            <w:pStyle w:val="FooterRed"/>
            <w:rPr>
              <w:color w:val="FFFFFF"/>
            </w:rPr>
          </w:pPr>
          <w:r>
            <w:t>The controlled version of this “Business Control Document” resides online. Printed copies are UNCONTROLLED.</w:t>
          </w:r>
        </w:p>
      </w:tc>
    </w:tr>
  </w:tbl>
  <w:p w14:paraId="51D19A57" w14:textId="77777777" w:rsidR="00F522AB" w:rsidRDefault="00F522AB">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199B5" w14:textId="77777777" w:rsidR="00F522AB" w:rsidRDefault="00F522AB">
      <w:r>
        <w:separator/>
      </w:r>
    </w:p>
  </w:footnote>
  <w:footnote w:type="continuationSeparator" w:id="0">
    <w:p w14:paraId="51D199B6" w14:textId="77777777" w:rsidR="00F522AB" w:rsidRDefault="00F52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E63"/>
    <w:multiLevelType w:val="hybridMultilevel"/>
    <w:tmpl w:val="8B34CC50"/>
    <w:lvl w:ilvl="0" w:tplc="F8603DB8">
      <w:start w:val="1"/>
      <w:numFmt w:val="bullet"/>
      <w:lvlText w:val=""/>
      <w:lvlJc w:val="left"/>
      <w:pPr>
        <w:ind w:left="720" w:hanging="360"/>
      </w:pPr>
      <w:rPr>
        <w:rFonts w:ascii="Webdings" w:hAnsi="Webdings" w:hint="default"/>
        <w:color w:val="auto"/>
        <w:vertAlign w:val="baseline"/>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953EF"/>
    <w:multiLevelType w:val="hybridMultilevel"/>
    <w:tmpl w:val="5B02E184"/>
    <w:lvl w:ilvl="0" w:tplc="0409000F">
      <w:start w:val="1"/>
      <w:numFmt w:val="decimal"/>
      <w:lvlText w:val="%1."/>
      <w:lvlJc w:val="left"/>
      <w:pPr>
        <w:tabs>
          <w:tab w:val="num" w:pos="187"/>
        </w:tabs>
        <w:ind w:left="187" w:firstLine="0"/>
      </w:pPr>
      <w:rPr>
        <w:rFonts w:hint="default"/>
      </w:rPr>
    </w:lvl>
    <w:lvl w:ilvl="1" w:tplc="8EF86818">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F46D61"/>
    <w:multiLevelType w:val="hybridMultilevel"/>
    <w:tmpl w:val="ED289DEE"/>
    <w:lvl w:ilvl="0" w:tplc="DC0A0D42">
      <w:start w:val="1"/>
      <w:numFmt w:val="bullet"/>
      <w:pStyle w:val="CautionText"/>
      <w:lvlText w:val=""/>
      <w:lvlJc w:val="left"/>
      <w:pPr>
        <w:tabs>
          <w:tab w:val="num" w:pos="1152"/>
        </w:tabs>
        <w:ind w:left="792"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F3402"/>
    <w:multiLevelType w:val="hybridMultilevel"/>
    <w:tmpl w:val="CE9A6D60"/>
    <w:lvl w:ilvl="0" w:tplc="4AE2333E">
      <w:start w:val="1"/>
      <w:numFmt w:val="bullet"/>
      <w:pStyle w:val="Level3Headings"/>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9C07B6"/>
    <w:multiLevelType w:val="hybridMultilevel"/>
    <w:tmpl w:val="159EA3EC"/>
    <w:lvl w:ilvl="0" w:tplc="4C12C848">
      <w:start w:val="1"/>
      <w:numFmt w:val="bullet"/>
      <w:pStyle w:val="WarningTex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1E0B94"/>
    <w:multiLevelType w:val="hybridMultilevel"/>
    <w:tmpl w:val="BCA826F4"/>
    <w:lvl w:ilvl="0" w:tplc="381CFED0">
      <w:start w:val="1"/>
      <w:numFmt w:val="bullet"/>
      <w:lvlText w:val=""/>
      <w:lvlJc w:val="left"/>
      <w:pPr>
        <w:ind w:left="720" w:hanging="360"/>
      </w:pPr>
      <w:rPr>
        <w:rFonts w:ascii="Wingdings 2" w:hAnsi="Wingdings 2" w:hint="default"/>
        <w:color w:val="auto"/>
        <w:vertAlign w:val="baseline"/>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F77D3"/>
    <w:multiLevelType w:val="hybridMultilevel"/>
    <w:tmpl w:val="770A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57388"/>
    <w:multiLevelType w:val="hybridMultilevel"/>
    <w:tmpl w:val="2BE42688"/>
    <w:lvl w:ilvl="0" w:tplc="831070AC">
      <w:start w:val="1"/>
      <w:numFmt w:val="bullet"/>
      <w:lvlText w:val=""/>
      <w:lvlJc w:val="left"/>
      <w:pPr>
        <w:ind w:left="720" w:hanging="360"/>
      </w:pPr>
      <w:rPr>
        <w:rFonts w:ascii="Wingdings" w:hAnsi="Wingdings" w:hint="default"/>
        <w:color w:val="808080" w:themeColor="background1" w:themeShade="80"/>
        <w:vertAlign w:val="baseline"/>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124371"/>
    <w:multiLevelType w:val="multilevel"/>
    <w:tmpl w:val="D95648DE"/>
    <w:lvl w:ilvl="0">
      <w:start w:val="1"/>
      <w:numFmt w:val="bullet"/>
      <w:pStyle w:val="hnhiddenlink1"/>
      <w:lvlText w:val=""/>
      <w:lvlJc w:val="left"/>
      <w:pPr>
        <w:tabs>
          <w:tab w:val="num" w:pos="1080"/>
        </w:tabs>
        <w:ind w:left="1080" w:hanging="360"/>
      </w:pPr>
      <w:rPr>
        <w:rFonts w:ascii="Symbol" w:hAnsi="Symbol" w:hint="default"/>
        <w:color w:val="auto"/>
      </w:rPr>
    </w:lvl>
    <w:lvl w:ilvl="1">
      <w:start w:val="1"/>
      <w:numFmt w:val="decimal"/>
      <w:lvlText w:val="1.%2."/>
      <w:lvlJc w:val="left"/>
      <w:pPr>
        <w:tabs>
          <w:tab w:val="num" w:pos="2350"/>
        </w:tabs>
        <w:ind w:left="2350" w:hanging="55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25305DBC"/>
    <w:multiLevelType w:val="hybridMultilevel"/>
    <w:tmpl w:val="7CCAE9AE"/>
    <w:lvl w:ilvl="0" w:tplc="728E15F0">
      <w:start w:val="1"/>
      <w:numFmt w:val="bullet"/>
      <w:pStyle w:val="BlockLabelCon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5F7084"/>
    <w:multiLevelType w:val="hybridMultilevel"/>
    <w:tmpl w:val="9952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60A8B"/>
    <w:multiLevelType w:val="hybridMultilevel"/>
    <w:tmpl w:val="58E81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85161D"/>
    <w:multiLevelType w:val="hybridMultilevel"/>
    <w:tmpl w:val="F960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34F71"/>
    <w:multiLevelType w:val="multilevel"/>
    <w:tmpl w:val="07721AE8"/>
    <w:lvl w:ilvl="0">
      <w:start w:val="1"/>
      <w:numFmt w:val="decimal"/>
      <w:pStyle w:val="DocumentTitles"/>
      <w:lvlText w:val="%1."/>
      <w:lvlJc w:val="left"/>
      <w:pPr>
        <w:tabs>
          <w:tab w:val="num" w:pos="360"/>
        </w:tabs>
        <w:ind w:left="360" w:hanging="360"/>
      </w:pPr>
    </w:lvl>
    <w:lvl w:ilvl="1">
      <w:start w:val="1"/>
      <w:numFmt w:val="decimal"/>
      <w:pStyle w:val="Level1BulletCopy"/>
      <w:lvlText w:val="%1.%2."/>
      <w:lvlJc w:val="left"/>
      <w:pPr>
        <w:tabs>
          <w:tab w:val="num" w:pos="1080"/>
        </w:tabs>
        <w:ind w:left="792" w:hanging="432"/>
      </w:pPr>
    </w:lvl>
    <w:lvl w:ilvl="2">
      <w:start w:val="1"/>
      <w:numFmt w:val="decimal"/>
      <w:pStyle w:val="BulletAfterBullet1"/>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43BB1EF8"/>
    <w:multiLevelType w:val="hybridMultilevel"/>
    <w:tmpl w:val="CD663D76"/>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5">
    <w:nsid w:val="49476D6C"/>
    <w:multiLevelType w:val="hybridMultilevel"/>
    <w:tmpl w:val="4028CB96"/>
    <w:lvl w:ilvl="0" w:tplc="139EE8FC">
      <w:start w:val="1"/>
      <w:numFmt w:val="bullet"/>
      <w:pStyle w:val="Subtitle"/>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B64C17"/>
    <w:multiLevelType w:val="hybridMultilevel"/>
    <w:tmpl w:val="C3D686B6"/>
    <w:lvl w:ilvl="0" w:tplc="D86E9780">
      <w:start w:val="1"/>
      <w:numFmt w:val="bullet"/>
      <w:pStyle w:val="Defaul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D2076B"/>
    <w:multiLevelType w:val="hybridMultilevel"/>
    <w:tmpl w:val="65F6F4AA"/>
    <w:lvl w:ilvl="0" w:tplc="5D9CB08A">
      <w:start w:val="1"/>
      <w:numFmt w:val="bullet"/>
      <w:pStyle w:val="BlockLabelcont0"/>
      <w:lvlText w:val=""/>
      <w:lvlJc w:val="left"/>
      <w:pPr>
        <w:tabs>
          <w:tab w:val="num" w:pos="1152"/>
        </w:tabs>
        <w:ind w:left="792"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A0024C"/>
    <w:multiLevelType w:val="hybridMultilevel"/>
    <w:tmpl w:val="97F62D5A"/>
    <w:lvl w:ilvl="0" w:tplc="BBA8B822">
      <w:start w:val="1"/>
      <w:numFmt w:val="bullet"/>
      <w:pStyle w:val="highlighttex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9">
    <w:nsid w:val="55840033"/>
    <w:multiLevelType w:val="hybridMultilevel"/>
    <w:tmpl w:val="88A80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8D5293D"/>
    <w:multiLevelType w:val="hybridMultilevel"/>
    <w:tmpl w:val="709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C4C44"/>
    <w:multiLevelType w:val="hybridMultilevel"/>
    <w:tmpl w:val="F5881D22"/>
    <w:lvl w:ilvl="0" w:tplc="D2FC93FE">
      <w:start w:val="1"/>
      <w:numFmt w:val="bullet"/>
      <w:pStyle w:val="BulletText1"/>
      <w:lvlText w:val=""/>
      <w:lvlJc w:val="left"/>
      <w:pPr>
        <w:ind w:left="360" w:hanging="360"/>
      </w:pPr>
      <w:rPr>
        <w:rFonts w:ascii="Symbol" w:hAnsi="Symbol" w:hint="default"/>
        <w:sz w:val="24"/>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C87784"/>
    <w:multiLevelType w:val="hybridMultilevel"/>
    <w:tmpl w:val="5A888BFA"/>
    <w:lvl w:ilvl="0" w:tplc="9CFCE31C">
      <w:start w:val="1"/>
      <w:numFmt w:val="bullet"/>
      <w:lvlText w:val=""/>
      <w:lvlJc w:val="left"/>
      <w:pPr>
        <w:ind w:left="720" w:hanging="360"/>
      </w:pPr>
      <w:rPr>
        <w:rFonts w:ascii="Symbol" w:hAnsi="Symbol" w:hint="default"/>
        <w:sz w:val="20"/>
        <w:szCs w:val="2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nsid w:val="69693F28"/>
    <w:multiLevelType w:val="multilevel"/>
    <w:tmpl w:val="9C56F62A"/>
    <w:lvl w:ilvl="0">
      <w:start w:val="1"/>
      <w:numFmt w:val="decimal"/>
      <w:lvlText w:val="%1"/>
      <w:lvlJc w:val="left"/>
      <w:pPr>
        <w:ind w:left="288" w:hanging="288"/>
      </w:pPr>
      <w:rPr>
        <w:rFonts w:hint="default"/>
      </w:rPr>
    </w:lvl>
    <w:lvl w:ilvl="1">
      <w:start w:val="1"/>
      <w:numFmt w:val="bullet"/>
      <w:lvlText w:val="■"/>
      <w:lvlJc w:val="left"/>
      <w:pPr>
        <w:ind w:left="504" w:hanging="216"/>
      </w:pPr>
      <w:rPr>
        <w:rFonts w:ascii="Arial" w:hAnsi="Arial" w:cs="Times New Roman"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FB1207A"/>
    <w:multiLevelType w:val="hybridMultilevel"/>
    <w:tmpl w:val="2BEAFA6C"/>
    <w:lvl w:ilvl="0" w:tplc="F186305A">
      <w:start w:val="1"/>
      <w:numFmt w:val="bullet"/>
      <w:pStyle w:val="BulletText2"/>
      <w:lvlText w:val=""/>
      <w:lvlJc w:val="left"/>
      <w:pPr>
        <w:tabs>
          <w:tab w:val="num" w:pos="-187"/>
        </w:tabs>
        <w:ind w:left="-187" w:firstLine="0"/>
      </w:pPr>
      <w:rPr>
        <w:rFonts w:ascii="Symbol" w:hAnsi="Symbol" w:hint="default"/>
      </w:rPr>
    </w:lvl>
    <w:lvl w:ilvl="1" w:tplc="8EF86818">
      <w:start w:val="1"/>
      <w:numFmt w:val="bullet"/>
      <w:lvlText w:val=""/>
      <w:lvlJc w:val="left"/>
      <w:pPr>
        <w:tabs>
          <w:tab w:val="num" w:pos="-374"/>
        </w:tabs>
        <w:ind w:left="-374" w:firstLine="0"/>
      </w:pPr>
      <w:rPr>
        <w:rFonts w:ascii="Symbol" w:hAnsi="Symbol"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5">
    <w:nsid w:val="70A95F7C"/>
    <w:multiLevelType w:val="hybridMultilevel"/>
    <w:tmpl w:val="078A8EA2"/>
    <w:lvl w:ilvl="0" w:tplc="813A22AE">
      <w:numFmt w:val="bullet"/>
      <w:pStyle w:val="Indentedbodycopy"/>
      <w:lvlText w:val="•"/>
      <w:lvlJc w:val="left"/>
      <w:pPr>
        <w:ind w:left="1080" w:hanging="72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1F5E00"/>
    <w:multiLevelType w:val="hybridMultilevel"/>
    <w:tmpl w:val="F1F854E6"/>
    <w:lvl w:ilvl="0" w:tplc="67BE79B8">
      <w:start w:val="1"/>
      <w:numFmt w:val="bullet"/>
      <w:pStyle w:val="BodyTextIndent2"/>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B31128"/>
    <w:multiLevelType w:val="hybridMultilevel"/>
    <w:tmpl w:val="C0865E5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nsid w:val="748C7384"/>
    <w:multiLevelType w:val="hybridMultilevel"/>
    <w:tmpl w:val="5C1C0D90"/>
    <w:lvl w:ilvl="0" w:tplc="8F648DB2">
      <w:start w:val="1"/>
      <w:numFmt w:val="bullet"/>
      <w:lvlText w:val=""/>
      <w:lvlJc w:val="left"/>
      <w:pPr>
        <w:ind w:left="36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3A278A"/>
    <w:multiLevelType w:val="multilevel"/>
    <w:tmpl w:val="573889B6"/>
    <w:lvl w:ilvl="0">
      <w:start w:val="1"/>
      <w:numFmt w:val="none"/>
      <w:suff w:val="nothing"/>
      <w:lvlText w:val="Continued on next page"/>
      <w:lvlJc w:val="right"/>
      <w:pPr>
        <w:ind w:left="0" w:firstLine="1699"/>
      </w:pPr>
      <w:rPr>
        <w:rFonts w:ascii="Arial" w:hAnsi="Arial" w:hint="default"/>
        <w:b w:val="0"/>
        <w:i/>
        <w:sz w:val="20"/>
      </w:rPr>
    </w:lvl>
    <w:lvl w:ilvl="1">
      <w:start w:val="1"/>
      <w:numFmt w:val="lowerLetter"/>
      <w:lvlText w:val="%2)"/>
      <w:lvlJc w:val="left"/>
      <w:pPr>
        <w:tabs>
          <w:tab w:val="num" w:pos="4118"/>
        </w:tabs>
        <w:ind w:left="4118" w:hanging="360"/>
      </w:pPr>
      <w:rPr>
        <w:rFonts w:hint="default"/>
      </w:rPr>
    </w:lvl>
    <w:lvl w:ilvl="2">
      <w:start w:val="1"/>
      <w:numFmt w:val="none"/>
      <w:lvlText w:val="Continued on next page"/>
      <w:lvlJc w:val="left"/>
      <w:pPr>
        <w:tabs>
          <w:tab w:val="num" w:pos="6278"/>
        </w:tabs>
        <w:ind w:left="4478" w:hanging="360"/>
      </w:pPr>
      <w:rPr>
        <w:rFonts w:ascii="Arial" w:hAnsi="Arial" w:hint="default"/>
        <w:b w:val="0"/>
        <w:i/>
        <w:sz w:val="20"/>
      </w:rPr>
    </w:lvl>
    <w:lvl w:ilvl="3">
      <w:start w:val="1"/>
      <w:numFmt w:val="decimal"/>
      <w:lvlText w:val="(%4)"/>
      <w:lvlJc w:val="left"/>
      <w:pPr>
        <w:tabs>
          <w:tab w:val="num" w:pos="4838"/>
        </w:tabs>
        <w:ind w:left="4838" w:hanging="360"/>
      </w:pPr>
      <w:rPr>
        <w:rFonts w:hint="default"/>
      </w:rPr>
    </w:lvl>
    <w:lvl w:ilvl="4">
      <w:start w:val="1"/>
      <w:numFmt w:val="lowerLetter"/>
      <w:lvlText w:val="(%5)"/>
      <w:lvlJc w:val="left"/>
      <w:pPr>
        <w:tabs>
          <w:tab w:val="num" w:pos="5198"/>
        </w:tabs>
        <w:ind w:left="5198" w:hanging="360"/>
      </w:pPr>
      <w:rPr>
        <w:rFonts w:hint="default"/>
      </w:rPr>
    </w:lvl>
    <w:lvl w:ilvl="5">
      <w:start w:val="1"/>
      <w:numFmt w:val="lowerRoman"/>
      <w:lvlText w:val="(%6)"/>
      <w:lvlJc w:val="left"/>
      <w:pPr>
        <w:tabs>
          <w:tab w:val="num" w:pos="5558"/>
        </w:tabs>
        <w:ind w:left="5558" w:hanging="360"/>
      </w:pPr>
      <w:rPr>
        <w:rFonts w:hint="default"/>
      </w:rPr>
    </w:lvl>
    <w:lvl w:ilvl="6">
      <w:start w:val="1"/>
      <w:numFmt w:val="decimal"/>
      <w:lvlText w:val="%7."/>
      <w:lvlJc w:val="left"/>
      <w:pPr>
        <w:tabs>
          <w:tab w:val="num" w:pos="5918"/>
        </w:tabs>
        <w:ind w:left="5918" w:hanging="360"/>
      </w:pPr>
      <w:rPr>
        <w:rFonts w:hint="default"/>
      </w:rPr>
    </w:lvl>
    <w:lvl w:ilvl="7">
      <w:start w:val="1"/>
      <w:numFmt w:val="lowerLetter"/>
      <w:lvlText w:val="%8."/>
      <w:lvlJc w:val="left"/>
      <w:pPr>
        <w:tabs>
          <w:tab w:val="num" w:pos="6278"/>
        </w:tabs>
        <w:ind w:left="6278" w:hanging="360"/>
      </w:pPr>
      <w:rPr>
        <w:rFonts w:hint="default"/>
      </w:rPr>
    </w:lvl>
    <w:lvl w:ilvl="8">
      <w:start w:val="1"/>
      <w:numFmt w:val="lowerRoman"/>
      <w:lvlText w:val="%9."/>
      <w:lvlJc w:val="left"/>
      <w:pPr>
        <w:tabs>
          <w:tab w:val="num" w:pos="6638"/>
        </w:tabs>
        <w:ind w:left="6638" w:hanging="360"/>
      </w:pPr>
      <w:rPr>
        <w:rFonts w:hint="default"/>
      </w:rPr>
    </w:lvl>
  </w:abstractNum>
  <w:num w:numId="1">
    <w:abstractNumId w:val="9"/>
  </w:num>
  <w:num w:numId="2">
    <w:abstractNumId w:val="24"/>
  </w:num>
  <w:num w:numId="3">
    <w:abstractNumId w:val="17"/>
  </w:num>
  <w:num w:numId="4">
    <w:abstractNumId w:val="29"/>
  </w:num>
  <w:num w:numId="5">
    <w:abstractNumId w:val="4"/>
  </w:num>
  <w:num w:numId="6">
    <w:abstractNumId w:val="15"/>
  </w:num>
  <w:num w:numId="7">
    <w:abstractNumId w:val="16"/>
  </w:num>
  <w:num w:numId="8">
    <w:abstractNumId w:val="26"/>
  </w:num>
  <w:num w:numId="9">
    <w:abstractNumId w:val="2"/>
  </w:num>
  <w:num w:numId="10">
    <w:abstractNumId w:val="27"/>
  </w:num>
  <w:num w:numId="11">
    <w:abstractNumId w:val="11"/>
  </w:num>
  <w:num w:numId="12">
    <w:abstractNumId w:val="1"/>
  </w:num>
  <w:num w:numId="13">
    <w:abstractNumId w:val="21"/>
  </w:num>
  <w:num w:numId="14">
    <w:abstractNumId w:val="7"/>
  </w:num>
  <w:num w:numId="15">
    <w:abstractNumId w:val="5"/>
  </w:num>
  <w:num w:numId="16">
    <w:abstractNumId w:val="0"/>
  </w:num>
  <w:num w:numId="17">
    <w:abstractNumId w:val="23"/>
  </w:num>
  <w:num w:numId="18">
    <w:abstractNumId w:val="20"/>
  </w:num>
  <w:num w:numId="19">
    <w:abstractNumId w:val="12"/>
  </w:num>
  <w:num w:numId="20">
    <w:abstractNumId w:val="6"/>
  </w:num>
  <w:num w:numId="21">
    <w:abstractNumId w:val="28"/>
  </w:num>
  <w:num w:numId="22">
    <w:abstractNumId w:val="22"/>
  </w:num>
  <w:num w:numId="2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0"/>
  </w:num>
  <w:num w:numId="26">
    <w:abstractNumId w:val="18"/>
  </w:num>
  <w:num w:numId="27">
    <w:abstractNumId w:val="8"/>
  </w:num>
  <w:num w:numId="28">
    <w:abstractNumId w:val="25"/>
  </w:num>
  <w:num w:numId="29">
    <w:abstractNumId w:val="13"/>
  </w:num>
  <w:num w:numId="30">
    <w:abstractNumId w:val="3"/>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7F"/>
    <w:rsid w:val="00006149"/>
    <w:rsid w:val="0001067D"/>
    <w:rsid w:val="000139DD"/>
    <w:rsid w:val="00024486"/>
    <w:rsid w:val="000274F3"/>
    <w:rsid w:val="00040D59"/>
    <w:rsid w:val="00042DF4"/>
    <w:rsid w:val="00055604"/>
    <w:rsid w:val="000574E8"/>
    <w:rsid w:val="00061708"/>
    <w:rsid w:val="00061DFB"/>
    <w:rsid w:val="00072509"/>
    <w:rsid w:val="000737A3"/>
    <w:rsid w:val="00076713"/>
    <w:rsid w:val="00080D8A"/>
    <w:rsid w:val="000839DA"/>
    <w:rsid w:val="000851FE"/>
    <w:rsid w:val="00085BB0"/>
    <w:rsid w:val="0009247E"/>
    <w:rsid w:val="000A002F"/>
    <w:rsid w:val="000A5772"/>
    <w:rsid w:val="000B0DF4"/>
    <w:rsid w:val="000C3E94"/>
    <w:rsid w:val="000C4DF1"/>
    <w:rsid w:val="000D30DA"/>
    <w:rsid w:val="000E46BB"/>
    <w:rsid w:val="000E5640"/>
    <w:rsid w:val="000F0524"/>
    <w:rsid w:val="000F419C"/>
    <w:rsid w:val="000F4261"/>
    <w:rsid w:val="000F5793"/>
    <w:rsid w:val="001056F9"/>
    <w:rsid w:val="0010621D"/>
    <w:rsid w:val="001103BC"/>
    <w:rsid w:val="0011114E"/>
    <w:rsid w:val="001130EC"/>
    <w:rsid w:val="00114982"/>
    <w:rsid w:val="00131C03"/>
    <w:rsid w:val="001337D2"/>
    <w:rsid w:val="00135F4E"/>
    <w:rsid w:val="00142BA7"/>
    <w:rsid w:val="001452E4"/>
    <w:rsid w:val="00146591"/>
    <w:rsid w:val="001524CE"/>
    <w:rsid w:val="00153AD0"/>
    <w:rsid w:val="001611DD"/>
    <w:rsid w:val="001705AF"/>
    <w:rsid w:val="00170F73"/>
    <w:rsid w:val="00176439"/>
    <w:rsid w:val="00182184"/>
    <w:rsid w:val="001856D9"/>
    <w:rsid w:val="0018735E"/>
    <w:rsid w:val="0019169B"/>
    <w:rsid w:val="00195935"/>
    <w:rsid w:val="001A0487"/>
    <w:rsid w:val="001B0119"/>
    <w:rsid w:val="001B2F7C"/>
    <w:rsid w:val="001B7104"/>
    <w:rsid w:val="001C7AD2"/>
    <w:rsid w:val="001D0C04"/>
    <w:rsid w:val="001D1934"/>
    <w:rsid w:val="001D55C5"/>
    <w:rsid w:val="001D6A70"/>
    <w:rsid w:val="001E5932"/>
    <w:rsid w:val="001E6CE9"/>
    <w:rsid w:val="001E7F8F"/>
    <w:rsid w:val="001F0B77"/>
    <w:rsid w:val="001F6036"/>
    <w:rsid w:val="002003B1"/>
    <w:rsid w:val="00200E90"/>
    <w:rsid w:val="002014A6"/>
    <w:rsid w:val="00201AFF"/>
    <w:rsid w:val="00211C28"/>
    <w:rsid w:val="00212000"/>
    <w:rsid w:val="0021446A"/>
    <w:rsid w:val="00214699"/>
    <w:rsid w:val="0022214E"/>
    <w:rsid w:val="00223620"/>
    <w:rsid w:val="00234C32"/>
    <w:rsid w:val="002355AA"/>
    <w:rsid w:val="00240B8A"/>
    <w:rsid w:val="00243D4E"/>
    <w:rsid w:val="00243F03"/>
    <w:rsid w:val="0024667D"/>
    <w:rsid w:val="00253107"/>
    <w:rsid w:val="00253893"/>
    <w:rsid w:val="0025449E"/>
    <w:rsid w:val="00255DC1"/>
    <w:rsid w:val="0026027C"/>
    <w:rsid w:val="00260B62"/>
    <w:rsid w:val="00262346"/>
    <w:rsid w:val="00263C0A"/>
    <w:rsid w:val="00264040"/>
    <w:rsid w:val="002728D9"/>
    <w:rsid w:val="00273BA5"/>
    <w:rsid w:val="002766EC"/>
    <w:rsid w:val="002817FC"/>
    <w:rsid w:val="00282276"/>
    <w:rsid w:val="0028666F"/>
    <w:rsid w:val="002A03F6"/>
    <w:rsid w:val="002A62DD"/>
    <w:rsid w:val="002B2A14"/>
    <w:rsid w:val="002B73DF"/>
    <w:rsid w:val="002D146B"/>
    <w:rsid w:val="002D662A"/>
    <w:rsid w:val="002F0412"/>
    <w:rsid w:val="002F3B87"/>
    <w:rsid w:val="002F56E1"/>
    <w:rsid w:val="002F6D8A"/>
    <w:rsid w:val="002F70CC"/>
    <w:rsid w:val="00314081"/>
    <w:rsid w:val="00326392"/>
    <w:rsid w:val="00327C14"/>
    <w:rsid w:val="0034092E"/>
    <w:rsid w:val="00344ABF"/>
    <w:rsid w:val="00352B21"/>
    <w:rsid w:val="00356E8F"/>
    <w:rsid w:val="003572D4"/>
    <w:rsid w:val="00363530"/>
    <w:rsid w:val="00367F20"/>
    <w:rsid w:val="0037014E"/>
    <w:rsid w:val="003A0701"/>
    <w:rsid w:val="003A1F4C"/>
    <w:rsid w:val="003A30A5"/>
    <w:rsid w:val="003A5254"/>
    <w:rsid w:val="003A6439"/>
    <w:rsid w:val="003B1533"/>
    <w:rsid w:val="003C2A15"/>
    <w:rsid w:val="003C3796"/>
    <w:rsid w:val="003C4F2C"/>
    <w:rsid w:val="003E3A62"/>
    <w:rsid w:val="003E5AFD"/>
    <w:rsid w:val="0041202B"/>
    <w:rsid w:val="0041239D"/>
    <w:rsid w:val="00415BDA"/>
    <w:rsid w:val="00424872"/>
    <w:rsid w:val="004433B3"/>
    <w:rsid w:val="00446F3A"/>
    <w:rsid w:val="00453C68"/>
    <w:rsid w:val="00464050"/>
    <w:rsid w:val="00487C12"/>
    <w:rsid w:val="00487FB8"/>
    <w:rsid w:val="00494556"/>
    <w:rsid w:val="004A1FD9"/>
    <w:rsid w:val="004C19DE"/>
    <w:rsid w:val="004D625A"/>
    <w:rsid w:val="004E0030"/>
    <w:rsid w:val="004E2E85"/>
    <w:rsid w:val="004F2C5D"/>
    <w:rsid w:val="004F4FF3"/>
    <w:rsid w:val="005002E8"/>
    <w:rsid w:val="00504C8E"/>
    <w:rsid w:val="00514D65"/>
    <w:rsid w:val="00515B12"/>
    <w:rsid w:val="00517BAB"/>
    <w:rsid w:val="0052144F"/>
    <w:rsid w:val="00532608"/>
    <w:rsid w:val="005376FC"/>
    <w:rsid w:val="005440AC"/>
    <w:rsid w:val="0055204F"/>
    <w:rsid w:val="005523B3"/>
    <w:rsid w:val="00555022"/>
    <w:rsid w:val="00560A6E"/>
    <w:rsid w:val="00565809"/>
    <w:rsid w:val="00575F4F"/>
    <w:rsid w:val="00576900"/>
    <w:rsid w:val="00582B21"/>
    <w:rsid w:val="005834C7"/>
    <w:rsid w:val="005838A2"/>
    <w:rsid w:val="00594E53"/>
    <w:rsid w:val="005A1D1D"/>
    <w:rsid w:val="005A1D57"/>
    <w:rsid w:val="005A25EC"/>
    <w:rsid w:val="005A30CC"/>
    <w:rsid w:val="005A5B80"/>
    <w:rsid w:val="005A640D"/>
    <w:rsid w:val="005C09B2"/>
    <w:rsid w:val="005C1AC3"/>
    <w:rsid w:val="005C6560"/>
    <w:rsid w:val="005D11F3"/>
    <w:rsid w:val="005D65C5"/>
    <w:rsid w:val="005E10C0"/>
    <w:rsid w:val="005E1F2A"/>
    <w:rsid w:val="005E528F"/>
    <w:rsid w:val="005E5B09"/>
    <w:rsid w:val="0060363C"/>
    <w:rsid w:val="00607FED"/>
    <w:rsid w:val="00615813"/>
    <w:rsid w:val="00622F01"/>
    <w:rsid w:val="00630B0D"/>
    <w:rsid w:val="0063106F"/>
    <w:rsid w:val="0063557A"/>
    <w:rsid w:val="006418B7"/>
    <w:rsid w:val="0064291A"/>
    <w:rsid w:val="006468AB"/>
    <w:rsid w:val="00665A6F"/>
    <w:rsid w:val="0067062E"/>
    <w:rsid w:val="00671314"/>
    <w:rsid w:val="00677A89"/>
    <w:rsid w:val="00690F31"/>
    <w:rsid w:val="00691538"/>
    <w:rsid w:val="00691681"/>
    <w:rsid w:val="006921DD"/>
    <w:rsid w:val="006959B1"/>
    <w:rsid w:val="00696C6B"/>
    <w:rsid w:val="006A0611"/>
    <w:rsid w:val="006B1F70"/>
    <w:rsid w:val="006B3C5F"/>
    <w:rsid w:val="006C1E3D"/>
    <w:rsid w:val="006C4515"/>
    <w:rsid w:val="006C50D4"/>
    <w:rsid w:val="006C583F"/>
    <w:rsid w:val="006C5FE1"/>
    <w:rsid w:val="006E35AB"/>
    <w:rsid w:val="006F2C43"/>
    <w:rsid w:val="006F329C"/>
    <w:rsid w:val="006F4F72"/>
    <w:rsid w:val="00701D44"/>
    <w:rsid w:val="00711402"/>
    <w:rsid w:val="00715243"/>
    <w:rsid w:val="00715F3F"/>
    <w:rsid w:val="007235E8"/>
    <w:rsid w:val="00726888"/>
    <w:rsid w:val="00733345"/>
    <w:rsid w:val="007359A4"/>
    <w:rsid w:val="00740F86"/>
    <w:rsid w:val="00743122"/>
    <w:rsid w:val="0074585A"/>
    <w:rsid w:val="00746E6E"/>
    <w:rsid w:val="007558C4"/>
    <w:rsid w:val="0075710A"/>
    <w:rsid w:val="00757713"/>
    <w:rsid w:val="0076312E"/>
    <w:rsid w:val="007642EF"/>
    <w:rsid w:val="00764E31"/>
    <w:rsid w:val="00772BA3"/>
    <w:rsid w:val="00773EDF"/>
    <w:rsid w:val="00776849"/>
    <w:rsid w:val="00780919"/>
    <w:rsid w:val="00784322"/>
    <w:rsid w:val="0079082E"/>
    <w:rsid w:val="0079420D"/>
    <w:rsid w:val="007A46A5"/>
    <w:rsid w:val="007B3CC3"/>
    <w:rsid w:val="007B5DF8"/>
    <w:rsid w:val="007C3490"/>
    <w:rsid w:val="007C3A6B"/>
    <w:rsid w:val="007C6008"/>
    <w:rsid w:val="007D04A8"/>
    <w:rsid w:val="007E2B07"/>
    <w:rsid w:val="007E2DF5"/>
    <w:rsid w:val="007E4EFC"/>
    <w:rsid w:val="007E5382"/>
    <w:rsid w:val="007E5F6D"/>
    <w:rsid w:val="007F3D4B"/>
    <w:rsid w:val="007F74A8"/>
    <w:rsid w:val="00803954"/>
    <w:rsid w:val="0080601C"/>
    <w:rsid w:val="00816F87"/>
    <w:rsid w:val="0082505B"/>
    <w:rsid w:val="0082574C"/>
    <w:rsid w:val="00825C00"/>
    <w:rsid w:val="008270C1"/>
    <w:rsid w:val="0083065E"/>
    <w:rsid w:val="0084168A"/>
    <w:rsid w:val="00841DA6"/>
    <w:rsid w:val="00860AC6"/>
    <w:rsid w:val="00862F5A"/>
    <w:rsid w:val="008665A8"/>
    <w:rsid w:val="00867715"/>
    <w:rsid w:val="00867891"/>
    <w:rsid w:val="00870DF6"/>
    <w:rsid w:val="00872333"/>
    <w:rsid w:val="0087322A"/>
    <w:rsid w:val="0087361A"/>
    <w:rsid w:val="0087403A"/>
    <w:rsid w:val="008744D0"/>
    <w:rsid w:val="00874E5C"/>
    <w:rsid w:val="00876542"/>
    <w:rsid w:val="00877C77"/>
    <w:rsid w:val="00880E34"/>
    <w:rsid w:val="00881C89"/>
    <w:rsid w:val="00891A62"/>
    <w:rsid w:val="008A4E28"/>
    <w:rsid w:val="008B6793"/>
    <w:rsid w:val="008B6B55"/>
    <w:rsid w:val="008B7AF7"/>
    <w:rsid w:val="008C2924"/>
    <w:rsid w:val="008C2C7B"/>
    <w:rsid w:val="008C36CB"/>
    <w:rsid w:val="008C4C6C"/>
    <w:rsid w:val="008C4F9A"/>
    <w:rsid w:val="008C525C"/>
    <w:rsid w:val="008C69D8"/>
    <w:rsid w:val="008D04E8"/>
    <w:rsid w:val="008D6F02"/>
    <w:rsid w:val="008D76A1"/>
    <w:rsid w:val="008E3D9B"/>
    <w:rsid w:val="008E67CD"/>
    <w:rsid w:val="008F7304"/>
    <w:rsid w:val="008F7895"/>
    <w:rsid w:val="00901D08"/>
    <w:rsid w:val="00915272"/>
    <w:rsid w:val="009170FA"/>
    <w:rsid w:val="00931BAB"/>
    <w:rsid w:val="00933BBB"/>
    <w:rsid w:val="00934276"/>
    <w:rsid w:val="009367B1"/>
    <w:rsid w:val="00943E4D"/>
    <w:rsid w:val="009466E4"/>
    <w:rsid w:val="00957373"/>
    <w:rsid w:val="00957ECE"/>
    <w:rsid w:val="00960AED"/>
    <w:rsid w:val="00962489"/>
    <w:rsid w:val="00962491"/>
    <w:rsid w:val="0097567A"/>
    <w:rsid w:val="009767DF"/>
    <w:rsid w:val="00977760"/>
    <w:rsid w:val="00980F5B"/>
    <w:rsid w:val="00985AD1"/>
    <w:rsid w:val="009A787A"/>
    <w:rsid w:val="009B017E"/>
    <w:rsid w:val="009B1D0A"/>
    <w:rsid w:val="009B510F"/>
    <w:rsid w:val="009C2640"/>
    <w:rsid w:val="009C4E91"/>
    <w:rsid w:val="009E146A"/>
    <w:rsid w:val="009E6485"/>
    <w:rsid w:val="009E65C3"/>
    <w:rsid w:val="009F15FF"/>
    <w:rsid w:val="00A003DE"/>
    <w:rsid w:val="00A04BF3"/>
    <w:rsid w:val="00A1367A"/>
    <w:rsid w:val="00A14910"/>
    <w:rsid w:val="00A2173A"/>
    <w:rsid w:val="00A21AA9"/>
    <w:rsid w:val="00A273F1"/>
    <w:rsid w:val="00A31745"/>
    <w:rsid w:val="00A36A6C"/>
    <w:rsid w:val="00A36D27"/>
    <w:rsid w:val="00A42930"/>
    <w:rsid w:val="00A47912"/>
    <w:rsid w:val="00A501D6"/>
    <w:rsid w:val="00A50FF0"/>
    <w:rsid w:val="00A630E7"/>
    <w:rsid w:val="00A64C56"/>
    <w:rsid w:val="00A67F90"/>
    <w:rsid w:val="00A82CA3"/>
    <w:rsid w:val="00A91E54"/>
    <w:rsid w:val="00A91F99"/>
    <w:rsid w:val="00A96E87"/>
    <w:rsid w:val="00AA3DDD"/>
    <w:rsid w:val="00AA64EB"/>
    <w:rsid w:val="00AB18A3"/>
    <w:rsid w:val="00AB6A79"/>
    <w:rsid w:val="00AB7158"/>
    <w:rsid w:val="00AC1949"/>
    <w:rsid w:val="00AC1E3E"/>
    <w:rsid w:val="00AC4004"/>
    <w:rsid w:val="00AC5813"/>
    <w:rsid w:val="00AD1516"/>
    <w:rsid w:val="00AD450B"/>
    <w:rsid w:val="00AD5D9B"/>
    <w:rsid w:val="00AF0B85"/>
    <w:rsid w:val="00AF0FED"/>
    <w:rsid w:val="00AF6FF6"/>
    <w:rsid w:val="00B00881"/>
    <w:rsid w:val="00B05055"/>
    <w:rsid w:val="00B126CA"/>
    <w:rsid w:val="00B13026"/>
    <w:rsid w:val="00B13923"/>
    <w:rsid w:val="00B15B87"/>
    <w:rsid w:val="00B23FA9"/>
    <w:rsid w:val="00B32CB3"/>
    <w:rsid w:val="00B37754"/>
    <w:rsid w:val="00B5259D"/>
    <w:rsid w:val="00B57022"/>
    <w:rsid w:val="00B739B4"/>
    <w:rsid w:val="00B76472"/>
    <w:rsid w:val="00B76F7E"/>
    <w:rsid w:val="00B82ED5"/>
    <w:rsid w:val="00B87C1E"/>
    <w:rsid w:val="00B90937"/>
    <w:rsid w:val="00B932FB"/>
    <w:rsid w:val="00B947EF"/>
    <w:rsid w:val="00BA000D"/>
    <w:rsid w:val="00BA0610"/>
    <w:rsid w:val="00BA0F70"/>
    <w:rsid w:val="00BB51E3"/>
    <w:rsid w:val="00BB5889"/>
    <w:rsid w:val="00BB6EBA"/>
    <w:rsid w:val="00BB7A12"/>
    <w:rsid w:val="00BC1B23"/>
    <w:rsid w:val="00BC2BF3"/>
    <w:rsid w:val="00BC4020"/>
    <w:rsid w:val="00BC588D"/>
    <w:rsid w:val="00BD3F08"/>
    <w:rsid w:val="00BD45C9"/>
    <w:rsid w:val="00BD5AF8"/>
    <w:rsid w:val="00BD6015"/>
    <w:rsid w:val="00BE03D1"/>
    <w:rsid w:val="00BE539C"/>
    <w:rsid w:val="00BE7957"/>
    <w:rsid w:val="00BF23A6"/>
    <w:rsid w:val="00C123A4"/>
    <w:rsid w:val="00C14359"/>
    <w:rsid w:val="00C16076"/>
    <w:rsid w:val="00C2148E"/>
    <w:rsid w:val="00C26E15"/>
    <w:rsid w:val="00C30845"/>
    <w:rsid w:val="00C34098"/>
    <w:rsid w:val="00C37197"/>
    <w:rsid w:val="00C43F3B"/>
    <w:rsid w:val="00C44F2B"/>
    <w:rsid w:val="00C4581A"/>
    <w:rsid w:val="00C45E87"/>
    <w:rsid w:val="00C551D2"/>
    <w:rsid w:val="00C5585D"/>
    <w:rsid w:val="00C56356"/>
    <w:rsid w:val="00C60C03"/>
    <w:rsid w:val="00C630B7"/>
    <w:rsid w:val="00C71A2B"/>
    <w:rsid w:val="00C727E3"/>
    <w:rsid w:val="00C83802"/>
    <w:rsid w:val="00C95525"/>
    <w:rsid w:val="00C95618"/>
    <w:rsid w:val="00CA0F1A"/>
    <w:rsid w:val="00CA40E8"/>
    <w:rsid w:val="00CA5ED9"/>
    <w:rsid w:val="00CA6065"/>
    <w:rsid w:val="00CB3786"/>
    <w:rsid w:val="00CB42DB"/>
    <w:rsid w:val="00CB49A6"/>
    <w:rsid w:val="00CB4D01"/>
    <w:rsid w:val="00CC2F4C"/>
    <w:rsid w:val="00CD0FF4"/>
    <w:rsid w:val="00CD7335"/>
    <w:rsid w:val="00CF4DBA"/>
    <w:rsid w:val="00CF6F92"/>
    <w:rsid w:val="00D04CD2"/>
    <w:rsid w:val="00D06184"/>
    <w:rsid w:val="00D07942"/>
    <w:rsid w:val="00D11B07"/>
    <w:rsid w:val="00D12B73"/>
    <w:rsid w:val="00D15C1F"/>
    <w:rsid w:val="00D16EF1"/>
    <w:rsid w:val="00D21EC6"/>
    <w:rsid w:val="00D31037"/>
    <w:rsid w:val="00D34046"/>
    <w:rsid w:val="00D44ABA"/>
    <w:rsid w:val="00D50E7F"/>
    <w:rsid w:val="00D52F8E"/>
    <w:rsid w:val="00D56AAC"/>
    <w:rsid w:val="00D60DFE"/>
    <w:rsid w:val="00D62CCA"/>
    <w:rsid w:val="00D71716"/>
    <w:rsid w:val="00D80823"/>
    <w:rsid w:val="00D82AB8"/>
    <w:rsid w:val="00D8416E"/>
    <w:rsid w:val="00D85A51"/>
    <w:rsid w:val="00D873DE"/>
    <w:rsid w:val="00D87D61"/>
    <w:rsid w:val="00D87E82"/>
    <w:rsid w:val="00D94355"/>
    <w:rsid w:val="00D97806"/>
    <w:rsid w:val="00DA4484"/>
    <w:rsid w:val="00DB32EA"/>
    <w:rsid w:val="00DB36EE"/>
    <w:rsid w:val="00DB3BF1"/>
    <w:rsid w:val="00DB4238"/>
    <w:rsid w:val="00DB4923"/>
    <w:rsid w:val="00DC2AF5"/>
    <w:rsid w:val="00DC3188"/>
    <w:rsid w:val="00DD04EF"/>
    <w:rsid w:val="00DD4FD5"/>
    <w:rsid w:val="00DE197F"/>
    <w:rsid w:val="00DF604F"/>
    <w:rsid w:val="00E00265"/>
    <w:rsid w:val="00E00C8C"/>
    <w:rsid w:val="00E01106"/>
    <w:rsid w:val="00E019B6"/>
    <w:rsid w:val="00E01E76"/>
    <w:rsid w:val="00E03840"/>
    <w:rsid w:val="00E04CC7"/>
    <w:rsid w:val="00E05EEE"/>
    <w:rsid w:val="00E0738B"/>
    <w:rsid w:val="00E15622"/>
    <w:rsid w:val="00E22958"/>
    <w:rsid w:val="00E25EF3"/>
    <w:rsid w:val="00E376B5"/>
    <w:rsid w:val="00E4428F"/>
    <w:rsid w:val="00E47383"/>
    <w:rsid w:val="00E53575"/>
    <w:rsid w:val="00E61CEF"/>
    <w:rsid w:val="00E6673C"/>
    <w:rsid w:val="00E735DA"/>
    <w:rsid w:val="00E767CF"/>
    <w:rsid w:val="00E76DC3"/>
    <w:rsid w:val="00E854DB"/>
    <w:rsid w:val="00E869E1"/>
    <w:rsid w:val="00E90B6A"/>
    <w:rsid w:val="00E919DC"/>
    <w:rsid w:val="00E94045"/>
    <w:rsid w:val="00E95E79"/>
    <w:rsid w:val="00EA2ED9"/>
    <w:rsid w:val="00EA6300"/>
    <w:rsid w:val="00EB05C8"/>
    <w:rsid w:val="00EB2F6A"/>
    <w:rsid w:val="00EB3018"/>
    <w:rsid w:val="00EB3F03"/>
    <w:rsid w:val="00EC5DCF"/>
    <w:rsid w:val="00EC715E"/>
    <w:rsid w:val="00ED1B26"/>
    <w:rsid w:val="00ED4B42"/>
    <w:rsid w:val="00ED5E83"/>
    <w:rsid w:val="00ED79B5"/>
    <w:rsid w:val="00EE4700"/>
    <w:rsid w:val="00EF08BD"/>
    <w:rsid w:val="00EF3B21"/>
    <w:rsid w:val="00EF3C67"/>
    <w:rsid w:val="00EF4B6D"/>
    <w:rsid w:val="00F002A6"/>
    <w:rsid w:val="00F06B06"/>
    <w:rsid w:val="00F07A8A"/>
    <w:rsid w:val="00F10C8A"/>
    <w:rsid w:val="00F12774"/>
    <w:rsid w:val="00F12B29"/>
    <w:rsid w:val="00F132BF"/>
    <w:rsid w:val="00F17E2F"/>
    <w:rsid w:val="00F22B90"/>
    <w:rsid w:val="00F23891"/>
    <w:rsid w:val="00F30CE2"/>
    <w:rsid w:val="00F32B42"/>
    <w:rsid w:val="00F377DE"/>
    <w:rsid w:val="00F4305E"/>
    <w:rsid w:val="00F47099"/>
    <w:rsid w:val="00F522AB"/>
    <w:rsid w:val="00F550DC"/>
    <w:rsid w:val="00F55517"/>
    <w:rsid w:val="00F602E2"/>
    <w:rsid w:val="00F62B9A"/>
    <w:rsid w:val="00F66080"/>
    <w:rsid w:val="00F67969"/>
    <w:rsid w:val="00F72300"/>
    <w:rsid w:val="00F750D9"/>
    <w:rsid w:val="00F82E46"/>
    <w:rsid w:val="00F90A8E"/>
    <w:rsid w:val="00F93111"/>
    <w:rsid w:val="00F935EF"/>
    <w:rsid w:val="00F94147"/>
    <w:rsid w:val="00F94280"/>
    <w:rsid w:val="00F95F47"/>
    <w:rsid w:val="00FC0EED"/>
    <w:rsid w:val="00FC2673"/>
    <w:rsid w:val="00FD075F"/>
    <w:rsid w:val="00FD6ADE"/>
    <w:rsid w:val="00FD6CBE"/>
    <w:rsid w:val="00FE4408"/>
    <w:rsid w:val="00FE57EE"/>
    <w:rsid w:val="00FE6940"/>
    <w:rsid w:val="00FE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o:shapedefaults>
    <o:shapelayout v:ext="edit">
      <o:idmap v:ext="edit" data="1"/>
    </o:shapelayout>
  </w:shapeDefaults>
  <w:decimalSymbol w:val="."/>
  <w:listSeparator w:val=","/>
  <w14:docId w14:val="51D1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macro"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DFB"/>
    <w:rPr>
      <w:sz w:val="24"/>
      <w:szCs w:val="24"/>
      <w:lang w:eastAsia="en-US"/>
    </w:rPr>
  </w:style>
  <w:style w:type="paragraph" w:styleId="Heading1">
    <w:name w:val="heading 1"/>
    <w:aliases w:val="Document Title,Part Title,Part,BCD Level"/>
    <w:next w:val="Heading2"/>
    <w:link w:val="Heading1Char"/>
    <w:qFormat/>
    <w:rsid w:val="00061DFB"/>
    <w:pPr>
      <w:jc w:val="center"/>
      <w:outlineLvl w:val="0"/>
    </w:pPr>
    <w:rPr>
      <w:rFonts w:ascii="Arial" w:hAnsi="Arial" w:cs="Arial"/>
      <w:b/>
      <w:bCs/>
      <w:caps/>
      <w:sz w:val="28"/>
      <w:lang w:eastAsia="en-US"/>
    </w:rPr>
  </w:style>
  <w:style w:type="paragraph" w:styleId="Heading2">
    <w:name w:val="heading 2"/>
    <w:aliases w:val="Document Subtitle,Chapter Title,BCD + Section Title"/>
    <w:next w:val="Heading3"/>
    <w:link w:val="Heading2Char"/>
    <w:qFormat/>
    <w:rsid w:val="00061DFB"/>
    <w:pPr>
      <w:spacing w:before="240" w:after="240"/>
      <w:jc w:val="center"/>
      <w:outlineLvl w:val="1"/>
    </w:pPr>
    <w:rPr>
      <w:rFonts w:ascii="Arial" w:hAnsi="Arial" w:cs="Arial"/>
      <w:b/>
      <w:bCs/>
      <w:iCs/>
      <w:caps/>
      <w:sz w:val="28"/>
      <w:szCs w:val="28"/>
      <w:lang w:eastAsia="en-US"/>
    </w:rPr>
  </w:style>
  <w:style w:type="paragraph" w:styleId="Heading3">
    <w:name w:val="heading 3"/>
    <w:aliases w:val="Map Title,Section,Map Label,Section Title"/>
    <w:next w:val="BlockLine"/>
    <w:link w:val="Heading3Char"/>
    <w:qFormat/>
    <w:rsid w:val="00061DFB"/>
    <w:pPr>
      <w:outlineLvl w:val="2"/>
    </w:pPr>
    <w:rPr>
      <w:rFonts w:ascii="Arial" w:hAnsi="Arial" w:cs="Arial"/>
      <w:b/>
      <w:bCs/>
      <w:sz w:val="28"/>
      <w:szCs w:val="26"/>
      <w:lang w:eastAsia="en-US"/>
    </w:rPr>
  </w:style>
  <w:style w:type="paragraph" w:styleId="Heading4">
    <w:name w:val="heading 4"/>
    <w:aliases w:val="Label,Block Lable"/>
    <w:link w:val="Heading4Char"/>
    <w:qFormat/>
    <w:rsid w:val="00061DFB"/>
    <w:pPr>
      <w:outlineLvl w:val="3"/>
    </w:pPr>
    <w:rPr>
      <w:rFonts w:ascii="Arial" w:hAnsi="Arial"/>
      <w:b/>
      <w:bCs/>
      <w:sz w:val="22"/>
      <w:szCs w:val="28"/>
      <w:lang w:eastAsia="en-US"/>
    </w:rPr>
  </w:style>
  <w:style w:type="paragraph" w:styleId="Heading5">
    <w:name w:val="heading 5"/>
    <w:aliases w:val="Block Label,(cont.)"/>
    <w:link w:val="Heading5Char"/>
    <w:qFormat/>
    <w:rsid w:val="00FC0EED"/>
    <w:pPr>
      <w:outlineLvl w:val="4"/>
    </w:pPr>
    <w:rPr>
      <w:rFonts w:ascii="Arial" w:hAnsi="Arial" w:cs="Arial"/>
      <w:b/>
      <w:sz w:val="22"/>
      <w:szCs w:val="24"/>
      <w:lang w:eastAsia="en-US"/>
    </w:rPr>
  </w:style>
  <w:style w:type="paragraph" w:styleId="Heading6">
    <w:name w:val="heading 6"/>
    <w:basedOn w:val="Normal"/>
    <w:next w:val="Normal"/>
    <w:link w:val="Heading6Char"/>
    <w:qFormat/>
    <w:rsid w:val="00FC0EED"/>
    <w:pPr>
      <w:spacing w:before="240" w:after="60"/>
      <w:outlineLvl w:val="5"/>
    </w:pPr>
    <w:rPr>
      <w:i/>
      <w:sz w:val="22"/>
    </w:rPr>
  </w:style>
  <w:style w:type="paragraph" w:styleId="Heading7">
    <w:name w:val="heading 7"/>
    <w:basedOn w:val="Normal"/>
    <w:next w:val="Normal"/>
    <w:link w:val="Heading7Char"/>
    <w:qFormat/>
    <w:rsid w:val="00FC0EED"/>
    <w:pPr>
      <w:spacing w:before="240" w:after="60"/>
      <w:outlineLvl w:val="6"/>
    </w:pPr>
    <w:rPr>
      <w:rFonts w:ascii="Arial" w:hAnsi="Arial"/>
      <w:sz w:val="20"/>
    </w:rPr>
  </w:style>
  <w:style w:type="paragraph" w:styleId="Heading8">
    <w:name w:val="heading 8"/>
    <w:basedOn w:val="Normal"/>
    <w:next w:val="Normal"/>
    <w:link w:val="Heading8Char"/>
    <w:qFormat/>
    <w:rsid w:val="00FC0EED"/>
    <w:pPr>
      <w:spacing w:before="240" w:after="60"/>
      <w:outlineLvl w:val="7"/>
    </w:pPr>
    <w:rPr>
      <w:rFonts w:ascii="Arial" w:hAnsi="Arial"/>
      <w:i/>
      <w:sz w:val="20"/>
    </w:rPr>
  </w:style>
  <w:style w:type="paragraph" w:styleId="Heading9">
    <w:name w:val="heading 9"/>
    <w:basedOn w:val="Normal"/>
    <w:next w:val="Normal"/>
    <w:qFormat/>
    <w:rsid w:val="00FC0EE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next w:val="BlockText"/>
    <w:rsid w:val="00061DFB"/>
    <w:pPr>
      <w:pBdr>
        <w:top w:val="single" w:sz="6" w:space="1" w:color="auto"/>
      </w:pBdr>
      <w:spacing w:before="240"/>
      <w:ind w:left="1699"/>
    </w:pPr>
    <w:rPr>
      <w:rFonts w:ascii="Arial" w:hAnsi="Arial" w:cs="Arial"/>
      <w:sz w:val="24"/>
      <w:lang w:eastAsia="en-US"/>
    </w:rPr>
  </w:style>
  <w:style w:type="paragraph" w:styleId="BlockText">
    <w:name w:val="Block Text"/>
    <w:rsid w:val="00061DFB"/>
    <w:rPr>
      <w:rFonts w:ascii="Arial" w:hAnsi="Arial"/>
      <w:sz w:val="24"/>
      <w:szCs w:val="24"/>
      <w:lang w:eastAsia="en-US"/>
    </w:rPr>
  </w:style>
  <w:style w:type="character" w:customStyle="1" w:styleId="Heading3Char">
    <w:name w:val="Heading 3 Char"/>
    <w:aliases w:val="Map Title Char,Section Char,Map Label Char,Section Title Char"/>
    <w:basedOn w:val="DefaultParagraphFont"/>
    <w:link w:val="Heading3"/>
    <w:rsid w:val="007642EF"/>
    <w:rPr>
      <w:rFonts w:ascii="Arial" w:hAnsi="Arial" w:cs="Arial"/>
      <w:b/>
      <w:bCs/>
      <w:sz w:val="28"/>
      <w:szCs w:val="26"/>
      <w:lang w:eastAsia="en-US"/>
    </w:rPr>
  </w:style>
  <w:style w:type="character" w:customStyle="1" w:styleId="Heading2Char">
    <w:name w:val="Heading 2 Char"/>
    <w:aliases w:val="Document Subtitle Char,Chapter Title Char,BCD + Section Title Char"/>
    <w:basedOn w:val="DefaultParagraphFont"/>
    <w:link w:val="Heading2"/>
    <w:rsid w:val="007642EF"/>
    <w:rPr>
      <w:rFonts w:ascii="Arial" w:hAnsi="Arial" w:cs="Arial"/>
      <w:b/>
      <w:bCs/>
      <w:iCs/>
      <w:caps/>
      <w:sz w:val="28"/>
      <w:szCs w:val="28"/>
      <w:lang w:eastAsia="en-US"/>
    </w:rPr>
  </w:style>
  <w:style w:type="character" w:customStyle="1" w:styleId="Heading1Char">
    <w:name w:val="Heading 1 Char"/>
    <w:aliases w:val="Document Title Char,Part Title Char,Part Char,BCD Level Char"/>
    <w:basedOn w:val="DefaultParagraphFont"/>
    <w:link w:val="Heading1"/>
    <w:rsid w:val="007642EF"/>
    <w:rPr>
      <w:rFonts w:ascii="Arial" w:hAnsi="Arial" w:cs="Arial"/>
      <w:b/>
      <w:bCs/>
      <w:caps/>
      <w:sz w:val="28"/>
      <w:lang w:eastAsia="en-US"/>
    </w:rPr>
  </w:style>
  <w:style w:type="character" w:customStyle="1" w:styleId="Heading4Char">
    <w:name w:val="Heading 4 Char"/>
    <w:aliases w:val="Label Char,Block Lable Char"/>
    <w:basedOn w:val="DefaultParagraphFont"/>
    <w:link w:val="Heading4"/>
    <w:rsid w:val="00E05EEE"/>
    <w:rPr>
      <w:rFonts w:ascii="Arial" w:hAnsi="Arial"/>
      <w:b/>
      <w:bCs/>
      <w:sz w:val="22"/>
      <w:szCs w:val="28"/>
      <w:lang w:eastAsia="en-US"/>
    </w:rPr>
  </w:style>
  <w:style w:type="character" w:customStyle="1" w:styleId="Heading5Char">
    <w:name w:val="Heading 5 Char"/>
    <w:aliases w:val="Block Label Char,(cont.) Char"/>
    <w:basedOn w:val="DefaultParagraphFont"/>
    <w:link w:val="Heading5"/>
    <w:rsid w:val="007642EF"/>
    <w:rPr>
      <w:rFonts w:ascii="Arial" w:hAnsi="Arial" w:cs="Arial"/>
      <w:b/>
      <w:sz w:val="22"/>
      <w:szCs w:val="24"/>
      <w:lang w:eastAsia="en-US"/>
    </w:rPr>
  </w:style>
  <w:style w:type="character" w:customStyle="1" w:styleId="Heading6Char">
    <w:name w:val="Heading 6 Char"/>
    <w:link w:val="Heading6"/>
    <w:rsid w:val="008F7304"/>
    <w:rPr>
      <w:i/>
      <w:sz w:val="22"/>
      <w:szCs w:val="24"/>
      <w:lang w:eastAsia="en-US"/>
    </w:rPr>
  </w:style>
  <w:style w:type="character" w:customStyle="1" w:styleId="Heading7Char">
    <w:name w:val="Heading 7 Char"/>
    <w:basedOn w:val="DefaultParagraphFont"/>
    <w:link w:val="Heading7"/>
    <w:rsid w:val="007642EF"/>
    <w:rPr>
      <w:rFonts w:ascii="Arial" w:hAnsi="Arial"/>
      <w:szCs w:val="24"/>
      <w:lang w:eastAsia="en-US"/>
    </w:rPr>
  </w:style>
  <w:style w:type="character" w:customStyle="1" w:styleId="Heading8Char">
    <w:name w:val="Heading 8 Char"/>
    <w:link w:val="Heading8"/>
    <w:rsid w:val="008F7304"/>
    <w:rPr>
      <w:rFonts w:ascii="Arial" w:hAnsi="Arial"/>
      <w:i/>
      <w:szCs w:val="24"/>
      <w:lang w:eastAsia="en-US"/>
    </w:rPr>
  </w:style>
  <w:style w:type="paragraph" w:styleId="MacroText">
    <w:name w:val="macro"/>
    <w:semiHidden/>
    <w:rsid w:val="00FC0E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BulletText1">
    <w:name w:val="Bullet Text 1"/>
    <w:rsid w:val="006959B1"/>
    <w:pPr>
      <w:numPr>
        <w:numId w:val="13"/>
      </w:numPr>
      <w:ind w:left="187" w:hanging="187"/>
    </w:pPr>
    <w:rPr>
      <w:rFonts w:ascii="Arial" w:hAnsi="Arial" w:cs="Arial"/>
      <w:sz w:val="24"/>
      <w:szCs w:val="24"/>
      <w:lang w:eastAsia="en-US"/>
    </w:rPr>
  </w:style>
  <w:style w:type="paragraph" w:customStyle="1" w:styleId="BulletText2">
    <w:name w:val="Bullet Text 2"/>
    <w:rsid w:val="00061DFB"/>
    <w:pPr>
      <w:numPr>
        <w:numId w:val="2"/>
      </w:numPr>
      <w:ind w:left="374" w:hanging="187"/>
    </w:pPr>
    <w:rPr>
      <w:rFonts w:ascii="Arial" w:hAnsi="Arial" w:cs="Arial"/>
      <w:sz w:val="24"/>
      <w:szCs w:val="24"/>
      <w:lang w:eastAsia="en-US"/>
    </w:rPr>
  </w:style>
  <w:style w:type="paragraph" w:customStyle="1" w:styleId="ContinuedTableLabe">
    <w:name w:val="Continued Table Labe"/>
    <w:basedOn w:val="Normal"/>
    <w:rsid w:val="00FC0EED"/>
    <w:rPr>
      <w:sz w:val="22"/>
    </w:rPr>
  </w:style>
  <w:style w:type="paragraph" w:customStyle="1" w:styleId="MemoLine">
    <w:name w:val="Memo Line"/>
    <w:basedOn w:val="BlockLine"/>
    <w:next w:val="Normal"/>
    <w:rsid w:val="00FC0EED"/>
    <w:pPr>
      <w:ind w:left="0"/>
    </w:pPr>
  </w:style>
  <w:style w:type="paragraph" w:styleId="Footer">
    <w:name w:val="footer"/>
    <w:basedOn w:val="Normal"/>
    <w:semiHidden/>
    <w:rsid w:val="00061DFB"/>
    <w:pPr>
      <w:tabs>
        <w:tab w:val="center" w:pos="4320"/>
        <w:tab w:val="right" w:pos="8640"/>
      </w:tabs>
    </w:pPr>
  </w:style>
  <w:style w:type="character" w:styleId="PageNumber">
    <w:name w:val="page number"/>
    <w:basedOn w:val="DefaultParagraphFont"/>
    <w:semiHidden/>
    <w:rsid w:val="00FC0EED"/>
  </w:style>
  <w:style w:type="paragraph" w:customStyle="1" w:styleId="TableText">
    <w:name w:val="Table Text"/>
    <w:basedOn w:val="Normal"/>
    <w:rsid w:val="00FC0EED"/>
    <w:rPr>
      <w:rFonts w:ascii="Verdana" w:hAnsi="Verdana"/>
      <w:sz w:val="20"/>
    </w:rPr>
  </w:style>
  <w:style w:type="paragraph" w:customStyle="1" w:styleId="NoteText">
    <w:name w:val="Note Text"/>
    <w:rsid w:val="00061DFB"/>
    <w:pPr>
      <w:tabs>
        <w:tab w:val="left" w:pos="792"/>
      </w:tabs>
      <w:ind w:left="792" w:hanging="792"/>
    </w:pPr>
    <w:rPr>
      <w:rFonts w:ascii="Arial" w:hAnsi="Arial" w:cs="Arial"/>
      <w:b/>
      <w:sz w:val="24"/>
      <w:szCs w:val="24"/>
      <w:lang w:eastAsia="en-US"/>
    </w:rPr>
  </w:style>
  <w:style w:type="paragraph" w:customStyle="1" w:styleId="TableHeaderText">
    <w:name w:val="Table Header Text"/>
    <w:rsid w:val="00061DFB"/>
    <w:pPr>
      <w:jc w:val="center"/>
    </w:pPr>
    <w:rPr>
      <w:rFonts w:ascii="Arial" w:hAnsi="Arial" w:cs="Arial"/>
      <w:b/>
      <w:sz w:val="24"/>
      <w:szCs w:val="24"/>
      <w:lang w:eastAsia="en-US"/>
    </w:rPr>
  </w:style>
  <w:style w:type="paragraph" w:customStyle="1" w:styleId="EmbeddedText">
    <w:name w:val="Embedded Text"/>
    <w:basedOn w:val="Normal"/>
    <w:rsid w:val="00FC0EED"/>
    <w:rPr>
      <w:rFonts w:ascii="Arial" w:hAnsi="Arial" w:cs="Arial"/>
    </w:rPr>
  </w:style>
  <w:style w:type="paragraph" w:styleId="TOC1">
    <w:name w:val="toc 1"/>
    <w:next w:val="TOC2"/>
    <w:rsid w:val="00061DFB"/>
    <w:pPr>
      <w:tabs>
        <w:tab w:val="left" w:leader="dot" w:pos="10440"/>
      </w:tabs>
    </w:pPr>
    <w:rPr>
      <w:rFonts w:ascii="Arial" w:hAnsi="Arial"/>
      <w:sz w:val="24"/>
      <w:szCs w:val="24"/>
      <w:lang w:eastAsia="en-US"/>
    </w:rPr>
  </w:style>
  <w:style w:type="paragraph" w:styleId="TOC2">
    <w:name w:val="toc 2"/>
    <w:next w:val="TOC3"/>
    <w:rsid w:val="00061DFB"/>
    <w:pPr>
      <w:tabs>
        <w:tab w:val="left" w:leader="dot" w:pos="10440"/>
      </w:tabs>
    </w:pPr>
    <w:rPr>
      <w:rFonts w:ascii="Arial" w:hAnsi="Arial"/>
      <w:sz w:val="24"/>
      <w:szCs w:val="24"/>
      <w:lang w:eastAsia="en-US"/>
    </w:rPr>
  </w:style>
  <w:style w:type="paragraph" w:styleId="TOC3">
    <w:name w:val="toc 3"/>
    <w:next w:val="TOC4"/>
    <w:rsid w:val="007E4EFC"/>
    <w:pPr>
      <w:tabs>
        <w:tab w:val="left" w:leader="dot" w:pos="10440"/>
      </w:tabs>
      <w:ind w:left="245"/>
    </w:pPr>
    <w:rPr>
      <w:rFonts w:ascii="Arial" w:hAnsi="Arial"/>
      <w:sz w:val="22"/>
      <w:szCs w:val="24"/>
      <w:lang w:eastAsia="en-US"/>
    </w:rPr>
  </w:style>
  <w:style w:type="paragraph" w:styleId="TOC4">
    <w:name w:val="toc 4"/>
    <w:next w:val="BlockLine"/>
    <w:rsid w:val="007E4EFC"/>
    <w:pPr>
      <w:tabs>
        <w:tab w:val="left" w:leader="dot" w:pos="10440"/>
      </w:tabs>
      <w:ind w:left="547"/>
    </w:pPr>
    <w:rPr>
      <w:rFonts w:ascii="Arial" w:hAnsi="Arial"/>
      <w:szCs w:val="24"/>
      <w:lang w:eastAsia="en-US"/>
    </w:rPr>
  </w:style>
  <w:style w:type="paragraph" w:styleId="TOC5">
    <w:name w:val="toc 5"/>
    <w:basedOn w:val="Normal"/>
    <w:next w:val="Normal"/>
    <w:autoRedefine/>
    <w:semiHidden/>
    <w:rsid w:val="00FC0EED"/>
    <w:pPr>
      <w:ind w:left="960"/>
    </w:pPr>
  </w:style>
  <w:style w:type="paragraph" w:styleId="TOC6">
    <w:name w:val="toc 6"/>
    <w:basedOn w:val="Normal"/>
    <w:next w:val="Normal"/>
    <w:autoRedefine/>
    <w:semiHidden/>
    <w:rsid w:val="00FC0EED"/>
    <w:pPr>
      <w:ind w:left="1200"/>
    </w:pPr>
  </w:style>
  <w:style w:type="paragraph" w:styleId="TOC7">
    <w:name w:val="toc 7"/>
    <w:basedOn w:val="Normal"/>
    <w:next w:val="Normal"/>
    <w:autoRedefine/>
    <w:semiHidden/>
    <w:rsid w:val="00FC0EED"/>
    <w:pPr>
      <w:ind w:left="1440"/>
    </w:pPr>
  </w:style>
  <w:style w:type="paragraph" w:styleId="TOC8">
    <w:name w:val="toc 8"/>
    <w:basedOn w:val="Normal"/>
    <w:next w:val="Normal"/>
    <w:autoRedefine/>
    <w:semiHidden/>
    <w:rsid w:val="00FC0EED"/>
    <w:pPr>
      <w:ind w:left="1680"/>
    </w:pPr>
  </w:style>
  <w:style w:type="paragraph" w:styleId="TOC9">
    <w:name w:val="toc 9"/>
    <w:basedOn w:val="Normal"/>
    <w:next w:val="Normal"/>
    <w:autoRedefine/>
    <w:semiHidden/>
    <w:rsid w:val="00FC0EED"/>
    <w:pPr>
      <w:ind w:left="1920"/>
    </w:pPr>
  </w:style>
  <w:style w:type="paragraph" w:styleId="BodyText">
    <w:name w:val="Body Text"/>
    <w:aliases w:val="Body Text 31,Body Text Char Char Char Char Char Char Char Char Char,Body Text Char Char Char Char Char Char Char Char Char Char,Body Text Char Char Char Char Char Char Char Char,Body Text Char Char"/>
    <w:basedOn w:val="Normal"/>
    <w:link w:val="BodyTextChar"/>
    <w:semiHidden/>
    <w:rsid w:val="00FC0EED"/>
    <w:pPr>
      <w:spacing w:after="120"/>
    </w:pPr>
  </w:style>
  <w:style w:type="character" w:customStyle="1" w:styleId="BodyTextChar">
    <w:name w:val="Body Text Char"/>
    <w:aliases w:val="Body Text 31 Char,Body Text Char Char Char Char Char Char Char Char Char Char1,Body Text Char Char Char Char Char Char Char Char Char Char Char,Body Text Char Char Char Char Char Char Char Char Char1,Body Text Char Char Char"/>
    <w:link w:val="BodyText"/>
    <w:semiHidden/>
    <w:rsid w:val="00582B21"/>
    <w:rPr>
      <w:sz w:val="24"/>
      <w:szCs w:val="24"/>
      <w:lang w:eastAsia="en-US"/>
    </w:rPr>
  </w:style>
  <w:style w:type="character" w:styleId="Hyperlink">
    <w:name w:val="Hyperlink"/>
    <w:basedOn w:val="DefaultParagraphFont"/>
    <w:uiPriority w:val="99"/>
    <w:rsid w:val="00061DFB"/>
    <w:rPr>
      <w:rFonts w:ascii="Arial" w:hAnsi="Arial"/>
      <w:color w:val="0000FF"/>
      <w:sz w:val="24"/>
      <w:szCs w:val="24"/>
      <w:u w:val="none"/>
      <w:lang w:val="en-US" w:eastAsia="en-US" w:bidi="ar-SA"/>
    </w:rPr>
  </w:style>
  <w:style w:type="character" w:styleId="CommentReference">
    <w:name w:val="annotation reference"/>
    <w:uiPriority w:val="99"/>
    <w:semiHidden/>
    <w:rsid w:val="00FC0EED"/>
    <w:rPr>
      <w:sz w:val="16"/>
      <w:szCs w:val="16"/>
    </w:rPr>
  </w:style>
  <w:style w:type="paragraph" w:styleId="CommentText">
    <w:name w:val="annotation text"/>
    <w:basedOn w:val="Normal"/>
    <w:link w:val="CommentTextChar"/>
    <w:uiPriority w:val="99"/>
    <w:semiHidden/>
    <w:rsid w:val="00FC0EED"/>
    <w:rPr>
      <w:sz w:val="20"/>
    </w:rPr>
  </w:style>
  <w:style w:type="character" w:customStyle="1" w:styleId="CommentTextChar">
    <w:name w:val="Comment Text Char"/>
    <w:basedOn w:val="DefaultParagraphFont"/>
    <w:link w:val="CommentText"/>
    <w:uiPriority w:val="99"/>
    <w:semiHidden/>
    <w:rsid w:val="00C56356"/>
    <w:rPr>
      <w:szCs w:val="24"/>
      <w:lang w:eastAsia="en-US"/>
    </w:rPr>
  </w:style>
  <w:style w:type="paragraph" w:customStyle="1" w:styleId="Footer2">
    <w:name w:val="Footer 2"/>
    <w:basedOn w:val="Footer"/>
    <w:rsid w:val="00FC0EED"/>
  </w:style>
  <w:style w:type="paragraph" w:customStyle="1" w:styleId="Footer3">
    <w:name w:val="Footer 3"/>
    <w:basedOn w:val="Footer2"/>
    <w:rsid w:val="00FC0EED"/>
    <w:pPr>
      <w:tabs>
        <w:tab w:val="left" w:pos="3600"/>
      </w:tabs>
    </w:pPr>
    <w:rPr>
      <w:b/>
      <w:w w:val="90"/>
      <w:sz w:val="16"/>
    </w:rPr>
  </w:style>
  <w:style w:type="paragraph" w:customStyle="1" w:styleId="BodyText1">
    <w:name w:val="Body Text1"/>
    <w:basedOn w:val="Normal"/>
    <w:rsid w:val="00FC0EED"/>
    <w:rPr>
      <w:rFonts w:ascii="Palatino Linotype" w:hAnsi="Palatino Linotype"/>
    </w:rPr>
  </w:style>
  <w:style w:type="paragraph" w:customStyle="1" w:styleId="Signoff1">
    <w:name w:val="Signoff1"/>
    <w:basedOn w:val="BlockText"/>
    <w:rsid w:val="00FC0EED"/>
    <w:pPr>
      <w:pBdr>
        <w:top w:val="single" w:sz="4" w:space="1" w:color="auto"/>
      </w:pBdr>
      <w:spacing w:before="240"/>
      <w:ind w:rightChars="202" w:right="485"/>
    </w:pPr>
  </w:style>
  <w:style w:type="character" w:customStyle="1" w:styleId="FooterChar">
    <w:name w:val="Footer Char"/>
    <w:rsid w:val="00FC0EED"/>
    <w:rPr>
      <w:rFonts w:ascii="Verdana" w:hAnsi="Verdana"/>
      <w:lang w:val="en-US" w:eastAsia="en-US" w:bidi="ar-SA"/>
    </w:rPr>
  </w:style>
  <w:style w:type="character" w:customStyle="1" w:styleId="Footer2Char">
    <w:name w:val="Footer 2 Char"/>
    <w:rsid w:val="00FC0EED"/>
    <w:rPr>
      <w:rFonts w:ascii="Verdana" w:hAnsi="Verdana"/>
      <w:szCs w:val="24"/>
      <w:lang w:val="en-US" w:eastAsia="en-US" w:bidi="ar-SA"/>
    </w:rPr>
  </w:style>
  <w:style w:type="paragraph" w:customStyle="1" w:styleId="TableTextBullet">
    <w:name w:val="Table Text Bullet"/>
    <w:basedOn w:val="TableText"/>
    <w:rsid w:val="00FC0EED"/>
    <w:pPr>
      <w:ind w:left="191" w:hanging="191"/>
    </w:pPr>
  </w:style>
  <w:style w:type="paragraph" w:styleId="CommentSubject">
    <w:name w:val="annotation subject"/>
    <w:basedOn w:val="CommentText"/>
    <w:next w:val="CommentText"/>
    <w:link w:val="CommentSubjectChar"/>
    <w:uiPriority w:val="99"/>
    <w:semiHidden/>
    <w:rsid w:val="00FC0EED"/>
    <w:rPr>
      <w:b/>
      <w:bCs/>
    </w:rPr>
  </w:style>
  <w:style w:type="character" w:customStyle="1" w:styleId="CommentSubjectChar">
    <w:name w:val="Comment Subject Char"/>
    <w:link w:val="CommentSubject"/>
    <w:uiPriority w:val="99"/>
    <w:semiHidden/>
    <w:rsid w:val="00C56356"/>
    <w:rPr>
      <w:b/>
      <w:bCs/>
      <w:szCs w:val="24"/>
      <w:lang w:eastAsia="en-US"/>
    </w:rPr>
  </w:style>
  <w:style w:type="paragraph" w:styleId="BalloonText">
    <w:name w:val="Balloon Text"/>
    <w:basedOn w:val="Normal"/>
    <w:link w:val="BalloonTextChar"/>
    <w:semiHidden/>
    <w:rsid w:val="00FC0EED"/>
    <w:rPr>
      <w:rFonts w:ascii="Tahoma" w:hAnsi="Tahoma" w:cs="Tahoma"/>
      <w:sz w:val="16"/>
      <w:szCs w:val="16"/>
    </w:rPr>
  </w:style>
  <w:style w:type="character" w:customStyle="1" w:styleId="BalloonTextChar">
    <w:name w:val="Balloon Text Char"/>
    <w:link w:val="BalloonText"/>
    <w:uiPriority w:val="99"/>
    <w:semiHidden/>
    <w:rsid w:val="00C56356"/>
    <w:rPr>
      <w:rFonts w:ascii="Tahoma" w:hAnsi="Tahoma" w:cs="Tahoma"/>
      <w:sz w:val="16"/>
      <w:szCs w:val="16"/>
      <w:lang w:eastAsia="en-US"/>
    </w:rPr>
  </w:style>
  <w:style w:type="paragraph" w:customStyle="1" w:styleId="NoteBullet">
    <w:name w:val="Note Bullet"/>
    <w:basedOn w:val="NoteText"/>
    <w:rsid w:val="00FC0EED"/>
    <w:pPr>
      <w:numPr>
        <w:numId w:val="1"/>
      </w:numPr>
      <w:tabs>
        <w:tab w:val="clear" w:pos="360"/>
      </w:tabs>
      <w:ind w:left="979" w:hanging="187"/>
    </w:pPr>
  </w:style>
  <w:style w:type="paragraph" w:customStyle="1" w:styleId="FigureTitle">
    <w:name w:val="Figure Title"/>
    <w:rsid w:val="00061DFB"/>
    <w:pPr>
      <w:jc w:val="center"/>
    </w:pPr>
    <w:rPr>
      <w:rFonts w:ascii="Arial" w:hAnsi="Arial" w:cs="Arial"/>
      <w:b/>
      <w:bCs/>
      <w:sz w:val="24"/>
      <w:szCs w:val="26"/>
      <w:lang w:eastAsia="en-US"/>
    </w:rPr>
  </w:style>
  <w:style w:type="paragraph" w:customStyle="1" w:styleId="BlockLabelCont">
    <w:name w:val="Block Label (Cont)"/>
    <w:rsid w:val="00FC0EED"/>
    <w:rPr>
      <w:rFonts w:ascii="Arial" w:hAnsi="Arial"/>
      <w:b/>
      <w:sz w:val="24"/>
      <w:lang w:eastAsia="en-US"/>
    </w:rPr>
  </w:style>
  <w:style w:type="paragraph" w:styleId="Header">
    <w:name w:val="header"/>
    <w:aliases w:val="Header Small"/>
    <w:basedOn w:val="Normal"/>
    <w:semiHidden/>
    <w:rsid w:val="00F002A6"/>
    <w:pPr>
      <w:tabs>
        <w:tab w:val="center" w:pos="4320"/>
        <w:tab w:val="right" w:pos="8640"/>
      </w:tabs>
    </w:pPr>
    <w:rPr>
      <w:rFonts w:ascii="Arial" w:hAnsi="Arial"/>
      <w:sz w:val="2"/>
    </w:rPr>
  </w:style>
  <w:style w:type="paragraph" w:customStyle="1" w:styleId="Tabletext0">
    <w:name w:val="Table text"/>
    <w:basedOn w:val="Normal"/>
    <w:rsid w:val="00FC0EED"/>
    <w:pPr>
      <w:spacing w:before="40" w:after="40"/>
    </w:pPr>
  </w:style>
  <w:style w:type="paragraph" w:styleId="BodyText3">
    <w:name w:val="Body Text 3"/>
    <w:basedOn w:val="Normal"/>
    <w:semiHidden/>
    <w:rsid w:val="00FC0EED"/>
    <w:pPr>
      <w:jc w:val="center"/>
    </w:pPr>
  </w:style>
  <w:style w:type="paragraph" w:styleId="BodyText2">
    <w:name w:val="Body Text 2"/>
    <w:basedOn w:val="Normal"/>
    <w:link w:val="BodyText2Char"/>
    <w:semiHidden/>
    <w:rsid w:val="00FC0EED"/>
    <w:rPr>
      <w:sz w:val="20"/>
    </w:rPr>
  </w:style>
  <w:style w:type="character" w:customStyle="1" w:styleId="BodyText2Char">
    <w:name w:val="Body Text 2 Char"/>
    <w:link w:val="BodyText2"/>
    <w:semiHidden/>
    <w:rsid w:val="008F7304"/>
    <w:rPr>
      <w:szCs w:val="24"/>
      <w:lang w:eastAsia="en-US"/>
    </w:rPr>
  </w:style>
  <w:style w:type="character" w:styleId="FootnoteReference">
    <w:name w:val="footnote reference"/>
    <w:semiHidden/>
    <w:rsid w:val="00FC0EED"/>
    <w:rPr>
      <w:vertAlign w:val="superscript"/>
    </w:rPr>
  </w:style>
  <w:style w:type="character" w:styleId="FollowedHyperlink">
    <w:name w:val="FollowedHyperlink"/>
    <w:basedOn w:val="DefaultParagraphFont"/>
    <w:semiHidden/>
    <w:rsid w:val="00061DFB"/>
    <w:rPr>
      <w:color w:val="800080"/>
      <w:u w:val="none"/>
    </w:rPr>
  </w:style>
  <w:style w:type="paragraph" w:customStyle="1" w:styleId="Callout">
    <w:name w:val="Callout"/>
    <w:basedOn w:val="Normal"/>
    <w:rsid w:val="00FC0EED"/>
    <w:rPr>
      <w:rFonts w:ascii="Arial" w:hAnsi="Arial" w:cs="Arial"/>
    </w:rPr>
  </w:style>
  <w:style w:type="paragraph" w:customStyle="1" w:styleId="FooterPlain">
    <w:name w:val="Footer Plain"/>
    <w:rsid w:val="00061DFB"/>
    <w:pPr>
      <w:jc w:val="center"/>
    </w:pPr>
    <w:rPr>
      <w:rFonts w:ascii="Arial" w:hAnsi="Arial" w:cs="Arial"/>
      <w:lang w:eastAsia="en-US"/>
    </w:rPr>
  </w:style>
  <w:style w:type="paragraph" w:customStyle="1" w:styleId="FooterBoldItalic">
    <w:name w:val="Footer Bold Italic"/>
    <w:rsid w:val="00061DFB"/>
    <w:pPr>
      <w:jc w:val="center"/>
    </w:pPr>
    <w:rPr>
      <w:rFonts w:ascii="Arial" w:hAnsi="Arial"/>
      <w:b/>
      <w:i/>
      <w:lang w:eastAsia="en-US"/>
    </w:rPr>
  </w:style>
  <w:style w:type="paragraph" w:customStyle="1" w:styleId="FooterBold">
    <w:name w:val="Footer Bold"/>
    <w:rsid w:val="00061DFB"/>
    <w:pPr>
      <w:jc w:val="center"/>
    </w:pPr>
    <w:rPr>
      <w:rFonts w:ascii="Arial" w:hAnsi="Arial"/>
      <w:b/>
      <w:bCs/>
      <w:lang w:eastAsia="en-US"/>
    </w:rPr>
  </w:style>
  <w:style w:type="paragraph" w:customStyle="1" w:styleId="FooterRed">
    <w:name w:val="Footer Red"/>
    <w:rsid w:val="00061DFB"/>
    <w:rPr>
      <w:rFonts w:ascii="Arial" w:hAnsi="Arial"/>
      <w:color w:val="FF0000"/>
      <w:sz w:val="18"/>
      <w:lang w:eastAsia="en-US"/>
    </w:rPr>
  </w:style>
  <w:style w:type="character" w:customStyle="1" w:styleId="TableTextChar1">
    <w:name w:val="Table Text Char1"/>
    <w:rsid w:val="00FC0EED"/>
    <w:rPr>
      <w:rFonts w:ascii="Verdana" w:hAnsi="Verdana"/>
      <w:lang w:val="en-US" w:eastAsia="en-US" w:bidi="ar-SA"/>
    </w:rPr>
  </w:style>
  <w:style w:type="character" w:customStyle="1" w:styleId="TableTextBulletChar">
    <w:name w:val="Table Text Bullet Char"/>
    <w:basedOn w:val="TableTextChar1"/>
    <w:rsid w:val="00FC0EED"/>
    <w:rPr>
      <w:rFonts w:ascii="Verdana" w:hAnsi="Verdana"/>
      <w:lang w:val="en-US" w:eastAsia="en-US" w:bidi="ar-SA"/>
    </w:rPr>
  </w:style>
  <w:style w:type="paragraph" w:customStyle="1" w:styleId="NoteBulletText">
    <w:name w:val="Note Bullet Text"/>
    <w:rsid w:val="00FC0EED"/>
    <w:pPr>
      <w:tabs>
        <w:tab w:val="num" w:pos="1152"/>
      </w:tabs>
      <w:ind w:left="979" w:hanging="187"/>
    </w:pPr>
    <w:rPr>
      <w:rFonts w:ascii="Arial" w:hAnsi="Arial" w:cs="Arial"/>
      <w:b/>
      <w:sz w:val="24"/>
      <w:szCs w:val="24"/>
      <w:lang w:eastAsia="en-US"/>
    </w:rPr>
  </w:style>
  <w:style w:type="paragraph" w:customStyle="1" w:styleId="NoteBulletLast">
    <w:name w:val="Note Bullet Last"/>
    <w:next w:val="BlockText"/>
    <w:rsid w:val="00FC0EED"/>
    <w:pPr>
      <w:spacing w:after="240"/>
      <w:ind w:left="979" w:hanging="187"/>
    </w:pPr>
    <w:rPr>
      <w:rFonts w:ascii="Arial" w:hAnsi="Arial" w:cs="Arial"/>
      <w:b/>
      <w:sz w:val="24"/>
      <w:szCs w:val="24"/>
      <w:lang w:eastAsia="en-US"/>
    </w:rPr>
  </w:style>
  <w:style w:type="paragraph" w:customStyle="1" w:styleId="NoteWithBullets">
    <w:name w:val="Note With Bullets"/>
    <w:next w:val="NoteBulletText"/>
    <w:rsid w:val="00FC0EED"/>
    <w:pPr>
      <w:tabs>
        <w:tab w:val="left" w:pos="792"/>
      </w:tabs>
      <w:spacing w:before="240"/>
      <w:ind w:left="792" w:hanging="792"/>
    </w:pPr>
    <w:rPr>
      <w:rFonts w:ascii="Arial" w:hAnsi="Arial" w:cs="Arial"/>
      <w:b/>
      <w:sz w:val="24"/>
      <w:szCs w:val="24"/>
      <w:lang w:eastAsia="en-US"/>
    </w:rPr>
  </w:style>
  <w:style w:type="character" w:customStyle="1" w:styleId="EmailStyle731">
    <w:name w:val="EmailStyle731"/>
    <w:rsid w:val="00FC0EED"/>
    <w:rPr>
      <w:rFonts w:ascii="Arial" w:hAnsi="Arial" w:cs="Arial"/>
      <w:color w:val="000000"/>
      <w:sz w:val="20"/>
    </w:rPr>
  </w:style>
  <w:style w:type="paragraph" w:styleId="BodyTextIndent">
    <w:name w:val="Body Text Indent"/>
    <w:basedOn w:val="Normal"/>
    <w:link w:val="BodyTextIndentChar"/>
    <w:semiHidden/>
    <w:rsid w:val="00FC0EED"/>
    <w:pPr>
      <w:ind w:left="792"/>
    </w:pPr>
  </w:style>
  <w:style w:type="character" w:customStyle="1" w:styleId="BodyTextIndentChar">
    <w:name w:val="Body Text Indent Char"/>
    <w:link w:val="BodyTextIndent"/>
    <w:semiHidden/>
    <w:rsid w:val="00582B21"/>
    <w:rPr>
      <w:sz w:val="24"/>
      <w:szCs w:val="24"/>
      <w:lang w:eastAsia="en-US"/>
    </w:rPr>
  </w:style>
  <w:style w:type="paragraph" w:styleId="Title">
    <w:name w:val="Title"/>
    <w:basedOn w:val="Normal"/>
    <w:qFormat/>
    <w:rsid w:val="00FC0EED"/>
    <w:pPr>
      <w:autoSpaceDE w:val="0"/>
      <w:autoSpaceDN w:val="0"/>
      <w:adjustRightInd w:val="0"/>
      <w:spacing w:before="120" w:after="120"/>
      <w:jc w:val="center"/>
    </w:pPr>
    <w:rPr>
      <w:rFonts w:ascii="Arial" w:hAnsi="Arial" w:cs="Arial"/>
      <w:b/>
      <w:bCs/>
      <w:sz w:val="28"/>
      <w:szCs w:val="20"/>
    </w:rPr>
  </w:style>
  <w:style w:type="paragraph" w:customStyle="1" w:styleId="NoteBullet1Text">
    <w:name w:val="Note Bullet 1 Text"/>
    <w:rsid w:val="00061DFB"/>
    <w:pPr>
      <w:numPr>
        <w:numId w:val="3"/>
      </w:numPr>
      <w:ind w:left="979" w:hanging="187"/>
    </w:pPr>
    <w:rPr>
      <w:rFonts w:ascii="Arial" w:hAnsi="Arial" w:cs="Arial"/>
      <w:b/>
      <w:sz w:val="24"/>
      <w:szCs w:val="24"/>
      <w:lang w:eastAsia="en-US"/>
    </w:rPr>
  </w:style>
  <w:style w:type="paragraph" w:customStyle="1" w:styleId="NoteBullet2Text">
    <w:name w:val="Note Bullet 2 Text"/>
    <w:rsid w:val="00061DFB"/>
    <w:pPr>
      <w:numPr>
        <w:numId w:val="9"/>
      </w:numPr>
      <w:ind w:left="1166" w:hanging="187"/>
    </w:pPr>
    <w:rPr>
      <w:rFonts w:ascii="Arial Bold" w:hAnsi="Arial Bold"/>
      <w:b/>
      <w:sz w:val="24"/>
      <w:lang w:eastAsia="en-US"/>
    </w:rPr>
  </w:style>
  <w:style w:type="paragraph" w:customStyle="1" w:styleId="CautionBullet1Text">
    <w:name w:val="Caution Bullet 1 Text"/>
    <w:rsid w:val="00061DFB"/>
    <w:pPr>
      <w:numPr>
        <w:numId w:val="5"/>
      </w:numPr>
      <w:tabs>
        <w:tab w:val="clear" w:pos="360"/>
      </w:tabs>
      <w:ind w:left="1397" w:hanging="187"/>
    </w:pPr>
    <w:rPr>
      <w:rFonts w:ascii="Arial Bold" w:hAnsi="Arial Bold"/>
      <w:b/>
      <w:sz w:val="24"/>
      <w:lang w:eastAsia="en-US"/>
    </w:rPr>
  </w:style>
  <w:style w:type="paragraph" w:customStyle="1" w:styleId="BlockLabelcont0">
    <w:name w:val="Block Label (cont.)"/>
    <w:rsid w:val="00061DFB"/>
    <w:rPr>
      <w:rFonts w:ascii="Arial" w:hAnsi="Arial" w:cs="Arial"/>
      <w:b/>
      <w:sz w:val="22"/>
      <w:szCs w:val="24"/>
      <w:lang w:eastAsia="en-US"/>
    </w:rPr>
  </w:style>
  <w:style w:type="paragraph" w:customStyle="1" w:styleId="CautionText">
    <w:name w:val="Caution Text"/>
    <w:rsid w:val="00061DFB"/>
    <w:pPr>
      <w:tabs>
        <w:tab w:val="left" w:pos="1224"/>
      </w:tabs>
      <w:ind w:left="1210" w:hanging="1210"/>
    </w:pPr>
    <w:rPr>
      <w:rFonts w:ascii="Arial" w:hAnsi="Arial"/>
      <w:b/>
      <w:sz w:val="24"/>
      <w:lang w:eastAsia="en-US"/>
    </w:rPr>
  </w:style>
  <w:style w:type="paragraph" w:customStyle="1" w:styleId="WarningText">
    <w:name w:val="Warning Text"/>
    <w:rsid w:val="00061DFB"/>
    <w:pPr>
      <w:tabs>
        <w:tab w:val="left" w:pos="1368"/>
      </w:tabs>
      <w:ind w:left="1310" w:hanging="1310"/>
    </w:pPr>
    <w:rPr>
      <w:rFonts w:ascii="Arial" w:hAnsi="Arial"/>
      <w:b/>
      <w:i/>
      <w:sz w:val="24"/>
      <w:lang w:eastAsia="en-US"/>
    </w:rPr>
  </w:style>
  <w:style w:type="paragraph" w:customStyle="1" w:styleId="CautionBullet2Text">
    <w:name w:val="Caution Bullet 2 Text"/>
    <w:rsid w:val="00061DFB"/>
    <w:pPr>
      <w:numPr>
        <w:numId w:val="6"/>
      </w:numPr>
      <w:tabs>
        <w:tab w:val="clear" w:pos="360"/>
      </w:tabs>
      <w:ind w:left="1584" w:hanging="187"/>
    </w:pPr>
    <w:rPr>
      <w:rFonts w:ascii="Arial Bold" w:hAnsi="Arial Bold"/>
      <w:b/>
      <w:sz w:val="24"/>
      <w:lang w:eastAsia="en-US"/>
    </w:rPr>
  </w:style>
  <w:style w:type="paragraph" w:customStyle="1" w:styleId="WarningBullet1Text">
    <w:name w:val="Warning Bullet 1 Text"/>
    <w:rsid w:val="00061DFB"/>
    <w:pPr>
      <w:numPr>
        <w:numId w:val="7"/>
      </w:numPr>
      <w:tabs>
        <w:tab w:val="clear" w:pos="360"/>
      </w:tabs>
      <w:ind w:left="1497" w:hanging="187"/>
    </w:pPr>
    <w:rPr>
      <w:rFonts w:ascii="Arial Bold" w:hAnsi="Arial Bold"/>
      <w:b/>
      <w:i/>
      <w:sz w:val="24"/>
      <w:lang w:eastAsia="en-US"/>
    </w:rPr>
  </w:style>
  <w:style w:type="paragraph" w:customStyle="1" w:styleId="WarningBullet2Text">
    <w:name w:val="Warning Bullet 2 Text"/>
    <w:rsid w:val="00061DFB"/>
    <w:pPr>
      <w:numPr>
        <w:numId w:val="8"/>
      </w:numPr>
      <w:tabs>
        <w:tab w:val="clear" w:pos="360"/>
      </w:tabs>
      <w:ind w:left="1685" w:hanging="187"/>
    </w:pPr>
    <w:rPr>
      <w:rFonts w:ascii="Arial Bold" w:hAnsi="Arial Bold"/>
      <w:b/>
      <w:i/>
      <w:sz w:val="24"/>
      <w:lang w:eastAsia="en-US"/>
    </w:rPr>
  </w:style>
  <w:style w:type="paragraph" w:styleId="Subtitle">
    <w:name w:val="Subtitle"/>
    <w:basedOn w:val="Normal"/>
    <w:qFormat/>
    <w:rsid w:val="00FC0EED"/>
    <w:rPr>
      <w:rFonts w:ascii="Arial" w:hAnsi="Arial" w:cs="Arial"/>
      <w:b/>
      <w:bCs/>
      <w:sz w:val="18"/>
    </w:rPr>
  </w:style>
  <w:style w:type="paragraph" w:customStyle="1" w:styleId="Default">
    <w:name w:val="Default"/>
    <w:rsid w:val="00FC0EED"/>
    <w:pPr>
      <w:autoSpaceDE w:val="0"/>
      <w:autoSpaceDN w:val="0"/>
      <w:adjustRightInd w:val="0"/>
    </w:pPr>
    <w:rPr>
      <w:color w:val="000000"/>
      <w:sz w:val="24"/>
      <w:szCs w:val="24"/>
      <w:lang w:eastAsia="en-US"/>
    </w:rPr>
  </w:style>
  <w:style w:type="paragraph" w:styleId="BodyTextIndent2">
    <w:name w:val="Body Text Indent 2"/>
    <w:basedOn w:val="Normal"/>
    <w:semiHidden/>
    <w:rsid w:val="00FC0EED"/>
    <w:pPr>
      <w:ind w:left="212"/>
    </w:pPr>
    <w:rPr>
      <w:rFonts w:ascii="Arial" w:hAnsi="Arial" w:cs="Arial"/>
      <w:sz w:val="16"/>
    </w:rPr>
  </w:style>
  <w:style w:type="paragraph" w:customStyle="1" w:styleId="Notallowed">
    <w:name w:val="Not allowed"/>
    <w:basedOn w:val="BlockText"/>
    <w:rsid w:val="00FC0EED"/>
    <w:pPr>
      <w:jc w:val="center"/>
    </w:pPr>
    <w:rPr>
      <w:b/>
      <w:bCs/>
      <w:color w:val="FF0000"/>
      <w:sz w:val="18"/>
    </w:rPr>
  </w:style>
  <w:style w:type="paragraph" w:customStyle="1" w:styleId="Regulatoryref">
    <w:name w:val="Regulatory ref"/>
    <w:basedOn w:val="Heading8"/>
    <w:rsid w:val="00FC0EED"/>
    <w:rPr>
      <w:rFonts w:cs="Arial"/>
      <w:b/>
      <w:bCs/>
      <w:i w:val="0"/>
      <w:iCs/>
      <w:sz w:val="16"/>
    </w:rPr>
  </w:style>
  <w:style w:type="paragraph" w:customStyle="1" w:styleId="bullettext10">
    <w:name w:val="bullettext1"/>
    <w:basedOn w:val="Normal"/>
    <w:rsid w:val="00FC0EED"/>
    <w:rPr>
      <w:rFonts w:ascii="Arial Unicode MS" w:eastAsia="Arial Unicode MS" w:hAnsi="Arial Unicode MS" w:cs="Arial Unicode MS"/>
    </w:rPr>
  </w:style>
  <w:style w:type="paragraph" w:customStyle="1" w:styleId="BlockText0">
    <w:name w:val="Block_ Text"/>
    <w:basedOn w:val="BlockText"/>
    <w:qFormat/>
    <w:rsid w:val="00B05055"/>
  </w:style>
  <w:style w:type="paragraph" w:styleId="PlainText">
    <w:name w:val="Plain Text"/>
    <w:basedOn w:val="Normal"/>
    <w:link w:val="PlainTextChar"/>
    <w:uiPriority w:val="99"/>
    <w:unhideWhenUsed/>
    <w:rsid w:val="00B76472"/>
    <w:rPr>
      <w:rFonts w:ascii="Consolas" w:eastAsia="Calibri" w:hAnsi="Consolas"/>
      <w:sz w:val="21"/>
      <w:szCs w:val="21"/>
    </w:rPr>
  </w:style>
  <w:style w:type="character" w:customStyle="1" w:styleId="PlainTextChar">
    <w:name w:val="Plain Text Char"/>
    <w:link w:val="PlainText"/>
    <w:uiPriority w:val="99"/>
    <w:rsid w:val="00B76472"/>
    <w:rPr>
      <w:rFonts w:ascii="Consolas" w:eastAsia="Calibri" w:hAnsi="Consolas" w:cs="Times New Roman"/>
      <w:sz w:val="21"/>
      <w:szCs w:val="21"/>
      <w:lang w:eastAsia="en-US"/>
    </w:rPr>
  </w:style>
  <w:style w:type="paragraph" w:styleId="ListParagraph">
    <w:name w:val="List Paragraph"/>
    <w:basedOn w:val="Normal"/>
    <w:uiPriority w:val="34"/>
    <w:qFormat/>
    <w:rsid w:val="00F377DE"/>
    <w:pPr>
      <w:ind w:left="720"/>
    </w:pPr>
    <w:rPr>
      <w:rFonts w:ascii="Calibri" w:eastAsia="Calibri" w:hAnsi="Calibri"/>
      <w:sz w:val="22"/>
      <w:szCs w:val="22"/>
    </w:rPr>
  </w:style>
  <w:style w:type="table" w:styleId="TableGrid">
    <w:name w:val="Table Grid"/>
    <w:basedOn w:val="TableNormal"/>
    <w:uiPriority w:val="59"/>
    <w:rsid w:val="00740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41">
    <w:name w:val="EmailStyle541"/>
    <w:rsid w:val="00C56356"/>
    <w:rPr>
      <w:rFonts w:ascii="Arial" w:hAnsi="Arial" w:cs="Arial"/>
      <w:color w:val="000000"/>
      <w:sz w:val="20"/>
    </w:rPr>
  </w:style>
  <w:style w:type="paragraph" w:styleId="Revision">
    <w:name w:val="Revision"/>
    <w:hidden/>
    <w:uiPriority w:val="99"/>
    <w:semiHidden/>
    <w:rsid w:val="00C56356"/>
    <w:rPr>
      <w:rFonts w:eastAsia="SimSun"/>
      <w:sz w:val="24"/>
      <w:szCs w:val="24"/>
      <w:lang w:eastAsia="en-US"/>
    </w:rPr>
  </w:style>
  <w:style w:type="character" w:customStyle="1" w:styleId="ej8b8e">
    <w:name w:val="ej8b8e"/>
    <w:basedOn w:val="DefaultParagraphFont"/>
    <w:rsid w:val="00C56356"/>
  </w:style>
  <w:style w:type="paragraph" w:customStyle="1" w:styleId="NormalBullet2">
    <w:name w:val="Normal Bullet 2"/>
    <w:basedOn w:val="Default"/>
    <w:next w:val="Default"/>
    <w:rsid w:val="00C56356"/>
    <w:rPr>
      <w:rFonts w:ascii="Arial" w:eastAsia="SimSun" w:hAnsi="Arial"/>
      <w:color w:val="auto"/>
    </w:rPr>
  </w:style>
  <w:style w:type="character" w:customStyle="1" w:styleId="emailstyle15">
    <w:name w:val="emailstyle15"/>
    <w:rsid w:val="00C56356"/>
    <w:rPr>
      <w:rFonts w:ascii="Arial" w:hAnsi="Arial" w:cs="Arial"/>
      <w:color w:val="000000"/>
      <w:sz w:val="20"/>
    </w:rPr>
  </w:style>
  <w:style w:type="character" w:customStyle="1" w:styleId="yshortcuts">
    <w:name w:val="yshortcuts"/>
    <w:basedOn w:val="DefaultParagraphFont"/>
    <w:rsid w:val="007642EF"/>
  </w:style>
  <w:style w:type="character" w:customStyle="1" w:styleId="apple-converted-space">
    <w:name w:val="apple-converted-space"/>
    <w:rsid w:val="007642EF"/>
  </w:style>
  <w:style w:type="paragraph" w:customStyle="1" w:styleId="BulletText1Table">
    <w:name w:val="Bullet Text 1 Table"/>
    <w:qFormat/>
    <w:rsid w:val="007642EF"/>
    <w:pPr>
      <w:numPr>
        <w:numId w:val="26"/>
      </w:numPr>
      <w:spacing w:line="221" w:lineRule="auto"/>
    </w:pPr>
    <w:rPr>
      <w:rFonts w:ascii="Arial" w:hAnsi="Arial" w:cs="Arial"/>
      <w:sz w:val="18"/>
      <w:szCs w:val="18"/>
      <w:lang w:eastAsia="en-US"/>
    </w:rPr>
  </w:style>
  <w:style w:type="paragraph" w:customStyle="1" w:styleId="NormalBullet1">
    <w:name w:val="Normal Bullet 1"/>
    <w:basedOn w:val="Normal"/>
    <w:rsid w:val="007642EF"/>
    <w:pPr>
      <w:numPr>
        <w:numId w:val="27"/>
      </w:numPr>
    </w:pPr>
    <w:rPr>
      <w:rFonts w:eastAsia="SimSun"/>
      <w:sz w:val="20"/>
      <w:szCs w:val="20"/>
      <w:lang w:val="en-GB"/>
    </w:rPr>
  </w:style>
  <w:style w:type="paragraph" w:customStyle="1" w:styleId="NumberedList">
    <w:name w:val="Numbered List"/>
    <w:basedOn w:val="Normal"/>
    <w:qFormat/>
    <w:rsid w:val="007642EF"/>
    <w:pPr>
      <w:spacing w:before="40"/>
    </w:pPr>
    <w:rPr>
      <w:rFonts w:eastAsia="SimSun"/>
      <w:sz w:val="20"/>
      <w:szCs w:val="20"/>
      <w:lang w:eastAsia="zh-CN"/>
    </w:rPr>
  </w:style>
  <w:style w:type="character" w:customStyle="1" w:styleId="highlighttext">
    <w:name w:val="highlight text"/>
    <w:rsid w:val="007642EF"/>
    <w:rPr>
      <w:rFonts w:ascii="Verdana" w:hAnsi="Verdana"/>
      <w:color w:val="000000"/>
      <w:sz w:val="20"/>
    </w:rPr>
  </w:style>
  <w:style w:type="character" w:customStyle="1" w:styleId="hnhiddenlink1">
    <w:name w:val="hn_hiddenlink1"/>
    <w:rsid w:val="007642EF"/>
    <w:rPr>
      <w:vanish/>
      <w:webHidden w:val="0"/>
      <w:specVanish w:val="0"/>
    </w:rPr>
  </w:style>
  <w:style w:type="paragraph" w:customStyle="1" w:styleId="Level1Headings">
    <w:name w:val="Level 1 Headings"/>
    <w:basedOn w:val="Heading3"/>
    <w:rsid w:val="007642EF"/>
    <w:pPr>
      <w:keepNext/>
      <w:spacing w:before="240" w:after="120"/>
    </w:pPr>
    <w:rPr>
      <w:rFonts w:ascii="Verdana" w:hAnsi="Verdana" w:cs="Times New Roman"/>
      <w:color w:val="003882"/>
      <w:sz w:val="24"/>
      <w:szCs w:val="20"/>
      <w:lang w:val="en-AU" w:eastAsia="zh-CN"/>
    </w:rPr>
  </w:style>
  <w:style w:type="paragraph" w:customStyle="1" w:styleId="BodyCopy">
    <w:name w:val="Body Copy"/>
    <w:basedOn w:val="Normal"/>
    <w:rsid w:val="007642EF"/>
    <w:pPr>
      <w:spacing w:after="120"/>
    </w:pPr>
    <w:rPr>
      <w:rFonts w:eastAsia="SimSun"/>
      <w:sz w:val="20"/>
      <w:szCs w:val="20"/>
      <w:lang w:val="en-GB" w:eastAsia="zh-CN"/>
    </w:rPr>
  </w:style>
  <w:style w:type="paragraph" w:customStyle="1" w:styleId="BulletCopyLeftMargin">
    <w:name w:val="Bullet Copy (Left Margin)"/>
    <w:basedOn w:val="Normal"/>
    <w:rsid w:val="007642EF"/>
    <w:pPr>
      <w:numPr>
        <w:numId w:val="28"/>
      </w:numPr>
      <w:spacing w:after="120"/>
    </w:pPr>
    <w:rPr>
      <w:rFonts w:eastAsia="SimSun"/>
      <w:sz w:val="20"/>
      <w:szCs w:val="20"/>
      <w:lang w:eastAsia="zh-CN"/>
    </w:rPr>
  </w:style>
  <w:style w:type="paragraph" w:customStyle="1" w:styleId="Level2Heading">
    <w:name w:val="Level 2 Heading"/>
    <w:basedOn w:val="Level1Headings"/>
    <w:rsid w:val="007642EF"/>
    <w:rPr>
      <w:rFonts w:eastAsia="SimSun"/>
      <w:bCs w:val="0"/>
      <w:sz w:val="22"/>
    </w:rPr>
  </w:style>
  <w:style w:type="paragraph" w:customStyle="1" w:styleId="Numberedcopy">
    <w:name w:val="Numbered copy"/>
    <w:basedOn w:val="Normal"/>
    <w:rsid w:val="007642EF"/>
    <w:pPr>
      <w:numPr>
        <w:numId w:val="29"/>
      </w:numPr>
      <w:tabs>
        <w:tab w:val="left" w:pos="432"/>
      </w:tabs>
      <w:spacing w:before="240" w:after="120"/>
    </w:pPr>
    <w:rPr>
      <w:rFonts w:eastAsia="SimSun"/>
      <w:sz w:val="20"/>
      <w:szCs w:val="20"/>
      <w:lang w:val="en-GB" w:eastAsia="zh-CN"/>
    </w:rPr>
  </w:style>
  <w:style w:type="paragraph" w:customStyle="1" w:styleId="Indentedbodycopy">
    <w:name w:val="Indented body copy"/>
    <w:basedOn w:val="Normal"/>
    <w:rsid w:val="007642EF"/>
    <w:pPr>
      <w:spacing w:after="120"/>
      <w:ind w:left="426"/>
    </w:pPr>
    <w:rPr>
      <w:rFonts w:ascii="Futura Light" w:eastAsia="SimSun" w:hAnsi="Futura Light"/>
      <w:sz w:val="20"/>
      <w:szCs w:val="20"/>
      <w:lang w:eastAsia="zh-CN"/>
    </w:rPr>
  </w:style>
  <w:style w:type="paragraph" w:customStyle="1" w:styleId="Indentednumberdcopy">
    <w:name w:val="Indented numberd copy"/>
    <w:basedOn w:val="Normal"/>
    <w:rsid w:val="007642EF"/>
    <w:pPr>
      <w:numPr>
        <w:ilvl w:val="1"/>
        <w:numId w:val="29"/>
      </w:numPr>
      <w:spacing w:after="120"/>
    </w:pPr>
    <w:rPr>
      <w:rFonts w:eastAsia="SimSun"/>
      <w:sz w:val="20"/>
      <w:szCs w:val="20"/>
      <w:lang w:val="en-GB" w:eastAsia="zh-CN"/>
    </w:rPr>
  </w:style>
  <w:style w:type="paragraph" w:customStyle="1" w:styleId="DocumentTitles">
    <w:name w:val="Document Titles"/>
    <w:basedOn w:val="Normal"/>
    <w:rsid w:val="007642EF"/>
    <w:pPr>
      <w:spacing w:after="240"/>
    </w:pPr>
    <w:rPr>
      <w:rFonts w:ascii="Futura Medium" w:eastAsia="SimSun" w:hAnsi="Futura Medium"/>
      <w:b/>
      <w:color w:val="003882"/>
      <w:sz w:val="32"/>
      <w:szCs w:val="32"/>
      <w:lang w:eastAsia="zh-CN"/>
    </w:rPr>
  </w:style>
  <w:style w:type="character" w:customStyle="1" w:styleId="Glossary">
    <w:name w:val="Glossary"/>
    <w:qFormat/>
    <w:rsid w:val="007642EF"/>
    <w:rPr>
      <w:rFonts w:ascii="Verdana" w:hAnsi="Verdana"/>
      <w:color w:val="00824A"/>
      <w:sz w:val="20"/>
    </w:rPr>
  </w:style>
  <w:style w:type="paragraph" w:customStyle="1" w:styleId="Level1BulletCopy">
    <w:name w:val="Level 1 Bullet Copy"/>
    <w:basedOn w:val="BulletCopyLeftMargin"/>
    <w:qFormat/>
    <w:rsid w:val="007642EF"/>
    <w:pPr>
      <w:numPr>
        <w:numId w:val="0"/>
      </w:numPr>
    </w:pPr>
  </w:style>
  <w:style w:type="paragraph" w:customStyle="1" w:styleId="Level1Requirement">
    <w:name w:val="Level 1 Requirement"/>
    <w:basedOn w:val="Numberedcopy"/>
    <w:qFormat/>
    <w:rsid w:val="007642EF"/>
    <w:pPr>
      <w:numPr>
        <w:numId w:val="0"/>
      </w:numPr>
      <w:tabs>
        <w:tab w:val="clear" w:pos="432"/>
      </w:tabs>
    </w:pPr>
  </w:style>
  <w:style w:type="paragraph" w:customStyle="1" w:styleId="Level2Requirement">
    <w:name w:val="Level 2 Requirement"/>
    <w:basedOn w:val="Indentednumberdcopy"/>
    <w:qFormat/>
    <w:rsid w:val="007642EF"/>
    <w:pPr>
      <w:numPr>
        <w:ilvl w:val="0"/>
        <w:numId w:val="0"/>
      </w:numPr>
      <w:tabs>
        <w:tab w:val="left" w:pos="720"/>
        <w:tab w:val="left" w:pos="1080"/>
      </w:tabs>
    </w:pPr>
  </w:style>
  <w:style w:type="paragraph" w:customStyle="1" w:styleId="Level3Requirement">
    <w:name w:val="Level 3 Requirement"/>
    <w:basedOn w:val="Indentednumberdcopy"/>
    <w:qFormat/>
    <w:rsid w:val="007642EF"/>
    <w:pPr>
      <w:numPr>
        <w:ilvl w:val="2"/>
      </w:numPr>
    </w:pPr>
  </w:style>
  <w:style w:type="paragraph" w:customStyle="1" w:styleId="Level2BulletCopy">
    <w:name w:val="Level 2 Bullet Copy"/>
    <w:basedOn w:val="Level1BulletCopy"/>
    <w:qFormat/>
    <w:rsid w:val="007642EF"/>
  </w:style>
  <w:style w:type="paragraph" w:customStyle="1" w:styleId="Level3BulletCopy">
    <w:name w:val="Level 3 Bullet Copy"/>
    <w:basedOn w:val="Level2BulletCopy"/>
    <w:qFormat/>
    <w:rsid w:val="007642EF"/>
  </w:style>
  <w:style w:type="paragraph" w:customStyle="1" w:styleId="BulletAfterBullet1">
    <w:name w:val="Bullet After Bullet (1)"/>
    <w:basedOn w:val="Level1BulletCopy"/>
    <w:qFormat/>
    <w:rsid w:val="007642EF"/>
    <w:pPr>
      <w:numPr>
        <w:numId w:val="30"/>
      </w:numPr>
    </w:pPr>
  </w:style>
  <w:style w:type="paragraph" w:customStyle="1" w:styleId="BulletAfterBullet2">
    <w:name w:val="Bullet After Bullet (2)"/>
    <w:basedOn w:val="BulletAfterBullet1"/>
    <w:qFormat/>
    <w:rsid w:val="007642EF"/>
    <w:pPr>
      <w:numPr>
        <w:numId w:val="0"/>
      </w:numPr>
    </w:pPr>
  </w:style>
  <w:style w:type="paragraph" w:customStyle="1" w:styleId="BulletAfterBullet3">
    <w:name w:val="Bullet After Bullet (3)"/>
    <w:basedOn w:val="BulletAfterBullet2"/>
    <w:qFormat/>
    <w:rsid w:val="007642EF"/>
  </w:style>
  <w:style w:type="paragraph" w:customStyle="1" w:styleId="Level3Headings">
    <w:name w:val="Level 3 Headings"/>
    <w:basedOn w:val="Level2Heading"/>
    <w:qFormat/>
    <w:rsid w:val="007642EF"/>
    <w:rPr>
      <w:sz w:val="20"/>
    </w:rPr>
  </w:style>
  <w:style w:type="character" w:customStyle="1" w:styleId="FootnoteTextChar">
    <w:name w:val="Footnote Text Char"/>
    <w:basedOn w:val="DefaultParagraphFont"/>
    <w:link w:val="FootnoteText"/>
    <w:semiHidden/>
    <w:rsid w:val="007642EF"/>
    <w:rPr>
      <w:rFonts w:eastAsia="SimSun"/>
    </w:rPr>
  </w:style>
  <w:style w:type="paragraph" w:styleId="FootnoteText">
    <w:name w:val="footnote text"/>
    <w:basedOn w:val="Normal"/>
    <w:link w:val="FootnoteTextChar"/>
    <w:semiHidden/>
    <w:rsid w:val="007642EF"/>
    <w:rPr>
      <w:rFonts w:eastAsia="SimSu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macro"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DFB"/>
    <w:rPr>
      <w:sz w:val="24"/>
      <w:szCs w:val="24"/>
      <w:lang w:eastAsia="en-US"/>
    </w:rPr>
  </w:style>
  <w:style w:type="paragraph" w:styleId="Heading1">
    <w:name w:val="heading 1"/>
    <w:aliases w:val="Document Title,Part Title,Part,BCD Level"/>
    <w:next w:val="Heading2"/>
    <w:link w:val="Heading1Char"/>
    <w:qFormat/>
    <w:rsid w:val="00061DFB"/>
    <w:pPr>
      <w:jc w:val="center"/>
      <w:outlineLvl w:val="0"/>
    </w:pPr>
    <w:rPr>
      <w:rFonts w:ascii="Arial" w:hAnsi="Arial" w:cs="Arial"/>
      <w:b/>
      <w:bCs/>
      <w:caps/>
      <w:sz w:val="28"/>
      <w:lang w:eastAsia="en-US"/>
    </w:rPr>
  </w:style>
  <w:style w:type="paragraph" w:styleId="Heading2">
    <w:name w:val="heading 2"/>
    <w:aliases w:val="Document Subtitle,Chapter Title,BCD + Section Title"/>
    <w:next w:val="Heading3"/>
    <w:link w:val="Heading2Char"/>
    <w:qFormat/>
    <w:rsid w:val="00061DFB"/>
    <w:pPr>
      <w:spacing w:before="240" w:after="240"/>
      <w:jc w:val="center"/>
      <w:outlineLvl w:val="1"/>
    </w:pPr>
    <w:rPr>
      <w:rFonts w:ascii="Arial" w:hAnsi="Arial" w:cs="Arial"/>
      <w:b/>
      <w:bCs/>
      <w:iCs/>
      <w:caps/>
      <w:sz w:val="28"/>
      <w:szCs w:val="28"/>
      <w:lang w:eastAsia="en-US"/>
    </w:rPr>
  </w:style>
  <w:style w:type="paragraph" w:styleId="Heading3">
    <w:name w:val="heading 3"/>
    <w:aliases w:val="Map Title,Section,Map Label,Section Title"/>
    <w:next w:val="BlockLine"/>
    <w:link w:val="Heading3Char"/>
    <w:qFormat/>
    <w:rsid w:val="00061DFB"/>
    <w:pPr>
      <w:outlineLvl w:val="2"/>
    </w:pPr>
    <w:rPr>
      <w:rFonts w:ascii="Arial" w:hAnsi="Arial" w:cs="Arial"/>
      <w:b/>
      <w:bCs/>
      <w:sz w:val="28"/>
      <w:szCs w:val="26"/>
      <w:lang w:eastAsia="en-US"/>
    </w:rPr>
  </w:style>
  <w:style w:type="paragraph" w:styleId="Heading4">
    <w:name w:val="heading 4"/>
    <w:aliases w:val="Label,Block Lable"/>
    <w:link w:val="Heading4Char"/>
    <w:qFormat/>
    <w:rsid w:val="00061DFB"/>
    <w:pPr>
      <w:outlineLvl w:val="3"/>
    </w:pPr>
    <w:rPr>
      <w:rFonts w:ascii="Arial" w:hAnsi="Arial"/>
      <w:b/>
      <w:bCs/>
      <w:sz w:val="22"/>
      <w:szCs w:val="28"/>
      <w:lang w:eastAsia="en-US"/>
    </w:rPr>
  </w:style>
  <w:style w:type="paragraph" w:styleId="Heading5">
    <w:name w:val="heading 5"/>
    <w:aliases w:val="Block Label,(cont.)"/>
    <w:link w:val="Heading5Char"/>
    <w:qFormat/>
    <w:rsid w:val="00FC0EED"/>
    <w:pPr>
      <w:outlineLvl w:val="4"/>
    </w:pPr>
    <w:rPr>
      <w:rFonts w:ascii="Arial" w:hAnsi="Arial" w:cs="Arial"/>
      <w:b/>
      <w:sz w:val="22"/>
      <w:szCs w:val="24"/>
      <w:lang w:eastAsia="en-US"/>
    </w:rPr>
  </w:style>
  <w:style w:type="paragraph" w:styleId="Heading6">
    <w:name w:val="heading 6"/>
    <w:basedOn w:val="Normal"/>
    <w:next w:val="Normal"/>
    <w:link w:val="Heading6Char"/>
    <w:qFormat/>
    <w:rsid w:val="00FC0EED"/>
    <w:pPr>
      <w:spacing w:before="240" w:after="60"/>
      <w:outlineLvl w:val="5"/>
    </w:pPr>
    <w:rPr>
      <w:i/>
      <w:sz w:val="22"/>
    </w:rPr>
  </w:style>
  <w:style w:type="paragraph" w:styleId="Heading7">
    <w:name w:val="heading 7"/>
    <w:basedOn w:val="Normal"/>
    <w:next w:val="Normal"/>
    <w:link w:val="Heading7Char"/>
    <w:qFormat/>
    <w:rsid w:val="00FC0EED"/>
    <w:pPr>
      <w:spacing w:before="240" w:after="60"/>
      <w:outlineLvl w:val="6"/>
    </w:pPr>
    <w:rPr>
      <w:rFonts w:ascii="Arial" w:hAnsi="Arial"/>
      <w:sz w:val="20"/>
    </w:rPr>
  </w:style>
  <w:style w:type="paragraph" w:styleId="Heading8">
    <w:name w:val="heading 8"/>
    <w:basedOn w:val="Normal"/>
    <w:next w:val="Normal"/>
    <w:link w:val="Heading8Char"/>
    <w:qFormat/>
    <w:rsid w:val="00FC0EED"/>
    <w:pPr>
      <w:spacing w:before="240" w:after="60"/>
      <w:outlineLvl w:val="7"/>
    </w:pPr>
    <w:rPr>
      <w:rFonts w:ascii="Arial" w:hAnsi="Arial"/>
      <w:i/>
      <w:sz w:val="20"/>
    </w:rPr>
  </w:style>
  <w:style w:type="paragraph" w:styleId="Heading9">
    <w:name w:val="heading 9"/>
    <w:basedOn w:val="Normal"/>
    <w:next w:val="Normal"/>
    <w:qFormat/>
    <w:rsid w:val="00FC0EE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next w:val="BlockText"/>
    <w:rsid w:val="00061DFB"/>
    <w:pPr>
      <w:pBdr>
        <w:top w:val="single" w:sz="6" w:space="1" w:color="auto"/>
      </w:pBdr>
      <w:spacing w:before="240"/>
      <w:ind w:left="1699"/>
    </w:pPr>
    <w:rPr>
      <w:rFonts w:ascii="Arial" w:hAnsi="Arial" w:cs="Arial"/>
      <w:sz w:val="24"/>
      <w:lang w:eastAsia="en-US"/>
    </w:rPr>
  </w:style>
  <w:style w:type="paragraph" w:styleId="BlockText">
    <w:name w:val="Block Text"/>
    <w:rsid w:val="00061DFB"/>
    <w:rPr>
      <w:rFonts w:ascii="Arial" w:hAnsi="Arial"/>
      <w:sz w:val="24"/>
      <w:szCs w:val="24"/>
      <w:lang w:eastAsia="en-US"/>
    </w:rPr>
  </w:style>
  <w:style w:type="character" w:customStyle="1" w:styleId="Heading3Char">
    <w:name w:val="Heading 3 Char"/>
    <w:aliases w:val="Map Title Char,Section Char,Map Label Char,Section Title Char"/>
    <w:basedOn w:val="DefaultParagraphFont"/>
    <w:link w:val="Heading3"/>
    <w:rsid w:val="007642EF"/>
    <w:rPr>
      <w:rFonts w:ascii="Arial" w:hAnsi="Arial" w:cs="Arial"/>
      <w:b/>
      <w:bCs/>
      <w:sz w:val="28"/>
      <w:szCs w:val="26"/>
      <w:lang w:eastAsia="en-US"/>
    </w:rPr>
  </w:style>
  <w:style w:type="character" w:customStyle="1" w:styleId="Heading2Char">
    <w:name w:val="Heading 2 Char"/>
    <w:aliases w:val="Document Subtitle Char,Chapter Title Char,BCD + Section Title Char"/>
    <w:basedOn w:val="DefaultParagraphFont"/>
    <w:link w:val="Heading2"/>
    <w:rsid w:val="007642EF"/>
    <w:rPr>
      <w:rFonts w:ascii="Arial" w:hAnsi="Arial" w:cs="Arial"/>
      <w:b/>
      <w:bCs/>
      <w:iCs/>
      <w:caps/>
      <w:sz w:val="28"/>
      <w:szCs w:val="28"/>
      <w:lang w:eastAsia="en-US"/>
    </w:rPr>
  </w:style>
  <w:style w:type="character" w:customStyle="1" w:styleId="Heading1Char">
    <w:name w:val="Heading 1 Char"/>
    <w:aliases w:val="Document Title Char,Part Title Char,Part Char,BCD Level Char"/>
    <w:basedOn w:val="DefaultParagraphFont"/>
    <w:link w:val="Heading1"/>
    <w:rsid w:val="007642EF"/>
    <w:rPr>
      <w:rFonts w:ascii="Arial" w:hAnsi="Arial" w:cs="Arial"/>
      <w:b/>
      <w:bCs/>
      <w:caps/>
      <w:sz w:val="28"/>
      <w:lang w:eastAsia="en-US"/>
    </w:rPr>
  </w:style>
  <w:style w:type="character" w:customStyle="1" w:styleId="Heading4Char">
    <w:name w:val="Heading 4 Char"/>
    <w:aliases w:val="Label Char,Block Lable Char"/>
    <w:basedOn w:val="DefaultParagraphFont"/>
    <w:link w:val="Heading4"/>
    <w:rsid w:val="00E05EEE"/>
    <w:rPr>
      <w:rFonts w:ascii="Arial" w:hAnsi="Arial"/>
      <w:b/>
      <w:bCs/>
      <w:sz w:val="22"/>
      <w:szCs w:val="28"/>
      <w:lang w:eastAsia="en-US"/>
    </w:rPr>
  </w:style>
  <w:style w:type="character" w:customStyle="1" w:styleId="Heading5Char">
    <w:name w:val="Heading 5 Char"/>
    <w:aliases w:val="Block Label Char,(cont.) Char"/>
    <w:basedOn w:val="DefaultParagraphFont"/>
    <w:link w:val="Heading5"/>
    <w:rsid w:val="007642EF"/>
    <w:rPr>
      <w:rFonts w:ascii="Arial" w:hAnsi="Arial" w:cs="Arial"/>
      <w:b/>
      <w:sz w:val="22"/>
      <w:szCs w:val="24"/>
      <w:lang w:eastAsia="en-US"/>
    </w:rPr>
  </w:style>
  <w:style w:type="character" w:customStyle="1" w:styleId="Heading6Char">
    <w:name w:val="Heading 6 Char"/>
    <w:link w:val="Heading6"/>
    <w:rsid w:val="008F7304"/>
    <w:rPr>
      <w:i/>
      <w:sz w:val="22"/>
      <w:szCs w:val="24"/>
      <w:lang w:eastAsia="en-US"/>
    </w:rPr>
  </w:style>
  <w:style w:type="character" w:customStyle="1" w:styleId="Heading7Char">
    <w:name w:val="Heading 7 Char"/>
    <w:basedOn w:val="DefaultParagraphFont"/>
    <w:link w:val="Heading7"/>
    <w:rsid w:val="007642EF"/>
    <w:rPr>
      <w:rFonts w:ascii="Arial" w:hAnsi="Arial"/>
      <w:szCs w:val="24"/>
      <w:lang w:eastAsia="en-US"/>
    </w:rPr>
  </w:style>
  <w:style w:type="character" w:customStyle="1" w:styleId="Heading8Char">
    <w:name w:val="Heading 8 Char"/>
    <w:link w:val="Heading8"/>
    <w:rsid w:val="008F7304"/>
    <w:rPr>
      <w:rFonts w:ascii="Arial" w:hAnsi="Arial"/>
      <w:i/>
      <w:szCs w:val="24"/>
      <w:lang w:eastAsia="en-US"/>
    </w:rPr>
  </w:style>
  <w:style w:type="paragraph" w:styleId="MacroText">
    <w:name w:val="macro"/>
    <w:semiHidden/>
    <w:rsid w:val="00FC0E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BulletText1">
    <w:name w:val="Bullet Text 1"/>
    <w:rsid w:val="006959B1"/>
    <w:pPr>
      <w:numPr>
        <w:numId w:val="13"/>
      </w:numPr>
      <w:ind w:left="187" w:hanging="187"/>
    </w:pPr>
    <w:rPr>
      <w:rFonts w:ascii="Arial" w:hAnsi="Arial" w:cs="Arial"/>
      <w:sz w:val="24"/>
      <w:szCs w:val="24"/>
      <w:lang w:eastAsia="en-US"/>
    </w:rPr>
  </w:style>
  <w:style w:type="paragraph" w:customStyle="1" w:styleId="BulletText2">
    <w:name w:val="Bullet Text 2"/>
    <w:rsid w:val="00061DFB"/>
    <w:pPr>
      <w:numPr>
        <w:numId w:val="2"/>
      </w:numPr>
      <w:ind w:left="374" w:hanging="187"/>
    </w:pPr>
    <w:rPr>
      <w:rFonts w:ascii="Arial" w:hAnsi="Arial" w:cs="Arial"/>
      <w:sz w:val="24"/>
      <w:szCs w:val="24"/>
      <w:lang w:eastAsia="en-US"/>
    </w:rPr>
  </w:style>
  <w:style w:type="paragraph" w:customStyle="1" w:styleId="ContinuedTableLabe">
    <w:name w:val="Continued Table Labe"/>
    <w:basedOn w:val="Normal"/>
    <w:rsid w:val="00FC0EED"/>
    <w:rPr>
      <w:sz w:val="22"/>
    </w:rPr>
  </w:style>
  <w:style w:type="paragraph" w:customStyle="1" w:styleId="MemoLine">
    <w:name w:val="Memo Line"/>
    <w:basedOn w:val="BlockLine"/>
    <w:next w:val="Normal"/>
    <w:rsid w:val="00FC0EED"/>
    <w:pPr>
      <w:ind w:left="0"/>
    </w:pPr>
  </w:style>
  <w:style w:type="paragraph" w:styleId="Footer">
    <w:name w:val="footer"/>
    <w:basedOn w:val="Normal"/>
    <w:semiHidden/>
    <w:rsid w:val="00061DFB"/>
    <w:pPr>
      <w:tabs>
        <w:tab w:val="center" w:pos="4320"/>
        <w:tab w:val="right" w:pos="8640"/>
      </w:tabs>
    </w:pPr>
  </w:style>
  <w:style w:type="character" w:styleId="PageNumber">
    <w:name w:val="page number"/>
    <w:basedOn w:val="DefaultParagraphFont"/>
    <w:semiHidden/>
    <w:rsid w:val="00FC0EED"/>
  </w:style>
  <w:style w:type="paragraph" w:customStyle="1" w:styleId="TableText">
    <w:name w:val="Table Text"/>
    <w:basedOn w:val="Normal"/>
    <w:rsid w:val="00FC0EED"/>
    <w:rPr>
      <w:rFonts w:ascii="Verdana" w:hAnsi="Verdana"/>
      <w:sz w:val="20"/>
    </w:rPr>
  </w:style>
  <w:style w:type="paragraph" w:customStyle="1" w:styleId="NoteText">
    <w:name w:val="Note Text"/>
    <w:rsid w:val="00061DFB"/>
    <w:pPr>
      <w:tabs>
        <w:tab w:val="left" w:pos="792"/>
      </w:tabs>
      <w:ind w:left="792" w:hanging="792"/>
    </w:pPr>
    <w:rPr>
      <w:rFonts w:ascii="Arial" w:hAnsi="Arial" w:cs="Arial"/>
      <w:b/>
      <w:sz w:val="24"/>
      <w:szCs w:val="24"/>
      <w:lang w:eastAsia="en-US"/>
    </w:rPr>
  </w:style>
  <w:style w:type="paragraph" w:customStyle="1" w:styleId="TableHeaderText">
    <w:name w:val="Table Header Text"/>
    <w:rsid w:val="00061DFB"/>
    <w:pPr>
      <w:jc w:val="center"/>
    </w:pPr>
    <w:rPr>
      <w:rFonts w:ascii="Arial" w:hAnsi="Arial" w:cs="Arial"/>
      <w:b/>
      <w:sz w:val="24"/>
      <w:szCs w:val="24"/>
      <w:lang w:eastAsia="en-US"/>
    </w:rPr>
  </w:style>
  <w:style w:type="paragraph" w:customStyle="1" w:styleId="EmbeddedText">
    <w:name w:val="Embedded Text"/>
    <w:basedOn w:val="Normal"/>
    <w:rsid w:val="00FC0EED"/>
    <w:rPr>
      <w:rFonts w:ascii="Arial" w:hAnsi="Arial" w:cs="Arial"/>
    </w:rPr>
  </w:style>
  <w:style w:type="paragraph" w:styleId="TOC1">
    <w:name w:val="toc 1"/>
    <w:next w:val="TOC2"/>
    <w:rsid w:val="00061DFB"/>
    <w:pPr>
      <w:tabs>
        <w:tab w:val="left" w:leader="dot" w:pos="10440"/>
      </w:tabs>
    </w:pPr>
    <w:rPr>
      <w:rFonts w:ascii="Arial" w:hAnsi="Arial"/>
      <w:sz w:val="24"/>
      <w:szCs w:val="24"/>
      <w:lang w:eastAsia="en-US"/>
    </w:rPr>
  </w:style>
  <w:style w:type="paragraph" w:styleId="TOC2">
    <w:name w:val="toc 2"/>
    <w:next w:val="TOC3"/>
    <w:rsid w:val="00061DFB"/>
    <w:pPr>
      <w:tabs>
        <w:tab w:val="left" w:leader="dot" w:pos="10440"/>
      </w:tabs>
    </w:pPr>
    <w:rPr>
      <w:rFonts w:ascii="Arial" w:hAnsi="Arial"/>
      <w:sz w:val="24"/>
      <w:szCs w:val="24"/>
      <w:lang w:eastAsia="en-US"/>
    </w:rPr>
  </w:style>
  <w:style w:type="paragraph" w:styleId="TOC3">
    <w:name w:val="toc 3"/>
    <w:next w:val="TOC4"/>
    <w:rsid w:val="007E4EFC"/>
    <w:pPr>
      <w:tabs>
        <w:tab w:val="left" w:leader="dot" w:pos="10440"/>
      </w:tabs>
      <w:ind w:left="245"/>
    </w:pPr>
    <w:rPr>
      <w:rFonts w:ascii="Arial" w:hAnsi="Arial"/>
      <w:sz w:val="22"/>
      <w:szCs w:val="24"/>
      <w:lang w:eastAsia="en-US"/>
    </w:rPr>
  </w:style>
  <w:style w:type="paragraph" w:styleId="TOC4">
    <w:name w:val="toc 4"/>
    <w:next w:val="BlockLine"/>
    <w:rsid w:val="007E4EFC"/>
    <w:pPr>
      <w:tabs>
        <w:tab w:val="left" w:leader="dot" w:pos="10440"/>
      </w:tabs>
      <w:ind w:left="547"/>
    </w:pPr>
    <w:rPr>
      <w:rFonts w:ascii="Arial" w:hAnsi="Arial"/>
      <w:szCs w:val="24"/>
      <w:lang w:eastAsia="en-US"/>
    </w:rPr>
  </w:style>
  <w:style w:type="paragraph" w:styleId="TOC5">
    <w:name w:val="toc 5"/>
    <w:basedOn w:val="Normal"/>
    <w:next w:val="Normal"/>
    <w:autoRedefine/>
    <w:semiHidden/>
    <w:rsid w:val="00FC0EED"/>
    <w:pPr>
      <w:ind w:left="960"/>
    </w:pPr>
  </w:style>
  <w:style w:type="paragraph" w:styleId="TOC6">
    <w:name w:val="toc 6"/>
    <w:basedOn w:val="Normal"/>
    <w:next w:val="Normal"/>
    <w:autoRedefine/>
    <w:semiHidden/>
    <w:rsid w:val="00FC0EED"/>
    <w:pPr>
      <w:ind w:left="1200"/>
    </w:pPr>
  </w:style>
  <w:style w:type="paragraph" w:styleId="TOC7">
    <w:name w:val="toc 7"/>
    <w:basedOn w:val="Normal"/>
    <w:next w:val="Normal"/>
    <w:autoRedefine/>
    <w:semiHidden/>
    <w:rsid w:val="00FC0EED"/>
    <w:pPr>
      <w:ind w:left="1440"/>
    </w:pPr>
  </w:style>
  <w:style w:type="paragraph" w:styleId="TOC8">
    <w:name w:val="toc 8"/>
    <w:basedOn w:val="Normal"/>
    <w:next w:val="Normal"/>
    <w:autoRedefine/>
    <w:semiHidden/>
    <w:rsid w:val="00FC0EED"/>
    <w:pPr>
      <w:ind w:left="1680"/>
    </w:pPr>
  </w:style>
  <w:style w:type="paragraph" w:styleId="TOC9">
    <w:name w:val="toc 9"/>
    <w:basedOn w:val="Normal"/>
    <w:next w:val="Normal"/>
    <w:autoRedefine/>
    <w:semiHidden/>
    <w:rsid w:val="00FC0EED"/>
    <w:pPr>
      <w:ind w:left="1920"/>
    </w:pPr>
  </w:style>
  <w:style w:type="paragraph" w:styleId="BodyText">
    <w:name w:val="Body Text"/>
    <w:aliases w:val="Body Text 31,Body Text Char Char Char Char Char Char Char Char Char,Body Text Char Char Char Char Char Char Char Char Char Char,Body Text Char Char Char Char Char Char Char Char,Body Text Char Char"/>
    <w:basedOn w:val="Normal"/>
    <w:link w:val="BodyTextChar"/>
    <w:semiHidden/>
    <w:rsid w:val="00FC0EED"/>
    <w:pPr>
      <w:spacing w:after="120"/>
    </w:pPr>
  </w:style>
  <w:style w:type="character" w:customStyle="1" w:styleId="BodyTextChar">
    <w:name w:val="Body Text Char"/>
    <w:aliases w:val="Body Text 31 Char,Body Text Char Char Char Char Char Char Char Char Char Char1,Body Text Char Char Char Char Char Char Char Char Char Char Char,Body Text Char Char Char Char Char Char Char Char Char1,Body Text Char Char Char"/>
    <w:link w:val="BodyText"/>
    <w:semiHidden/>
    <w:rsid w:val="00582B21"/>
    <w:rPr>
      <w:sz w:val="24"/>
      <w:szCs w:val="24"/>
      <w:lang w:eastAsia="en-US"/>
    </w:rPr>
  </w:style>
  <w:style w:type="character" w:styleId="Hyperlink">
    <w:name w:val="Hyperlink"/>
    <w:basedOn w:val="DefaultParagraphFont"/>
    <w:uiPriority w:val="99"/>
    <w:rsid w:val="00061DFB"/>
    <w:rPr>
      <w:rFonts w:ascii="Arial" w:hAnsi="Arial"/>
      <w:color w:val="0000FF"/>
      <w:sz w:val="24"/>
      <w:szCs w:val="24"/>
      <w:u w:val="none"/>
      <w:lang w:val="en-US" w:eastAsia="en-US" w:bidi="ar-SA"/>
    </w:rPr>
  </w:style>
  <w:style w:type="character" w:styleId="CommentReference">
    <w:name w:val="annotation reference"/>
    <w:uiPriority w:val="99"/>
    <w:semiHidden/>
    <w:rsid w:val="00FC0EED"/>
    <w:rPr>
      <w:sz w:val="16"/>
      <w:szCs w:val="16"/>
    </w:rPr>
  </w:style>
  <w:style w:type="paragraph" w:styleId="CommentText">
    <w:name w:val="annotation text"/>
    <w:basedOn w:val="Normal"/>
    <w:link w:val="CommentTextChar"/>
    <w:uiPriority w:val="99"/>
    <w:semiHidden/>
    <w:rsid w:val="00FC0EED"/>
    <w:rPr>
      <w:sz w:val="20"/>
    </w:rPr>
  </w:style>
  <w:style w:type="character" w:customStyle="1" w:styleId="CommentTextChar">
    <w:name w:val="Comment Text Char"/>
    <w:basedOn w:val="DefaultParagraphFont"/>
    <w:link w:val="CommentText"/>
    <w:uiPriority w:val="99"/>
    <w:semiHidden/>
    <w:rsid w:val="00C56356"/>
    <w:rPr>
      <w:szCs w:val="24"/>
      <w:lang w:eastAsia="en-US"/>
    </w:rPr>
  </w:style>
  <w:style w:type="paragraph" w:customStyle="1" w:styleId="Footer2">
    <w:name w:val="Footer 2"/>
    <w:basedOn w:val="Footer"/>
    <w:rsid w:val="00FC0EED"/>
  </w:style>
  <w:style w:type="paragraph" w:customStyle="1" w:styleId="Footer3">
    <w:name w:val="Footer 3"/>
    <w:basedOn w:val="Footer2"/>
    <w:rsid w:val="00FC0EED"/>
    <w:pPr>
      <w:tabs>
        <w:tab w:val="left" w:pos="3600"/>
      </w:tabs>
    </w:pPr>
    <w:rPr>
      <w:b/>
      <w:w w:val="90"/>
      <w:sz w:val="16"/>
    </w:rPr>
  </w:style>
  <w:style w:type="paragraph" w:customStyle="1" w:styleId="BodyText1">
    <w:name w:val="Body Text1"/>
    <w:basedOn w:val="Normal"/>
    <w:rsid w:val="00FC0EED"/>
    <w:rPr>
      <w:rFonts w:ascii="Palatino Linotype" w:hAnsi="Palatino Linotype"/>
    </w:rPr>
  </w:style>
  <w:style w:type="paragraph" w:customStyle="1" w:styleId="Signoff1">
    <w:name w:val="Signoff1"/>
    <w:basedOn w:val="BlockText"/>
    <w:rsid w:val="00FC0EED"/>
    <w:pPr>
      <w:pBdr>
        <w:top w:val="single" w:sz="4" w:space="1" w:color="auto"/>
      </w:pBdr>
      <w:spacing w:before="240"/>
      <w:ind w:rightChars="202" w:right="485"/>
    </w:pPr>
  </w:style>
  <w:style w:type="character" w:customStyle="1" w:styleId="FooterChar">
    <w:name w:val="Footer Char"/>
    <w:rsid w:val="00FC0EED"/>
    <w:rPr>
      <w:rFonts w:ascii="Verdana" w:hAnsi="Verdana"/>
      <w:lang w:val="en-US" w:eastAsia="en-US" w:bidi="ar-SA"/>
    </w:rPr>
  </w:style>
  <w:style w:type="character" w:customStyle="1" w:styleId="Footer2Char">
    <w:name w:val="Footer 2 Char"/>
    <w:rsid w:val="00FC0EED"/>
    <w:rPr>
      <w:rFonts w:ascii="Verdana" w:hAnsi="Verdana"/>
      <w:szCs w:val="24"/>
      <w:lang w:val="en-US" w:eastAsia="en-US" w:bidi="ar-SA"/>
    </w:rPr>
  </w:style>
  <w:style w:type="paragraph" w:customStyle="1" w:styleId="TableTextBullet">
    <w:name w:val="Table Text Bullet"/>
    <w:basedOn w:val="TableText"/>
    <w:rsid w:val="00FC0EED"/>
    <w:pPr>
      <w:ind w:left="191" w:hanging="191"/>
    </w:pPr>
  </w:style>
  <w:style w:type="paragraph" w:styleId="CommentSubject">
    <w:name w:val="annotation subject"/>
    <w:basedOn w:val="CommentText"/>
    <w:next w:val="CommentText"/>
    <w:link w:val="CommentSubjectChar"/>
    <w:uiPriority w:val="99"/>
    <w:semiHidden/>
    <w:rsid w:val="00FC0EED"/>
    <w:rPr>
      <w:b/>
      <w:bCs/>
    </w:rPr>
  </w:style>
  <w:style w:type="character" w:customStyle="1" w:styleId="CommentSubjectChar">
    <w:name w:val="Comment Subject Char"/>
    <w:link w:val="CommentSubject"/>
    <w:uiPriority w:val="99"/>
    <w:semiHidden/>
    <w:rsid w:val="00C56356"/>
    <w:rPr>
      <w:b/>
      <w:bCs/>
      <w:szCs w:val="24"/>
      <w:lang w:eastAsia="en-US"/>
    </w:rPr>
  </w:style>
  <w:style w:type="paragraph" w:styleId="BalloonText">
    <w:name w:val="Balloon Text"/>
    <w:basedOn w:val="Normal"/>
    <w:link w:val="BalloonTextChar"/>
    <w:semiHidden/>
    <w:rsid w:val="00FC0EED"/>
    <w:rPr>
      <w:rFonts w:ascii="Tahoma" w:hAnsi="Tahoma" w:cs="Tahoma"/>
      <w:sz w:val="16"/>
      <w:szCs w:val="16"/>
    </w:rPr>
  </w:style>
  <w:style w:type="character" w:customStyle="1" w:styleId="BalloonTextChar">
    <w:name w:val="Balloon Text Char"/>
    <w:link w:val="BalloonText"/>
    <w:uiPriority w:val="99"/>
    <w:semiHidden/>
    <w:rsid w:val="00C56356"/>
    <w:rPr>
      <w:rFonts w:ascii="Tahoma" w:hAnsi="Tahoma" w:cs="Tahoma"/>
      <w:sz w:val="16"/>
      <w:szCs w:val="16"/>
      <w:lang w:eastAsia="en-US"/>
    </w:rPr>
  </w:style>
  <w:style w:type="paragraph" w:customStyle="1" w:styleId="NoteBullet">
    <w:name w:val="Note Bullet"/>
    <w:basedOn w:val="NoteText"/>
    <w:rsid w:val="00FC0EED"/>
    <w:pPr>
      <w:numPr>
        <w:numId w:val="1"/>
      </w:numPr>
      <w:tabs>
        <w:tab w:val="clear" w:pos="360"/>
      </w:tabs>
      <w:ind w:left="979" w:hanging="187"/>
    </w:pPr>
  </w:style>
  <w:style w:type="paragraph" w:customStyle="1" w:styleId="FigureTitle">
    <w:name w:val="Figure Title"/>
    <w:rsid w:val="00061DFB"/>
    <w:pPr>
      <w:jc w:val="center"/>
    </w:pPr>
    <w:rPr>
      <w:rFonts w:ascii="Arial" w:hAnsi="Arial" w:cs="Arial"/>
      <w:b/>
      <w:bCs/>
      <w:sz w:val="24"/>
      <w:szCs w:val="26"/>
      <w:lang w:eastAsia="en-US"/>
    </w:rPr>
  </w:style>
  <w:style w:type="paragraph" w:customStyle="1" w:styleId="BlockLabelCont">
    <w:name w:val="Block Label (Cont)"/>
    <w:rsid w:val="00FC0EED"/>
    <w:rPr>
      <w:rFonts w:ascii="Arial" w:hAnsi="Arial"/>
      <w:b/>
      <w:sz w:val="24"/>
      <w:lang w:eastAsia="en-US"/>
    </w:rPr>
  </w:style>
  <w:style w:type="paragraph" w:styleId="Header">
    <w:name w:val="header"/>
    <w:aliases w:val="Header Small"/>
    <w:basedOn w:val="Normal"/>
    <w:semiHidden/>
    <w:rsid w:val="00F002A6"/>
    <w:pPr>
      <w:tabs>
        <w:tab w:val="center" w:pos="4320"/>
        <w:tab w:val="right" w:pos="8640"/>
      </w:tabs>
    </w:pPr>
    <w:rPr>
      <w:rFonts w:ascii="Arial" w:hAnsi="Arial"/>
      <w:sz w:val="2"/>
    </w:rPr>
  </w:style>
  <w:style w:type="paragraph" w:customStyle="1" w:styleId="Tabletext0">
    <w:name w:val="Table text"/>
    <w:basedOn w:val="Normal"/>
    <w:rsid w:val="00FC0EED"/>
    <w:pPr>
      <w:spacing w:before="40" w:after="40"/>
    </w:pPr>
  </w:style>
  <w:style w:type="paragraph" w:styleId="BodyText3">
    <w:name w:val="Body Text 3"/>
    <w:basedOn w:val="Normal"/>
    <w:semiHidden/>
    <w:rsid w:val="00FC0EED"/>
    <w:pPr>
      <w:jc w:val="center"/>
    </w:pPr>
  </w:style>
  <w:style w:type="paragraph" w:styleId="BodyText2">
    <w:name w:val="Body Text 2"/>
    <w:basedOn w:val="Normal"/>
    <w:link w:val="BodyText2Char"/>
    <w:semiHidden/>
    <w:rsid w:val="00FC0EED"/>
    <w:rPr>
      <w:sz w:val="20"/>
    </w:rPr>
  </w:style>
  <w:style w:type="character" w:customStyle="1" w:styleId="BodyText2Char">
    <w:name w:val="Body Text 2 Char"/>
    <w:link w:val="BodyText2"/>
    <w:semiHidden/>
    <w:rsid w:val="008F7304"/>
    <w:rPr>
      <w:szCs w:val="24"/>
      <w:lang w:eastAsia="en-US"/>
    </w:rPr>
  </w:style>
  <w:style w:type="character" w:styleId="FootnoteReference">
    <w:name w:val="footnote reference"/>
    <w:semiHidden/>
    <w:rsid w:val="00FC0EED"/>
    <w:rPr>
      <w:vertAlign w:val="superscript"/>
    </w:rPr>
  </w:style>
  <w:style w:type="character" w:styleId="FollowedHyperlink">
    <w:name w:val="FollowedHyperlink"/>
    <w:basedOn w:val="DefaultParagraphFont"/>
    <w:semiHidden/>
    <w:rsid w:val="00061DFB"/>
    <w:rPr>
      <w:color w:val="800080"/>
      <w:u w:val="none"/>
    </w:rPr>
  </w:style>
  <w:style w:type="paragraph" w:customStyle="1" w:styleId="Callout">
    <w:name w:val="Callout"/>
    <w:basedOn w:val="Normal"/>
    <w:rsid w:val="00FC0EED"/>
    <w:rPr>
      <w:rFonts w:ascii="Arial" w:hAnsi="Arial" w:cs="Arial"/>
    </w:rPr>
  </w:style>
  <w:style w:type="paragraph" w:customStyle="1" w:styleId="FooterPlain">
    <w:name w:val="Footer Plain"/>
    <w:rsid w:val="00061DFB"/>
    <w:pPr>
      <w:jc w:val="center"/>
    </w:pPr>
    <w:rPr>
      <w:rFonts w:ascii="Arial" w:hAnsi="Arial" w:cs="Arial"/>
      <w:lang w:eastAsia="en-US"/>
    </w:rPr>
  </w:style>
  <w:style w:type="paragraph" w:customStyle="1" w:styleId="FooterBoldItalic">
    <w:name w:val="Footer Bold Italic"/>
    <w:rsid w:val="00061DFB"/>
    <w:pPr>
      <w:jc w:val="center"/>
    </w:pPr>
    <w:rPr>
      <w:rFonts w:ascii="Arial" w:hAnsi="Arial"/>
      <w:b/>
      <w:i/>
      <w:lang w:eastAsia="en-US"/>
    </w:rPr>
  </w:style>
  <w:style w:type="paragraph" w:customStyle="1" w:styleId="FooterBold">
    <w:name w:val="Footer Bold"/>
    <w:rsid w:val="00061DFB"/>
    <w:pPr>
      <w:jc w:val="center"/>
    </w:pPr>
    <w:rPr>
      <w:rFonts w:ascii="Arial" w:hAnsi="Arial"/>
      <w:b/>
      <w:bCs/>
      <w:lang w:eastAsia="en-US"/>
    </w:rPr>
  </w:style>
  <w:style w:type="paragraph" w:customStyle="1" w:styleId="FooterRed">
    <w:name w:val="Footer Red"/>
    <w:rsid w:val="00061DFB"/>
    <w:rPr>
      <w:rFonts w:ascii="Arial" w:hAnsi="Arial"/>
      <w:color w:val="FF0000"/>
      <w:sz w:val="18"/>
      <w:lang w:eastAsia="en-US"/>
    </w:rPr>
  </w:style>
  <w:style w:type="character" w:customStyle="1" w:styleId="TableTextChar1">
    <w:name w:val="Table Text Char1"/>
    <w:rsid w:val="00FC0EED"/>
    <w:rPr>
      <w:rFonts w:ascii="Verdana" w:hAnsi="Verdana"/>
      <w:lang w:val="en-US" w:eastAsia="en-US" w:bidi="ar-SA"/>
    </w:rPr>
  </w:style>
  <w:style w:type="character" w:customStyle="1" w:styleId="TableTextBulletChar">
    <w:name w:val="Table Text Bullet Char"/>
    <w:basedOn w:val="TableTextChar1"/>
    <w:rsid w:val="00FC0EED"/>
    <w:rPr>
      <w:rFonts w:ascii="Verdana" w:hAnsi="Verdana"/>
      <w:lang w:val="en-US" w:eastAsia="en-US" w:bidi="ar-SA"/>
    </w:rPr>
  </w:style>
  <w:style w:type="paragraph" w:customStyle="1" w:styleId="NoteBulletText">
    <w:name w:val="Note Bullet Text"/>
    <w:rsid w:val="00FC0EED"/>
    <w:pPr>
      <w:tabs>
        <w:tab w:val="num" w:pos="1152"/>
      </w:tabs>
      <w:ind w:left="979" w:hanging="187"/>
    </w:pPr>
    <w:rPr>
      <w:rFonts w:ascii="Arial" w:hAnsi="Arial" w:cs="Arial"/>
      <w:b/>
      <w:sz w:val="24"/>
      <w:szCs w:val="24"/>
      <w:lang w:eastAsia="en-US"/>
    </w:rPr>
  </w:style>
  <w:style w:type="paragraph" w:customStyle="1" w:styleId="NoteBulletLast">
    <w:name w:val="Note Bullet Last"/>
    <w:next w:val="BlockText"/>
    <w:rsid w:val="00FC0EED"/>
    <w:pPr>
      <w:spacing w:after="240"/>
      <w:ind w:left="979" w:hanging="187"/>
    </w:pPr>
    <w:rPr>
      <w:rFonts w:ascii="Arial" w:hAnsi="Arial" w:cs="Arial"/>
      <w:b/>
      <w:sz w:val="24"/>
      <w:szCs w:val="24"/>
      <w:lang w:eastAsia="en-US"/>
    </w:rPr>
  </w:style>
  <w:style w:type="paragraph" w:customStyle="1" w:styleId="NoteWithBullets">
    <w:name w:val="Note With Bullets"/>
    <w:next w:val="NoteBulletText"/>
    <w:rsid w:val="00FC0EED"/>
    <w:pPr>
      <w:tabs>
        <w:tab w:val="left" w:pos="792"/>
      </w:tabs>
      <w:spacing w:before="240"/>
      <w:ind w:left="792" w:hanging="792"/>
    </w:pPr>
    <w:rPr>
      <w:rFonts w:ascii="Arial" w:hAnsi="Arial" w:cs="Arial"/>
      <w:b/>
      <w:sz w:val="24"/>
      <w:szCs w:val="24"/>
      <w:lang w:eastAsia="en-US"/>
    </w:rPr>
  </w:style>
  <w:style w:type="character" w:customStyle="1" w:styleId="EmailStyle731">
    <w:name w:val="EmailStyle731"/>
    <w:rsid w:val="00FC0EED"/>
    <w:rPr>
      <w:rFonts w:ascii="Arial" w:hAnsi="Arial" w:cs="Arial"/>
      <w:color w:val="000000"/>
      <w:sz w:val="20"/>
    </w:rPr>
  </w:style>
  <w:style w:type="paragraph" w:styleId="BodyTextIndent">
    <w:name w:val="Body Text Indent"/>
    <w:basedOn w:val="Normal"/>
    <w:link w:val="BodyTextIndentChar"/>
    <w:semiHidden/>
    <w:rsid w:val="00FC0EED"/>
    <w:pPr>
      <w:ind w:left="792"/>
    </w:pPr>
  </w:style>
  <w:style w:type="character" w:customStyle="1" w:styleId="BodyTextIndentChar">
    <w:name w:val="Body Text Indent Char"/>
    <w:link w:val="BodyTextIndent"/>
    <w:semiHidden/>
    <w:rsid w:val="00582B21"/>
    <w:rPr>
      <w:sz w:val="24"/>
      <w:szCs w:val="24"/>
      <w:lang w:eastAsia="en-US"/>
    </w:rPr>
  </w:style>
  <w:style w:type="paragraph" w:styleId="Title">
    <w:name w:val="Title"/>
    <w:basedOn w:val="Normal"/>
    <w:qFormat/>
    <w:rsid w:val="00FC0EED"/>
    <w:pPr>
      <w:autoSpaceDE w:val="0"/>
      <w:autoSpaceDN w:val="0"/>
      <w:adjustRightInd w:val="0"/>
      <w:spacing w:before="120" w:after="120"/>
      <w:jc w:val="center"/>
    </w:pPr>
    <w:rPr>
      <w:rFonts w:ascii="Arial" w:hAnsi="Arial" w:cs="Arial"/>
      <w:b/>
      <w:bCs/>
      <w:sz w:val="28"/>
      <w:szCs w:val="20"/>
    </w:rPr>
  </w:style>
  <w:style w:type="paragraph" w:customStyle="1" w:styleId="NoteBullet1Text">
    <w:name w:val="Note Bullet 1 Text"/>
    <w:rsid w:val="00061DFB"/>
    <w:pPr>
      <w:numPr>
        <w:numId w:val="3"/>
      </w:numPr>
      <w:ind w:left="979" w:hanging="187"/>
    </w:pPr>
    <w:rPr>
      <w:rFonts w:ascii="Arial" w:hAnsi="Arial" w:cs="Arial"/>
      <w:b/>
      <w:sz w:val="24"/>
      <w:szCs w:val="24"/>
      <w:lang w:eastAsia="en-US"/>
    </w:rPr>
  </w:style>
  <w:style w:type="paragraph" w:customStyle="1" w:styleId="NoteBullet2Text">
    <w:name w:val="Note Bullet 2 Text"/>
    <w:rsid w:val="00061DFB"/>
    <w:pPr>
      <w:numPr>
        <w:numId w:val="9"/>
      </w:numPr>
      <w:ind w:left="1166" w:hanging="187"/>
    </w:pPr>
    <w:rPr>
      <w:rFonts w:ascii="Arial Bold" w:hAnsi="Arial Bold"/>
      <w:b/>
      <w:sz w:val="24"/>
      <w:lang w:eastAsia="en-US"/>
    </w:rPr>
  </w:style>
  <w:style w:type="paragraph" w:customStyle="1" w:styleId="CautionBullet1Text">
    <w:name w:val="Caution Bullet 1 Text"/>
    <w:rsid w:val="00061DFB"/>
    <w:pPr>
      <w:numPr>
        <w:numId w:val="5"/>
      </w:numPr>
      <w:tabs>
        <w:tab w:val="clear" w:pos="360"/>
      </w:tabs>
      <w:ind w:left="1397" w:hanging="187"/>
    </w:pPr>
    <w:rPr>
      <w:rFonts w:ascii="Arial Bold" w:hAnsi="Arial Bold"/>
      <w:b/>
      <w:sz w:val="24"/>
      <w:lang w:eastAsia="en-US"/>
    </w:rPr>
  </w:style>
  <w:style w:type="paragraph" w:customStyle="1" w:styleId="BlockLabelcont0">
    <w:name w:val="Block Label (cont.)"/>
    <w:rsid w:val="00061DFB"/>
    <w:rPr>
      <w:rFonts w:ascii="Arial" w:hAnsi="Arial" w:cs="Arial"/>
      <w:b/>
      <w:sz w:val="22"/>
      <w:szCs w:val="24"/>
      <w:lang w:eastAsia="en-US"/>
    </w:rPr>
  </w:style>
  <w:style w:type="paragraph" w:customStyle="1" w:styleId="CautionText">
    <w:name w:val="Caution Text"/>
    <w:rsid w:val="00061DFB"/>
    <w:pPr>
      <w:tabs>
        <w:tab w:val="left" w:pos="1224"/>
      </w:tabs>
      <w:ind w:left="1210" w:hanging="1210"/>
    </w:pPr>
    <w:rPr>
      <w:rFonts w:ascii="Arial" w:hAnsi="Arial"/>
      <w:b/>
      <w:sz w:val="24"/>
      <w:lang w:eastAsia="en-US"/>
    </w:rPr>
  </w:style>
  <w:style w:type="paragraph" w:customStyle="1" w:styleId="WarningText">
    <w:name w:val="Warning Text"/>
    <w:rsid w:val="00061DFB"/>
    <w:pPr>
      <w:tabs>
        <w:tab w:val="left" w:pos="1368"/>
      </w:tabs>
      <w:ind w:left="1310" w:hanging="1310"/>
    </w:pPr>
    <w:rPr>
      <w:rFonts w:ascii="Arial" w:hAnsi="Arial"/>
      <w:b/>
      <w:i/>
      <w:sz w:val="24"/>
      <w:lang w:eastAsia="en-US"/>
    </w:rPr>
  </w:style>
  <w:style w:type="paragraph" w:customStyle="1" w:styleId="CautionBullet2Text">
    <w:name w:val="Caution Bullet 2 Text"/>
    <w:rsid w:val="00061DFB"/>
    <w:pPr>
      <w:numPr>
        <w:numId w:val="6"/>
      </w:numPr>
      <w:tabs>
        <w:tab w:val="clear" w:pos="360"/>
      </w:tabs>
      <w:ind w:left="1584" w:hanging="187"/>
    </w:pPr>
    <w:rPr>
      <w:rFonts w:ascii="Arial Bold" w:hAnsi="Arial Bold"/>
      <w:b/>
      <w:sz w:val="24"/>
      <w:lang w:eastAsia="en-US"/>
    </w:rPr>
  </w:style>
  <w:style w:type="paragraph" w:customStyle="1" w:styleId="WarningBullet1Text">
    <w:name w:val="Warning Bullet 1 Text"/>
    <w:rsid w:val="00061DFB"/>
    <w:pPr>
      <w:numPr>
        <w:numId w:val="7"/>
      </w:numPr>
      <w:tabs>
        <w:tab w:val="clear" w:pos="360"/>
      </w:tabs>
      <w:ind w:left="1497" w:hanging="187"/>
    </w:pPr>
    <w:rPr>
      <w:rFonts w:ascii="Arial Bold" w:hAnsi="Arial Bold"/>
      <w:b/>
      <w:i/>
      <w:sz w:val="24"/>
      <w:lang w:eastAsia="en-US"/>
    </w:rPr>
  </w:style>
  <w:style w:type="paragraph" w:customStyle="1" w:styleId="WarningBullet2Text">
    <w:name w:val="Warning Bullet 2 Text"/>
    <w:rsid w:val="00061DFB"/>
    <w:pPr>
      <w:numPr>
        <w:numId w:val="8"/>
      </w:numPr>
      <w:tabs>
        <w:tab w:val="clear" w:pos="360"/>
      </w:tabs>
      <w:ind w:left="1685" w:hanging="187"/>
    </w:pPr>
    <w:rPr>
      <w:rFonts w:ascii="Arial Bold" w:hAnsi="Arial Bold"/>
      <w:b/>
      <w:i/>
      <w:sz w:val="24"/>
      <w:lang w:eastAsia="en-US"/>
    </w:rPr>
  </w:style>
  <w:style w:type="paragraph" w:styleId="Subtitle">
    <w:name w:val="Subtitle"/>
    <w:basedOn w:val="Normal"/>
    <w:qFormat/>
    <w:rsid w:val="00FC0EED"/>
    <w:rPr>
      <w:rFonts w:ascii="Arial" w:hAnsi="Arial" w:cs="Arial"/>
      <w:b/>
      <w:bCs/>
      <w:sz w:val="18"/>
    </w:rPr>
  </w:style>
  <w:style w:type="paragraph" w:customStyle="1" w:styleId="Default">
    <w:name w:val="Default"/>
    <w:rsid w:val="00FC0EED"/>
    <w:pPr>
      <w:autoSpaceDE w:val="0"/>
      <w:autoSpaceDN w:val="0"/>
      <w:adjustRightInd w:val="0"/>
    </w:pPr>
    <w:rPr>
      <w:color w:val="000000"/>
      <w:sz w:val="24"/>
      <w:szCs w:val="24"/>
      <w:lang w:eastAsia="en-US"/>
    </w:rPr>
  </w:style>
  <w:style w:type="paragraph" w:styleId="BodyTextIndent2">
    <w:name w:val="Body Text Indent 2"/>
    <w:basedOn w:val="Normal"/>
    <w:semiHidden/>
    <w:rsid w:val="00FC0EED"/>
    <w:pPr>
      <w:ind w:left="212"/>
    </w:pPr>
    <w:rPr>
      <w:rFonts w:ascii="Arial" w:hAnsi="Arial" w:cs="Arial"/>
      <w:sz w:val="16"/>
    </w:rPr>
  </w:style>
  <w:style w:type="paragraph" w:customStyle="1" w:styleId="Notallowed">
    <w:name w:val="Not allowed"/>
    <w:basedOn w:val="BlockText"/>
    <w:rsid w:val="00FC0EED"/>
    <w:pPr>
      <w:jc w:val="center"/>
    </w:pPr>
    <w:rPr>
      <w:b/>
      <w:bCs/>
      <w:color w:val="FF0000"/>
      <w:sz w:val="18"/>
    </w:rPr>
  </w:style>
  <w:style w:type="paragraph" w:customStyle="1" w:styleId="Regulatoryref">
    <w:name w:val="Regulatory ref"/>
    <w:basedOn w:val="Heading8"/>
    <w:rsid w:val="00FC0EED"/>
    <w:rPr>
      <w:rFonts w:cs="Arial"/>
      <w:b/>
      <w:bCs/>
      <w:i w:val="0"/>
      <w:iCs/>
      <w:sz w:val="16"/>
    </w:rPr>
  </w:style>
  <w:style w:type="paragraph" w:customStyle="1" w:styleId="bullettext10">
    <w:name w:val="bullettext1"/>
    <w:basedOn w:val="Normal"/>
    <w:rsid w:val="00FC0EED"/>
    <w:rPr>
      <w:rFonts w:ascii="Arial Unicode MS" w:eastAsia="Arial Unicode MS" w:hAnsi="Arial Unicode MS" w:cs="Arial Unicode MS"/>
    </w:rPr>
  </w:style>
  <w:style w:type="paragraph" w:customStyle="1" w:styleId="BlockText0">
    <w:name w:val="Block_ Text"/>
    <w:basedOn w:val="BlockText"/>
    <w:qFormat/>
    <w:rsid w:val="00B05055"/>
  </w:style>
  <w:style w:type="paragraph" w:styleId="PlainText">
    <w:name w:val="Plain Text"/>
    <w:basedOn w:val="Normal"/>
    <w:link w:val="PlainTextChar"/>
    <w:uiPriority w:val="99"/>
    <w:unhideWhenUsed/>
    <w:rsid w:val="00B76472"/>
    <w:rPr>
      <w:rFonts w:ascii="Consolas" w:eastAsia="Calibri" w:hAnsi="Consolas"/>
      <w:sz w:val="21"/>
      <w:szCs w:val="21"/>
    </w:rPr>
  </w:style>
  <w:style w:type="character" w:customStyle="1" w:styleId="PlainTextChar">
    <w:name w:val="Plain Text Char"/>
    <w:link w:val="PlainText"/>
    <w:uiPriority w:val="99"/>
    <w:rsid w:val="00B76472"/>
    <w:rPr>
      <w:rFonts w:ascii="Consolas" w:eastAsia="Calibri" w:hAnsi="Consolas" w:cs="Times New Roman"/>
      <w:sz w:val="21"/>
      <w:szCs w:val="21"/>
      <w:lang w:eastAsia="en-US"/>
    </w:rPr>
  </w:style>
  <w:style w:type="paragraph" w:styleId="ListParagraph">
    <w:name w:val="List Paragraph"/>
    <w:basedOn w:val="Normal"/>
    <w:uiPriority w:val="34"/>
    <w:qFormat/>
    <w:rsid w:val="00F377DE"/>
    <w:pPr>
      <w:ind w:left="720"/>
    </w:pPr>
    <w:rPr>
      <w:rFonts w:ascii="Calibri" w:eastAsia="Calibri" w:hAnsi="Calibri"/>
      <w:sz w:val="22"/>
      <w:szCs w:val="22"/>
    </w:rPr>
  </w:style>
  <w:style w:type="table" w:styleId="TableGrid">
    <w:name w:val="Table Grid"/>
    <w:basedOn w:val="TableNormal"/>
    <w:uiPriority w:val="59"/>
    <w:rsid w:val="00740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41">
    <w:name w:val="EmailStyle541"/>
    <w:rsid w:val="00C56356"/>
    <w:rPr>
      <w:rFonts w:ascii="Arial" w:hAnsi="Arial" w:cs="Arial"/>
      <w:color w:val="000000"/>
      <w:sz w:val="20"/>
    </w:rPr>
  </w:style>
  <w:style w:type="paragraph" w:styleId="Revision">
    <w:name w:val="Revision"/>
    <w:hidden/>
    <w:uiPriority w:val="99"/>
    <w:semiHidden/>
    <w:rsid w:val="00C56356"/>
    <w:rPr>
      <w:rFonts w:eastAsia="SimSun"/>
      <w:sz w:val="24"/>
      <w:szCs w:val="24"/>
      <w:lang w:eastAsia="en-US"/>
    </w:rPr>
  </w:style>
  <w:style w:type="character" w:customStyle="1" w:styleId="ej8b8e">
    <w:name w:val="ej8b8e"/>
    <w:basedOn w:val="DefaultParagraphFont"/>
    <w:rsid w:val="00C56356"/>
  </w:style>
  <w:style w:type="paragraph" w:customStyle="1" w:styleId="NormalBullet2">
    <w:name w:val="Normal Bullet 2"/>
    <w:basedOn w:val="Default"/>
    <w:next w:val="Default"/>
    <w:rsid w:val="00C56356"/>
    <w:rPr>
      <w:rFonts w:ascii="Arial" w:eastAsia="SimSun" w:hAnsi="Arial"/>
      <w:color w:val="auto"/>
    </w:rPr>
  </w:style>
  <w:style w:type="character" w:customStyle="1" w:styleId="emailstyle15">
    <w:name w:val="emailstyle15"/>
    <w:rsid w:val="00C56356"/>
    <w:rPr>
      <w:rFonts w:ascii="Arial" w:hAnsi="Arial" w:cs="Arial"/>
      <w:color w:val="000000"/>
      <w:sz w:val="20"/>
    </w:rPr>
  </w:style>
  <w:style w:type="character" w:customStyle="1" w:styleId="yshortcuts">
    <w:name w:val="yshortcuts"/>
    <w:basedOn w:val="DefaultParagraphFont"/>
    <w:rsid w:val="007642EF"/>
  </w:style>
  <w:style w:type="character" w:customStyle="1" w:styleId="apple-converted-space">
    <w:name w:val="apple-converted-space"/>
    <w:rsid w:val="007642EF"/>
  </w:style>
  <w:style w:type="paragraph" w:customStyle="1" w:styleId="BulletText1Table">
    <w:name w:val="Bullet Text 1 Table"/>
    <w:qFormat/>
    <w:rsid w:val="007642EF"/>
    <w:pPr>
      <w:numPr>
        <w:numId w:val="26"/>
      </w:numPr>
      <w:spacing w:line="221" w:lineRule="auto"/>
    </w:pPr>
    <w:rPr>
      <w:rFonts w:ascii="Arial" w:hAnsi="Arial" w:cs="Arial"/>
      <w:sz w:val="18"/>
      <w:szCs w:val="18"/>
      <w:lang w:eastAsia="en-US"/>
    </w:rPr>
  </w:style>
  <w:style w:type="paragraph" w:customStyle="1" w:styleId="NormalBullet1">
    <w:name w:val="Normal Bullet 1"/>
    <w:basedOn w:val="Normal"/>
    <w:rsid w:val="007642EF"/>
    <w:pPr>
      <w:numPr>
        <w:numId w:val="27"/>
      </w:numPr>
    </w:pPr>
    <w:rPr>
      <w:rFonts w:eastAsia="SimSun"/>
      <w:sz w:val="20"/>
      <w:szCs w:val="20"/>
      <w:lang w:val="en-GB"/>
    </w:rPr>
  </w:style>
  <w:style w:type="paragraph" w:customStyle="1" w:styleId="NumberedList">
    <w:name w:val="Numbered List"/>
    <w:basedOn w:val="Normal"/>
    <w:qFormat/>
    <w:rsid w:val="007642EF"/>
    <w:pPr>
      <w:spacing w:before="40"/>
    </w:pPr>
    <w:rPr>
      <w:rFonts w:eastAsia="SimSun"/>
      <w:sz w:val="20"/>
      <w:szCs w:val="20"/>
      <w:lang w:eastAsia="zh-CN"/>
    </w:rPr>
  </w:style>
  <w:style w:type="character" w:customStyle="1" w:styleId="highlighttext">
    <w:name w:val="highlight text"/>
    <w:rsid w:val="007642EF"/>
    <w:rPr>
      <w:rFonts w:ascii="Verdana" w:hAnsi="Verdana"/>
      <w:color w:val="000000"/>
      <w:sz w:val="20"/>
    </w:rPr>
  </w:style>
  <w:style w:type="character" w:customStyle="1" w:styleId="hnhiddenlink1">
    <w:name w:val="hn_hiddenlink1"/>
    <w:rsid w:val="007642EF"/>
    <w:rPr>
      <w:vanish/>
      <w:webHidden w:val="0"/>
      <w:specVanish w:val="0"/>
    </w:rPr>
  </w:style>
  <w:style w:type="paragraph" w:customStyle="1" w:styleId="Level1Headings">
    <w:name w:val="Level 1 Headings"/>
    <w:basedOn w:val="Heading3"/>
    <w:rsid w:val="007642EF"/>
    <w:pPr>
      <w:keepNext/>
      <w:spacing w:before="240" w:after="120"/>
    </w:pPr>
    <w:rPr>
      <w:rFonts w:ascii="Verdana" w:hAnsi="Verdana" w:cs="Times New Roman"/>
      <w:color w:val="003882"/>
      <w:sz w:val="24"/>
      <w:szCs w:val="20"/>
      <w:lang w:val="en-AU" w:eastAsia="zh-CN"/>
    </w:rPr>
  </w:style>
  <w:style w:type="paragraph" w:customStyle="1" w:styleId="BodyCopy">
    <w:name w:val="Body Copy"/>
    <w:basedOn w:val="Normal"/>
    <w:rsid w:val="007642EF"/>
    <w:pPr>
      <w:spacing w:after="120"/>
    </w:pPr>
    <w:rPr>
      <w:rFonts w:eastAsia="SimSun"/>
      <w:sz w:val="20"/>
      <w:szCs w:val="20"/>
      <w:lang w:val="en-GB" w:eastAsia="zh-CN"/>
    </w:rPr>
  </w:style>
  <w:style w:type="paragraph" w:customStyle="1" w:styleId="BulletCopyLeftMargin">
    <w:name w:val="Bullet Copy (Left Margin)"/>
    <w:basedOn w:val="Normal"/>
    <w:rsid w:val="007642EF"/>
    <w:pPr>
      <w:numPr>
        <w:numId w:val="28"/>
      </w:numPr>
      <w:spacing w:after="120"/>
    </w:pPr>
    <w:rPr>
      <w:rFonts w:eastAsia="SimSun"/>
      <w:sz w:val="20"/>
      <w:szCs w:val="20"/>
      <w:lang w:eastAsia="zh-CN"/>
    </w:rPr>
  </w:style>
  <w:style w:type="paragraph" w:customStyle="1" w:styleId="Level2Heading">
    <w:name w:val="Level 2 Heading"/>
    <w:basedOn w:val="Level1Headings"/>
    <w:rsid w:val="007642EF"/>
    <w:rPr>
      <w:rFonts w:eastAsia="SimSun"/>
      <w:bCs w:val="0"/>
      <w:sz w:val="22"/>
    </w:rPr>
  </w:style>
  <w:style w:type="paragraph" w:customStyle="1" w:styleId="Numberedcopy">
    <w:name w:val="Numbered copy"/>
    <w:basedOn w:val="Normal"/>
    <w:rsid w:val="007642EF"/>
    <w:pPr>
      <w:numPr>
        <w:numId w:val="29"/>
      </w:numPr>
      <w:tabs>
        <w:tab w:val="left" w:pos="432"/>
      </w:tabs>
      <w:spacing w:before="240" w:after="120"/>
    </w:pPr>
    <w:rPr>
      <w:rFonts w:eastAsia="SimSun"/>
      <w:sz w:val="20"/>
      <w:szCs w:val="20"/>
      <w:lang w:val="en-GB" w:eastAsia="zh-CN"/>
    </w:rPr>
  </w:style>
  <w:style w:type="paragraph" w:customStyle="1" w:styleId="Indentedbodycopy">
    <w:name w:val="Indented body copy"/>
    <w:basedOn w:val="Normal"/>
    <w:rsid w:val="007642EF"/>
    <w:pPr>
      <w:spacing w:after="120"/>
      <w:ind w:left="426"/>
    </w:pPr>
    <w:rPr>
      <w:rFonts w:ascii="Futura Light" w:eastAsia="SimSun" w:hAnsi="Futura Light"/>
      <w:sz w:val="20"/>
      <w:szCs w:val="20"/>
      <w:lang w:eastAsia="zh-CN"/>
    </w:rPr>
  </w:style>
  <w:style w:type="paragraph" w:customStyle="1" w:styleId="Indentednumberdcopy">
    <w:name w:val="Indented numberd copy"/>
    <w:basedOn w:val="Normal"/>
    <w:rsid w:val="007642EF"/>
    <w:pPr>
      <w:numPr>
        <w:ilvl w:val="1"/>
        <w:numId w:val="29"/>
      </w:numPr>
      <w:spacing w:after="120"/>
    </w:pPr>
    <w:rPr>
      <w:rFonts w:eastAsia="SimSun"/>
      <w:sz w:val="20"/>
      <w:szCs w:val="20"/>
      <w:lang w:val="en-GB" w:eastAsia="zh-CN"/>
    </w:rPr>
  </w:style>
  <w:style w:type="paragraph" w:customStyle="1" w:styleId="DocumentTitles">
    <w:name w:val="Document Titles"/>
    <w:basedOn w:val="Normal"/>
    <w:rsid w:val="007642EF"/>
    <w:pPr>
      <w:spacing w:after="240"/>
    </w:pPr>
    <w:rPr>
      <w:rFonts w:ascii="Futura Medium" w:eastAsia="SimSun" w:hAnsi="Futura Medium"/>
      <w:b/>
      <w:color w:val="003882"/>
      <w:sz w:val="32"/>
      <w:szCs w:val="32"/>
      <w:lang w:eastAsia="zh-CN"/>
    </w:rPr>
  </w:style>
  <w:style w:type="character" w:customStyle="1" w:styleId="Glossary">
    <w:name w:val="Glossary"/>
    <w:qFormat/>
    <w:rsid w:val="007642EF"/>
    <w:rPr>
      <w:rFonts w:ascii="Verdana" w:hAnsi="Verdana"/>
      <w:color w:val="00824A"/>
      <w:sz w:val="20"/>
    </w:rPr>
  </w:style>
  <w:style w:type="paragraph" w:customStyle="1" w:styleId="Level1BulletCopy">
    <w:name w:val="Level 1 Bullet Copy"/>
    <w:basedOn w:val="BulletCopyLeftMargin"/>
    <w:qFormat/>
    <w:rsid w:val="007642EF"/>
    <w:pPr>
      <w:numPr>
        <w:numId w:val="0"/>
      </w:numPr>
    </w:pPr>
  </w:style>
  <w:style w:type="paragraph" w:customStyle="1" w:styleId="Level1Requirement">
    <w:name w:val="Level 1 Requirement"/>
    <w:basedOn w:val="Numberedcopy"/>
    <w:qFormat/>
    <w:rsid w:val="007642EF"/>
    <w:pPr>
      <w:numPr>
        <w:numId w:val="0"/>
      </w:numPr>
      <w:tabs>
        <w:tab w:val="clear" w:pos="432"/>
      </w:tabs>
    </w:pPr>
  </w:style>
  <w:style w:type="paragraph" w:customStyle="1" w:styleId="Level2Requirement">
    <w:name w:val="Level 2 Requirement"/>
    <w:basedOn w:val="Indentednumberdcopy"/>
    <w:qFormat/>
    <w:rsid w:val="007642EF"/>
    <w:pPr>
      <w:numPr>
        <w:ilvl w:val="0"/>
        <w:numId w:val="0"/>
      </w:numPr>
      <w:tabs>
        <w:tab w:val="left" w:pos="720"/>
        <w:tab w:val="left" w:pos="1080"/>
      </w:tabs>
    </w:pPr>
  </w:style>
  <w:style w:type="paragraph" w:customStyle="1" w:styleId="Level3Requirement">
    <w:name w:val="Level 3 Requirement"/>
    <w:basedOn w:val="Indentednumberdcopy"/>
    <w:qFormat/>
    <w:rsid w:val="007642EF"/>
    <w:pPr>
      <w:numPr>
        <w:ilvl w:val="2"/>
      </w:numPr>
    </w:pPr>
  </w:style>
  <w:style w:type="paragraph" w:customStyle="1" w:styleId="Level2BulletCopy">
    <w:name w:val="Level 2 Bullet Copy"/>
    <w:basedOn w:val="Level1BulletCopy"/>
    <w:qFormat/>
    <w:rsid w:val="007642EF"/>
  </w:style>
  <w:style w:type="paragraph" w:customStyle="1" w:styleId="Level3BulletCopy">
    <w:name w:val="Level 3 Bullet Copy"/>
    <w:basedOn w:val="Level2BulletCopy"/>
    <w:qFormat/>
    <w:rsid w:val="007642EF"/>
  </w:style>
  <w:style w:type="paragraph" w:customStyle="1" w:styleId="BulletAfterBullet1">
    <w:name w:val="Bullet After Bullet (1)"/>
    <w:basedOn w:val="Level1BulletCopy"/>
    <w:qFormat/>
    <w:rsid w:val="007642EF"/>
    <w:pPr>
      <w:numPr>
        <w:numId w:val="30"/>
      </w:numPr>
    </w:pPr>
  </w:style>
  <w:style w:type="paragraph" w:customStyle="1" w:styleId="BulletAfterBullet2">
    <w:name w:val="Bullet After Bullet (2)"/>
    <w:basedOn w:val="BulletAfterBullet1"/>
    <w:qFormat/>
    <w:rsid w:val="007642EF"/>
    <w:pPr>
      <w:numPr>
        <w:numId w:val="0"/>
      </w:numPr>
    </w:pPr>
  </w:style>
  <w:style w:type="paragraph" w:customStyle="1" w:styleId="BulletAfterBullet3">
    <w:name w:val="Bullet After Bullet (3)"/>
    <w:basedOn w:val="BulletAfterBullet2"/>
    <w:qFormat/>
    <w:rsid w:val="007642EF"/>
  </w:style>
  <w:style w:type="paragraph" w:customStyle="1" w:styleId="Level3Headings">
    <w:name w:val="Level 3 Headings"/>
    <w:basedOn w:val="Level2Heading"/>
    <w:qFormat/>
    <w:rsid w:val="007642EF"/>
    <w:rPr>
      <w:sz w:val="20"/>
    </w:rPr>
  </w:style>
  <w:style w:type="character" w:customStyle="1" w:styleId="FootnoteTextChar">
    <w:name w:val="Footnote Text Char"/>
    <w:basedOn w:val="DefaultParagraphFont"/>
    <w:link w:val="FootnoteText"/>
    <w:semiHidden/>
    <w:rsid w:val="007642EF"/>
    <w:rPr>
      <w:rFonts w:eastAsia="SimSun"/>
    </w:rPr>
  </w:style>
  <w:style w:type="paragraph" w:styleId="FootnoteText">
    <w:name w:val="footnote text"/>
    <w:basedOn w:val="Normal"/>
    <w:link w:val="FootnoteTextChar"/>
    <w:semiHidden/>
    <w:rsid w:val="007642EF"/>
    <w:rPr>
      <w:rFonts w:eastAsia="SimSu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7625">
      <w:bodyDiv w:val="1"/>
      <w:marLeft w:val="0"/>
      <w:marRight w:val="0"/>
      <w:marTop w:val="0"/>
      <w:marBottom w:val="0"/>
      <w:divBdr>
        <w:top w:val="none" w:sz="0" w:space="0" w:color="auto"/>
        <w:left w:val="none" w:sz="0" w:space="0" w:color="auto"/>
        <w:bottom w:val="none" w:sz="0" w:space="0" w:color="auto"/>
        <w:right w:val="none" w:sz="0" w:space="0" w:color="auto"/>
      </w:divBdr>
    </w:div>
    <w:div w:id="211113499">
      <w:bodyDiv w:val="1"/>
      <w:marLeft w:val="0"/>
      <w:marRight w:val="0"/>
      <w:marTop w:val="0"/>
      <w:marBottom w:val="0"/>
      <w:divBdr>
        <w:top w:val="none" w:sz="0" w:space="0" w:color="auto"/>
        <w:left w:val="none" w:sz="0" w:space="0" w:color="auto"/>
        <w:bottom w:val="none" w:sz="0" w:space="0" w:color="auto"/>
        <w:right w:val="none" w:sz="0" w:space="0" w:color="auto"/>
      </w:divBdr>
    </w:div>
    <w:div w:id="235095309">
      <w:bodyDiv w:val="1"/>
      <w:marLeft w:val="0"/>
      <w:marRight w:val="0"/>
      <w:marTop w:val="0"/>
      <w:marBottom w:val="0"/>
      <w:divBdr>
        <w:top w:val="none" w:sz="0" w:space="0" w:color="auto"/>
        <w:left w:val="none" w:sz="0" w:space="0" w:color="auto"/>
        <w:bottom w:val="none" w:sz="0" w:space="0" w:color="auto"/>
        <w:right w:val="none" w:sz="0" w:space="0" w:color="auto"/>
      </w:divBdr>
    </w:div>
    <w:div w:id="373039314">
      <w:bodyDiv w:val="1"/>
      <w:marLeft w:val="0"/>
      <w:marRight w:val="0"/>
      <w:marTop w:val="0"/>
      <w:marBottom w:val="0"/>
      <w:divBdr>
        <w:top w:val="none" w:sz="0" w:space="0" w:color="auto"/>
        <w:left w:val="none" w:sz="0" w:space="0" w:color="auto"/>
        <w:bottom w:val="none" w:sz="0" w:space="0" w:color="auto"/>
        <w:right w:val="none" w:sz="0" w:space="0" w:color="auto"/>
      </w:divBdr>
      <w:divsChild>
        <w:div w:id="1288703745">
          <w:marLeft w:val="1440"/>
          <w:marRight w:val="0"/>
          <w:marTop w:val="216"/>
          <w:marBottom w:val="0"/>
          <w:divBdr>
            <w:top w:val="none" w:sz="0" w:space="0" w:color="auto"/>
            <w:left w:val="none" w:sz="0" w:space="0" w:color="auto"/>
            <w:bottom w:val="none" w:sz="0" w:space="0" w:color="auto"/>
            <w:right w:val="none" w:sz="0" w:space="0" w:color="auto"/>
          </w:divBdr>
        </w:div>
      </w:divsChild>
    </w:div>
    <w:div w:id="382412140">
      <w:bodyDiv w:val="1"/>
      <w:marLeft w:val="0"/>
      <w:marRight w:val="0"/>
      <w:marTop w:val="0"/>
      <w:marBottom w:val="0"/>
      <w:divBdr>
        <w:top w:val="none" w:sz="0" w:space="0" w:color="auto"/>
        <w:left w:val="none" w:sz="0" w:space="0" w:color="auto"/>
        <w:bottom w:val="none" w:sz="0" w:space="0" w:color="auto"/>
        <w:right w:val="none" w:sz="0" w:space="0" w:color="auto"/>
      </w:divBdr>
    </w:div>
    <w:div w:id="441269310">
      <w:bodyDiv w:val="1"/>
      <w:marLeft w:val="0"/>
      <w:marRight w:val="0"/>
      <w:marTop w:val="0"/>
      <w:marBottom w:val="0"/>
      <w:divBdr>
        <w:top w:val="none" w:sz="0" w:space="0" w:color="auto"/>
        <w:left w:val="none" w:sz="0" w:space="0" w:color="auto"/>
        <w:bottom w:val="none" w:sz="0" w:space="0" w:color="auto"/>
        <w:right w:val="none" w:sz="0" w:space="0" w:color="auto"/>
      </w:divBdr>
    </w:div>
    <w:div w:id="497499722">
      <w:bodyDiv w:val="1"/>
      <w:marLeft w:val="0"/>
      <w:marRight w:val="0"/>
      <w:marTop w:val="0"/>
      <w:marBottom w:val="0"/>
      <w:divBdr>
        <w:top w:val="none" w:sz="0" w:space="0" w:color="auto"/>
        <w:left w:val="none" w:sz="0" w:space="0" w:color="auto"/>
        <w:bottom w:val="none" w:sz="0" w:space="0" w:color="auto"/>
        <w:right w:val="none" w:sz="0" w:space="0" w:color="auto"/>
      </w:divBdr>
    </w:div>
    <w:div w:id="1300381854">
      <w:bodyDiv w:val="1"/>
      <w:marLeft w:val="0"/>
      <w:marRight w:val="0"/>
      <w:marTop w:val="0"/>
      <w:marBottom w:val="0"/>
      <w:divBdr>
        <w:top w:val="none" w:sz="0" w:space="0" w:color="auto"/>
        <w:left w:val="none" w:sz="0" w:space="0" w:color="auto"/>
        <w:bottom w:val="none" w:sz="0" w:space="0" w:color="auto"/>
        <w:right w:val="none" w:sz="0" w:space="0" w:color="auto"/>
      </w:divBdr>
    </w:div>
    <w:div w:id="17780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sww.shell.com/ep/epw/wells/hse/snapshotauditword.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us-ep-livelink.shell.com/livelink/livelink.exe/open/27308317"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swwus-ep-livelink.shell.com/livelink/livelink.exe/open/26553681"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us-ep-livelink.shell.com/livelink/livelink.exe/open/26549555"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BADE0-8150-4EBB-B051-38576949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68</Pages>
  <Words>23043</Words>
  <Characters>131350</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EPW - SEPCo Operational Documentation Process</vt:lpstr>
    </vt:vector>
  </TitlesOfParts>
  <Company>Shell</Company>
  <LinksUpToDate>false</LinksUpToDate>
  <CharactersWithSpaces>154085</CharactersWithSpaces>
  <SharedDoc>false</SharedDoc>
  <HLinks>
    <vt:vector size="744" baseType="variant">
      <vt:variant>
        <vt:i4>7798896</vt:i4>
      </vt:variant>
      <vt:variant>
        <vt:i4>463</vt:i4>
      </vt:variant>
      <vt:variant>
        <vt:i4>0</vt:i4>
      </vt:variant>
      <vt:variant>
        <vt:i4>5</vt:i4>
      </vt:variant>
      <vt:variant>
        <vt:lpwstr>http://swwus-ep-livelink.shell.com/livelink/livelink.exe/open/17458364</vt:lpwstr>
      </vt:variant>
      <vt:variant>
        <vt:lpwstr/>
      </vt:variant>
      <vt:variant>
        <vt:i4>5046346</vt:i4>
      </vt:variant>
      <vt:variant>
        <vt:i4>460</vt:i4>
      </vt:variant>
      <vt:variant>
        <vt:i4>0</vt:i4>
      </vt:variant>
      <vt:variant>
        <vt:i4>5</vt:i4>
      </vt:variant>
      <vt:variant>
        <vt:lpwstr>http://swwus-ep-livelink.shell.com/livelink/livelink.exe/open/7963059</vt:lpwstr>
      </vt:variant>
      <vt:variant>
        <vt:lpwstr/>
      </vt:variant>
      <vt:variant>
        <vt:i4>7798812</vt:i4>
      </vt:variant>
      <vt:variant>
        <vt:i4>457</vt:i4>
      </vt:variant>
      <vt:variant>
        <vt:i4>0</vt:i4>
      </vt:variant>
      <vt:variant>
        <vt:i4>5</vt:i4>
      </vt:variant>
      <vt:variant>
        <vt:lpwstr/>
      </vt:variant>
      <vt:variant>
        <vt:lpwstr>_6.7_Drilling,_Completion,</vt:lpwstr>
      </vt:variant>
      <vt:variant>
        <vt:i4>3145816</vt:i4>
      </vt:variant>
      <vt:variant>
        <vt:i4>448</vt:i4>
      </vt:variant>
      <vt:variant>
        <vt:i4>0</vt:i4>
      </vt:variant>
      <vt:variant>
        <vt:i4>5</vt:i4>
      </vt:variant>
      <vt:variant>
        <vt:lpwstr/>
      </vt:variant>
      <vt:variant>
        <vt:lpwstr>_5.9_Continuously_Manned</vt:lpwstr>
      </vt:variant>
      <vt:variant>
        <vt:i4>5046346</vt:i4>
      </vt:variant>
      <vt:variant>
        <vt:i4>445</vt:i4>
      </vt:variant>
      <vt:variant>
        <vt:i4>0</vt:i4>
      </vt:variant>
      <vt:variant>
        <vt:i4>5</vt:i4>
      </vt:variant>
      <vt:variant>
        <vt:lpwstr>http://swwus-ep-livelink.shell.com/livelink/livelink.exe/open/7963059</vt:lpwstr>
      </vt:variant>
      <vt:variant>
        <vt:lpwstr/>
      </vt:variant>
      <vt:variant>
        <vt:i4>7602300</vt:i4>
      </vt:variant>
      <vt:variant>
        <vt:i4>442</vt:i4>
      </vt:variant>
      <vt:variant>
        <vt:i4>0</vt:i4>
      </vt:variant>
      <vt:variant>
        <vt:i4>5</vt:i4>
      </vt:variant>
      <vt:variant>
        <vt:lpwstr>http://swwus-ep-livelink.shell.com/livelink/livelink.exe/open/90483698</vt:lpwstr>
      </vt:variant>
      <vt:variant>
        <vt:lpwstr/>
      </vt:variant>
      <vt:variant>
        <vt:i4>4587592</vt:i4>
      </vt:variant>
      <vt:variant>
        <vt:i4>439</vt:i4>
      </vt:variant>
      <vt:variant>
        <vt:i4>0</vt:i4>
      </vt:variant>
      <vt:variant>
        <vt:i4>5</vt:i4>
      </vt:variant>
      <vt:variant>
        <vt:lpwstr>http://swwus-ep-livelink.shell.com/livelink/livelink.exe/open/1010345</vt:lpwstr>
      </vt:variant>
      <vt:variant>
        <vt:lpwstr/>
      </vt:variant>
      <vt:variant>
        <vt:i4>7602297</vt:i4>
      </vt:variant>
      <vt:variant>
        <vt:i4>436</vt:i4>
      </vt:variant>
      <vt:variant>
        <vt:i4>0</vt:i4>
      </vt:variant>
      <vt:variant>
        <vt:i4>5</vt:i4>
      </vt:variant>
      <vt:variant>
        <vt:lpwstr>http://swwus-ep-livelink.shell.com/livelink/livelink.exe/open/16326260</vt:lpwstr>
      </vt:variant>
      <vt:variant>
        <vt:lpwstr/>
      </vt:variant>
      <vt:variant>
        <vt:i4>7667837</vt:i4>
      </vt:variant>
      <vt:variant>
        <vt:i4>433</vt:i4>
      </vt:variant>
      <vt:variant>
        <vt:i4>0</vt:i4>
      </vt:variant>
      <vt:variant>
        <vt:i4>5</vt:i4>
      </vt:variant>
      <vt:variant>
        <vt:lpwstr>http://swwus-ep-livelink.shell.com/livelink/livelink.exe/open/10411127</vt:lpwstr>
      </vt:variant>
      <vt:variant>
        <vt:lpwstr/>
      </vt:variant>
      <vt:variant>
        <vt:i4>7667837</vt:i4>
      </vt:variant>
      <vt:variant>
        <vt:i4>430</vt:i4>
      </vt:variant>
      <vt:variant>
        <vt:i4>0</vt:i4>
      </vt:variant>
      <vt:variant>
        <vt:i4>5</vt:i4>
      </vt:variant>
      <vt:variant>
        <vt:lpwstr>http://swwus-ep-livelink.shell.com/livelink/livelink.exe/open/10411127</vt:lpwstr>
      </vt:variant>
      <vt:variant>
        <vt:lpwstr/>
      </vt:variant>
      <vt:variant>
        <vt:i4>8061041</vt:i4>
      </vt:variant>
      <vt:variant>
        <vt:i4>427</vt:i4>
      </vt:variant>
      <vt:variant>
        <vt:i4>0</vt:i4>
      </vt:variant>
      <vt:variant>
        <vt:i4>5</vt:i4>
      </vt:variant>
      <vt:variant>
        <vt:lpwstr>http://swwus-ep-livelink.shell.com/livelink/livelink.exe/open/29948397</vt:lpwstr>
      </vt:variant>
      <vt:variant>
        <vt:lpwstr/>
      </vt:variant>
      <vt:variant>
        <vt:i4>4653124</vt:i4>
      </vt:variant>
      <vt:variant>
        <vt:i4>424</vt:i4>
      </vt:variant>
      <vt:variant>
        <vt:i4>0</vt:i4>
      </vt:variant>
      <vt:variant>
        <vt:i4>5</vt:i4>
      </vt:variant>
      <vt:variant>
        <vt:lpwstr>http://swwus-ep-livelink.shell.com/livelink/livelink.exe/open/1177933</vt:lpwstr>
      </vt:variant>
      <vt:variant>
        <vt:lpwstr/>
      </vt:variant>
      <vt:variant>
        <vt:i4>7798911</vt:i4>
      </vt:variant>
      <vt:variant>
        <vt:i4>421</vt:i4>
      </vt:variant>
      <vt:variant>
        <vt:i4>0</vt:i4>
      </vt:variant>
      <vt:variant>
        <vt:i4>5</vt:i4>
      </vt:variant>
      <vt:variant>
        <vt:lpwstr>http://swwus-ep-livelink.shell.com/livelink/livelink.exe/open/13568787</vt:lpwstr>
      </vt:variant>
      <vt:variant>
        <vt:lpwstr/>
      </vt:variant>
      <vt:variant>
        <vt:i4>4063320</vt:i4>
      </vt:variant>
      <vt:variant>
        <vt:i4>418</vt:i4>
      </vt:variant>
      <vt:variant>
        <vt:i4>0</vt:i4>
      </vt:variant>
      <vt:variant>
        <vt:i4>5</vt:i4>
      </vt:variant>
      <vt:variant>
        <vt:lpwstr/>
      </vt:variant>
      <vt:variant>
        <vt:lpwstr>_6.4_Continuously_Manned</vt:lpwstr>
      </vt:variant>
      <vt:variant>
        <vt:i4>4194379</vt:i4>
      </vt:variant>
      <vt:variant>
        <vt:i4>415</vt:i4>
      </vt:variant>
      <vt:variant>
        <vt:i4>0</vt:i4>
      </vt:variant>
      <vt:variant>
        <vt:i4>5</vt:i4>
      </vt:variant>
      <vt:variant>
        <vt:lpwstr>http://swwus-ep-livelink.shell.com/livelink/livelink.exe/open/1177645</vt:lpwstr>
      </vt:variant>
      <vt:variant>
        <vt:lpwstr/>
      </vt:variant>
      <vt:variant>
        <vt:i4>8192119</vt:i4>
      </vt:variant>
      <vt:variant>
        <vt:i4>412</vt:i4>
      </vt:variant>
      <vt:variant>
        <vt:i4>0</vt:i4>
      </vt:variant>
      <vt:variant>
        <vt:i4>5</vt:i4>
      </vt:variant>
      <vt:variant>
        <vt:lpwstr>http://swwus-ep-livelink.shell.com/livelink/livelink.exe/open/22452880</vt:lpwstr>
      </vt:variant>
      <vt:variant>
        <vt:lpwstr/>
      </vt:variant>
      <vt:variant>
        <vt:i4>2883673</vt:i4>
      </vt:variant>
      <vt:variant>
        <vt:i4>409</vt:i4>
      </vt:variant>
      <vt:variant>
        <vt:i4>0</vt:i4>
      </vt:variant>
      <vt:variant>
        <vt:i4>5</vt:i4>
      </vt:variant>
      <vt:variant>
        <vt:lpwstr/>
      </vt:variant>
      <vt:variant>
        <vt:lpwstr>_5.2_Shutdown_Requirement</vt:lpwstr>
      </vt:variant>
      <vt:variant>
        <vt:i4>7602292</vt:i4>
      </vt:variant>
      <vt:variant>
        <vt:i4>406</vt:i4>
      </vt:variant>
      <vt:variant>
        <vt:i4>0</vt:i4>
      </vt:variant>
      <vt:variant>
        <vt:i4>5</vt:i4>
      </vt:variant>
      <vt:variant>
        <vt:lpwstr>http://swwus-ep-livelink.shell.com/livelink/livelink.exe/open/21633286</vt:lpwstr>
      </vt:variant>
      <vt:variant>
        <vt:lpwstr/>
      </vt:variant>
      <vt:variant>
        <vt:i4>7733370</vt:i4>
      </vt:variant>
      <vt:variant>
        <vt:i4>403</vt:i4>
      </vt:variant>
      <vt:variant>
        <vt:i4>0</vt:i4>
      </vt:variant>
      <vt:variant>
        <vt:i4>5</vt:i4>
      </vt:variant>
      <vt:variant>
        <vt:lpwstr>http://swwus-ep-livelink.shell.com/livelink/livelink.exe/open/30430364</vt:lpwstr>
      </vt:variant>
      <vt:variant>
        <vt:lpwstr/>
      </vt:variant>
      <vt:variant>
        <vt:i4>8192119</vt:i4>
      </vt:variant>
      <vt:variant>
        <vt:i4>400</vt:i4>
      </vt:variant>
      <vt:variant>
        <vt:i4>0</vt:i4>
      </vt:variant>
      <vt:variant>
        <vt:i4>5</vt:i4>
      </vt:variant>
      <vt:variant>
        <vt:lpwstr>http://swwus-ep-livelink.shell.com/livelink/livelink.exe/open/22452880</vt:lpwstr>
      </vt:variant>
      <vt:variant>
        <vt:lpwstr/>
      </vt:variant>
      <vt:variant>
        <vt:i4>5177382</vt:i4>
      </vt:variant>
      <vt:variant>
        <vt:i4>397</vt:i4>
      </vt:variant>
      <vt:variant>
        <vt:i4>0</vt:i4>
      </vt:variant>
      <vt:variant>
        <vt:i4>5</vt:i4>
      </vt:variant>
      <vt:variant>
        <vt:lpwstr/>
      </vt:variant>
      <vt:variant>
        <vt:lpwstr>_3.2_FEES_Requirements</vt:lpwstr>
      </vt:variant>
      <vt:variant>
        <vt:i4>7929982</vt:i4>
      </vt:variant>
      <vt:variant>
        <vt:i4>394</vt:i4>
      </vt:variant>
      <vt:variant>
        <vt:i4>0</vt:i4>
      </vt:variant>
      <vt:variant>
        <vt:i4>5</vt:i4>
      </vt:variant>
      <vt:variant>
        <vt:lpwstr>http://swwus-ep-livelink.shell.com/livelink/livelink.exe/open/30335901</vt:lpwstr>
      </vt:variant>
      <vt:variant>
        <vt:lpwstr/>
      </vt:variant>
      <vt:variant>
        <vt:i4>7733374</vt:i4>
      </vt:variant>
      <vt:variant>
        <vt:i4>391</vt:i4>
      </vt:variant>
      <vt:variant>
        <vt:i4>0</vt:i4>
      </vt:variant>
      <vt:variant>
        <vt:i4>5</vt:i4>
      </vt:variant>
      <vt:variant>
        <vt:lpwstr>http://swwus-ep-livelink.shell.com/livelink/livelink.exe/open/26554166</vt:lpwstr>
      </vt:variant>
      <vt:variant>
        <vt:lpwstr/>
      </vt:variant>
      <vt:variant>
        <vt:i4>7602289</vt:i4>
      </vt:variant>
      <vt:variant>
        <vt:i4>388</vt:i4>
      </vt:variant>
      <vt:variant>
        <vt:i4>0</vt:i4>
      </vt:variant>
      <vt:variant>
        <vt:i4>5</vt:i4>
      </vt:variant>
      <vt:variant>
        <vt:lpwstr>http://swwus-ep-livelink.shell.com/livelink/livelink.exe/open/26554194</vt:lpwstr>
      </vt:variant>
      <vt:variant>
        <vt:lpwstr/>
      </vt:variant>
      <vt:variant>
        <vt:i4>7733367</vt:i4>
      </vt:variant>
      <vt:variant>
        <vt:i4>385</vt:i4>
      </vt:variant>
      <vt:variant>
        <vt:i4>0</vt:i4>
      </vt:variant>
      <vt:variant>
        <vt:i4>5</vt:i4>
      </vt:variant>
      <vt:variant>
        <vt:lpwstr>http://swwus-ep-livelink.shell.com/livelink/livelink.exe/open/26553681</vt:lpwstr>
      </vt:variant>
      <vt:variant>
        <vt:lpwstr/>
      </vt:variant>
      <vt:variant>
        <vt:i4>4915267</vt:i4>
      </vt:variant>
      <vt:variant>
        <vt:i4>382</vt:i4>
      </vt:variant>
      <vt:variant>
        <vt:i4>0</vt:i4>
      </vt:variant>
      <vt:variant>
        <vt:i4>5</vt:i4>
      </vt:variant>
      <vt:variant>
        <vt:lpwstr>http://swwus-ep-livelink.shell.com/livelink/livelink.exe/open/9509154</vt:lpwstr>
      </vt:variant>
      <vt:variant>
        <vt:lpwstr/>
      </vt:variant>
      <vt:variant>
        <vt:i4>8192127</vt:i4>
      </vt:variant>
      <vt:variant>
        <vt:i4>375</vt:i4>
      </vt:variant>
      <vt:variant>
        <vt:i4>0</vt:i4>
      </vt:variant>
      <vt:variant>
        <vt:i4>5</vt:i4>
      </vt:variant>
      <vt:variant>
        <vt:lpwstr>http://swwus-ep-livelink.shell.com/livelink/livelink.exe/open/26674846</vt:lpwstr>
      </vt:variant>
      <vt:variant>
        <vt:lpwstr/>
      </vt:variant>
      <vt:variant>
        <vt:i4>8192127</vt:i4>
      </vt:variant>
      <vt:variant>
        <vt:i4>372</vt:i4>
      </vt:variant>
      <vt:variant>
        <vt:i4>0</vt:i4>
      </vt:variant>
      <vt:variant>
        <vt:i4>5</vt:i4>
      </vt:variant>
      <vt:variant>
        <vt:lpwstr>http://swwus-ep-livelink.shell.com/livelink/livelink.exe/open/26674846</vt:lpwstr>
      </vt:variant>
      <vt:variant>
        <vt:lpwstr/>
      </vt:variant>
      <vt:variant>
        <vt:i4>3080263</vt:i4>
      </vt:variant>
      <vt:variant>
        <vt:i4>369</vt:i4>
      </vt:variant>
      <vt:variant>
        <vt:i4>0</vt:i4>
      </vt:variant>
      <vt:variant>
        <vt:i4>5</vt:i4>
      </vt:variant>
      <vt:variant>
        <vt:lpwstr/>
      </vt:variant>
      <vt:variant>
        <vt:lpwstr>_3.5_Inspection_Tags</vt:lpwstr>
      </vt:variant>
      <vt:variant>
        <vt:i4>983161</vt:i4>
      </vt:variant>
      <vt:variant>
        <vt:i4>366</vt:i4>
      </vt:variant>
      <vt:variant>
        <vt:i4>0</vt:i4>
      </vt:variant>
      <vt:variant>
        <vt:i4>5</vt:i4>
      </vt:variant>
      <vt:variant>
        <vt:lpwstr/>
      </vt:variant>
      <vt:variant>
        <vt:lpwstr>_7_BOEMRE_Requirements</vt:lpwstr>
      </vt:variant>
      <vt:variant>
        <vt:i4>7340144</vt:i4>
      </vt:variant>
      <vt:variant>
        <vt:i4>363</vt:i4>
      </vt:variant>
      <vt:variant>
        <vt:i4>0</vt:i4>
      </vt:variant>
      <vt:variant>
        <vt:i4>5</vt:i4>
      </vt:variant>
      <vt:variant>
        <vt:lpwstr>http://swwus-ep-livelink.shell.com/livelink/livelink.exe/open/26549555</vt:lpwstr>
      </vt:variant>
      <vt:variant>
        <vt:lpwstr/>
      </vt:variant>
      <vt:variant>
        <vt:i4>1769565</vt:i4>
      </vt:variant>
      <vt:variant>
        <vt:i4>360</vt:i4>
      </vt:variant>
      <vt:variant>
        <vt:i4>0</vt:i4>
      </vt:variant>
      <vt:variant>
        <vt:i4>5</vt:i4>
      </vt:variant>
      <vt:variant>
        <vt:lpwstr/>
      </vt:variant>
      <vt:variant>
        <vt:lpwstr>_8_Documentation_Requirements_1</vt:lpwstr>
      </vt:variant>
      <vt:variant>
        <vt:i4>2621511</vt:i4>
      </vt:variant>
      <vt:variant>
        <vt:i4>357</vt:i4>
      </vt:variant>
      <vt:variant>
        <vt:i4>0</vt:i4>
      </vt:variant>
      <vt:variant>
        <vt:i4>5</vt:i4>
      </vt:variant>
      <vt:variant>
        <vt:lpwstr/>
      </vt:variant>
      <vt:variant>
        <vt:lpwstr>_3.2_Inspection_Tags</vt:lpwstr>
      </vt:variant>
      <vt:variant>
        <vt:i4>8192119</vt:i4>
      </vt:variant>
      <vt:variant>
        <vt:i4>354</vt:i4>
      </vt:variant>
      <vt:variant>
        <vt:i4>0</vt:i4>
      </vt:variant>
      <vt:variant>
        <vt:i4>5</vt:i4>
      </vt:variant>
      <vt:variant>
        <vt:lpwstr>http://swwus-ep-livelink.shell.com/livelink/livelink.exe/open/22452880</vt:lpwstr>
      </vt:variant>
      <vt:variant>
        <vt:lpwstr/>
      </vt:variant>
      <vt:variant>
        <vt:i4>7929982</vt:i4>
      </vt:variant>
      <vt:variant>
        <vt:i4>351</vt:i4>
      </vt:variant>
      <vt:variant>
        <vt:i4>0</vt:i4>
      </vt:variant>
      <vt:variant>
        <vt:i4>5</vt:i4>
      </vt:variant>
      <vt:variant>
        <vt:lpwstr>http://swwus-ep-livelink.shell.com/livelink/livelink.exe/open/30335901</vt:lpwstr>
      </vt:variant>
      <vt:variant>
        <vt:lpwstr/>
      </vt:variant>
      <vt:variant>
        <vt:i4>7733374</vt:i4>
      </vt:variant>
      <vt:variant>
        <vt:i4>348</vt:i4>
      </vt:variant>
      <vt:variant>
        <vt:i4>0</vt:i4>
      </vt:variant>
      <vt:variant>
        <vt:i4>5</vt:i4>
      </vt:variant>
      <vt:variant>
        <vt:lpwstr>http://swwus-ep-livelink.shell.com/livelink/livelink.exe/open/26554166</vt:lpwstr>
      </vt:variant>
      <vt:variant>
        <vt:lpwstr/>
      </vt:variant>
      <vt:variant>
        <vt:i4>7602289</vt:i4>
      </vt:variant>
      <vt:variant>
        <vt:i4>345</vt:i4>
      </vt:variant>
      <vt:variant>
        <vt:i4>0</vt:i4>
      </vt:variant>
      <vt:variant>
        <vt:i4>5</vt:i4>
      </vt:variant>
      <vt:variant>
        <vt:lpwstr>http://swwus-ep-livelink.shell.com/livelink/livelink.exe/open/26554194</vt:lpwstr>
      </vt:variant>
      <vt:variant>
        <vt:lpwstr/>
      </vt:variant>
      <vt:variant>
        <vt:i4>7733367</vt:i4>
      </vt:variant>
      <vt:variant>
        <vt:i4>342</vt:i4>
      </vt:variant>
      <vt:variant>
        <vt:i4>0</vt:i4>
      </vt:variant>
      <vt:variant>
        <vt:i4>5</vt:i4>
      </vt:variant>
      <vt:variant>
        <vt:lpwstr>http://swwus-ep-livelink.shell.com/livelink/livelink.exe/open/26553681</vt:lpwstr>
      </vt:variant>
      <vt:variant>
        <vt:lpwstr/>
      </vt:variant>
      <vt:variant>
        <vt:i4>7667837</vt:i4>
      </vt:variant>
      <vt:variant>
        <vt:i4>339</vt:i4>
      </vt:variant>
      <vt:variant>
        <vt:i4>0</vt:i4>
      </vt:variant>
      <vt:variant>
        <vt:i4>5</vt:i4>
      </vt:variant>
      <vt:variant>
        <vt:lpwstr>http://swwus-ep-livelink.shell.com/livelink/livelink.exe/open/10411127</vt:lpwstr>
      </vt:variant>
      <vt:variant>
        <vt:lpwstr/>
      </vt:variant>
      <vt:variant>
        <vt:i4>1835022</vt:i4>
      </vt:variant>
      <vt:variant>
        <vt:i4>327</vt:i4>
      </vt:variant>
      <vt:variant>
        <vt:i4>0</vt:i4>
      </vt:variant>
      <vt:variant>
        <vt:i4>5</vt:i4>
      </vt:variant>
      <vt:variant>
        <vt:lpwstr/>
      </vt:variant>
      <vt:variant>
        <vt:lpwstr>_2_Temporary_Equipment_1</vt:lpwstr>
      </vt:variant>
      <vt:variant>
        <vt:i4>65547</vt:i4>
      </vt:variant>
      <vt:variant>
        <vt:i4>324</vt:i4>
      </vt:variant>
      <vt:variant>
        <vt:i4>0</vt:i4>
      </vt:variant>
      <vt:variant>
        <vt:i4>5</vt:i4>
      </vt:variant>
      <vt:variant>
        <vt:lpwstr/>
      </vt:variant>
      <vt:variant>
        <vt:lpwstr>flowchart</vt:lpwstr>
      </vt:variant>
      <vt:variant>
        <vt:i4>1703997</vt:i4>
      </vt:variant>
      <vt:variant>
        <vt:i4>317</vt:i4>
      </vt:variant>
      <vt:variant>
        <vt:i4>0</vt:i4>
      </vt:variant>
      <vt:variant>
        <vt:i4>5</vt:i4>
      </vt:variant>
      <vt:variant>
        <vt:lpwstr/>
      </vt:variant>
      <vt:variant>
        <vt:lpwstr>_Toc379548379</vt:lpwstr>
      </vt:variant>
      <vt:variant>
        <vt:i4>1703997</vt:i4>
      </vt:variant>
      <vt:variant>
        <vt:i4>311</vt:i4>
      </vt:variant>
      <vt:variant>
        <vt:i4>0</vt:i4>
      </vt:variant>
      <vt:variant>
        <vt:i4>5</vt:i4>
      </vt:variant>
      <vt:variant>
        <vt:lpwstr/>
      </vt:variant>
      <vt:variant>
        <vt:lpwstr>_Toc379548378</vt:lpwstr>
      </vt:variant>
      <vt:variant>
        <vt:i4>1703997</vt:i4>
      </vt:variant>
      <vt:variant>
        <vt:i4>305</vt:i4>
      </vt:variant>
      <vt:variant>
        <vt:i4>0</vt:i4>
      </vt:variant>
      <vt:variant>
        <vt:i4>5</vt:i4>
      </vt:variant>
      <vt:variant>
        <vt:lpwstr/>
      </vt:variant>
      <vt:variant>
        <vt:lpwstr>_Toc379548377</vt:lpwstr>
      </vt:variant>
      <vt:variant>
        <vt:i4>1703997</vt:i4>
      </vt:variant>
      <vt:variant>
        <vt:i4>299</vt:i4>
      </vt:variant>
      <vt:variant>
        <vt:i4>0</vt:i4>
      </vt:variant>
      <vt:variant>
        <vt:i4>5</vt:i4>
      </vt:variant>
      <vt:variant>
        <vt:lpwstr/>
      </vt:variant>
      <vt:variant>
        <vt:lpwstr>_Toc379548376</vt:lpwstr>
      </vt:variant>
      <vt:variant>
        <vt:i4>1703997</vt:i4>
      </vt:variant>
      <vt:variant>
        <vt:i4>293</vt:i4>
      </vt:variant>
      <vt:variant>
        <vt:i4>0</vt:i4>
      </vt:variant>
      <vt:variant>
        <vt:i4>5</vt:i4>
      </vt:variant>
      <vt:variant>
        <vt:lpwstr/>
      </vt:variant>
      <vt:variant>
        <vt:lpwstr>_Toc379548375</vt:lpwstr>
      </vt:variant>
      <vt:variant>
        <vt:i4>1703997</vt:i4>
      </vt:variant>
      <vt:variant>
        <vt:i4>287</vt:i4>
      </vt:variant>
      <vt:variant>
        <vt:i4>0</vt:i4>
      </vt:variant>
      <vt:variant>
        <vt:i4>5</vt:i4>
      </vt:variant>
      <vt:variant>
        <vt:lpwstr/>
      </vt:variant>
      <vt:variant>
        <vt:lpwstr>_Toc379548374</vt:lpwstr>
      </vt:variant>
      <vt:variant>
        <vt:i4>1703997</vt:i4>
      </vt:variant>
      <vt:variant>
        <vt:i4>281</vt:i4>
      </vt:variant>
      <vt:variant>
        <vt:i4>0</vt:i4>
      </vt:variant>
      <vt:variant>
        <vt:i4>5</vt:i4>
      </vt:variant>
      <vt:variant>
        <vt:lpwstr/>
      </vt:variant>
      <vt:variant>
        <vt:lpwstr>_Toc379548373</vt:lpwstr>
      </vt:variant>
      <vt:variant>
        <vt:i4>1703997</vt:i4>
      </vt:variant>
      <vt:variant>
        <vt:i4>275</vt:i4>
      </vt:variant>
      <vt:variant>
        <vt:i4>0</vt:i4>
      </vt:variant>
      <vt:variant>
        <vt:i4>5</vt:i4>
      </vt:variant>
      <vt:variant>
        <vt:lpwstr/>
      </vt:variant>
      <vt:variant>
        <vt:lpwstr>_Toc379548372</vt:lpwstr>
      </vt:variant>
      <vt:variant>
        <vt:i4>1703997</vt:i4>
      </vt:variant>
      <vt:variant>
        <vt:i4>269</vt:i4>
      </vt:variant>
      <vt:variant>
        <vt:i4>0</vt:i4>
      </vt:variant>
      <vt:variant>
        <vt:i4>5</vt:i4>
      </vt:variant>
      <vt:variant>
        <vt:lpwstr/>
      </vt:variant>
      <vt:variant>
        <vt:lpwstr>_Toc379548371</vt:lpwstr>
      </vt:variant>
      <vt:variant>
        <vt:i4>1703997</vt:i4>
      </vt:variant>
      <vt:variant>
        <vt:i4>263</vt:i4>
      </vt:variant>
      <vt:variant>
        <vt:i4>0</vt:i4>
      </vt:variant>
      <vt:variant>
        <vt:i4>5</vt:i4>
      </vt:variant>
      <vt:variant>
        <vt:lpwstr/>
      </vt:variant>
      <vt:variant>
        <vt:lpwstr>_Toc379548370</vt:lpwstr>
      </vt:variant>
      <vt:variant>
        <vt:i4>1769533</vt:i4>
      </vt:variant>
      <vt:variant>
        <vt:i4>257</vt:i4>
      </vt:variant>
      <vt:variant>
        <vt:i4>0</vt:i4>
      </vt:variant>
      <vt:variant>
        <vt:i4>5</vt:i4>
      </vt:variant>
      <vt:variant>
        <vt:lpwstr/>
      </vt:variant>
      <vt:variant>
        <vt:lpwstr>_Toc379548369</vt:lpwstr>
      </vt:variant>
      <vt:variant>
        <vt:i4>1769533</vt:i4>
      </vt:variant>
      <vt:variant>
        <vt:i4>251</vt:i4>
      </vt:variant>
      <vt:variant>
        <vt:i4>0</vt:i4>
      </vt:variant>
      <vt:variant>
        <vt:i4>5</vt:i4>
      </vt:variant>
      <vt:variant>
        <vt:lpwstr/>
      </vt:variant>
      <vt:variant>
        <vt:lpwstr>_Toc379548368</vt:lpwstr>
      </vt:variant>
      <vt:variant>
        <vt:i4>1769533</vt:i4>
      </vt:variant>
      <vt:variant>
        <vt:i4>245</vt:i4>
      </vt:variant>
      <vt:variant>
        <vt:i4>0</vt:i4>
      </vt:variant>
      <vt:variant>
        <vt:i4>5</vt:i4>
      </vt:variant>
      <vt:variant>
        <vt:lpwstr/>
      </vt:variant>
      <vt:variant>
        <vt:lpwstr>_Toc379548367</vt:lpwstr>
      </vt:variant>
      <vt:variant>
        <vt:i4>1769533</vt:i4>
      </vt:variant>
      <vt:variant>
        <vt:i4>239</vt:i4>
      </vt:variant>
      <vt:variant>
        <vt:i4>0</vt:i4>
      </vt:variant>
      <vt:variant>
        <vt:i4>5</vt:i4>
      </vt:variant>
      <vt:variant>
        <vt:lpwstr/>
      </vt:variant>
      <vt:variant>
        <vt:lpwstr>_Toc379548366</vt:lpwstr>
      </vt:variant>
      <vt:variant>
        <vt:i4>1769533</vt:i4>
      </vt:variant>
      <vt:variant>
        <vt:i4>233</vt:i4>
      </vt:variant>
      <vt:variant>
        <vt:i4>0</vt:i4>
      </vt:variant>
      <vt:variant>
        <vt:i4>5</vt:i4>
      </vt:variant>
      <vt:variant>
        <vt:lpwstr/>
      </vt:variant>
      <vt:variant>
        <vt:lpwstr>_Toc379548365</vt:lpwstr>
      </vt:variant>
      <vt:variant>
        <vt:i4>1769533</vt:i4>
      </vt:variant>
      <vt:variant>
        <vt:i4>227</vt:i4>
      </vt:variant>
      <vt:variant>
        <vt:i4>0</vt:i4>
      </vt:variant>
      <vt:variant>
        <vt:i4>5</vt:i4>
      </vt:variant>
      <vt:variant>
        <vt:lpwstr/>
      </vt:variant>
      <vt:variant>
        <vt:lpwstr>_Toc379548364</vt:lpwstr>
      </vt:variant>
      <vt:variant>
        <vt:i4>1769533</vt:i4>
      </vt:variant>
      <vt:variant>
        <vt:i4>221</vt:i4>
      </vt:variant>
      <vt:variant>
        <vt:i4>0</vt:i4>
      </vt:variant>
      <vt:variant>
        <vt:i4>5</vt:i4>
      </vt:variant>
      <vt:variant>
        <vt:lpwstr/>
      </vt:variant>
      <vt:variant>
        <vt:lpwstr>_Toc379548363</vt:lpwstr>
      </vt:variant>
      <vt:variant>
        <vt:i4>1769533</vt:i4>
      </vt:variant>
      <vt:variant>
        <vt:i4>215</vt:i4>
      </vt:variant>
      <vt:variant>
        <vt:i4>0</vt:i4>
      </vt:variant>
      <vt:variant>
        <vt:i4>5</vt:i4>
      </vt:variant>
      <vt:variant>
        <vt:lpwstr/>
      </vt:variant>
      <vt:variant>
        <vt:lpwstr>_Toc379548362</vt:lpwstr>
      </vt:variant>
      <vt:variant>
        <vt:i4>1769533</vt:i4>
      </vt:variant>
      <vt:variant>
        <vt:i4>209</vt:i4>
      </vt:variant>
      <vt:variant>
        <vt:i4>0</vt:i4>
      </vt:variant>
      <vt:variant>
        <vt:i4>5</vt:i4>
      </vt:variant>
      <vt:variant>
        <vt:lpwstr/>
      </vt:variant>
      <vt:variant>
        <vt:lpwstr>_Toc379548361</vt:lpwstr>
      </vt:variant>
      <vt:variant>
        <vt:i4>1769533</vt:i4>
      </vt:variant>
      <vt:variant>
        <vt:i4>203</vt:i4>
      </vt:variant>
      <vt:variant>
        <vt:i4>0</vt:i4>
      </vt:variant>
      <vt:variant>
        <vt:i4>5</vt:i4>
      </vt:variant>
      <vt:variant>
        <vt:lpwstr/>
      </vt:variant>
      <vt:variant>
        <vt:lpwstr>_Toc379548360</vt:lpwstr>
      </vt:variant>
      <vt:variant>
        <vt:i4>1572925</vt:i4>
      </vt:variant>
      <vt:variant>
        <vt:i4>197</vt:i4>
      </vt:variant>
      <vt:variant>
        <vt:i4>0</vt:i4>
      </vt:variant>
      <vt:variant>
        <vt:i4>5</vt:i4>
      </vt:variant>
      <vt:variant>
        <vt:lpwstr/>
      </vt:variant>
      <vt:variant>
        <vt:lpwstr>_Toc379548359</vt:lpwstr>
      </vt:variant>
      <vt:variant>
        <vt:i4>1572925</vt:i4>
      </vt:variant>
      <vt:variant>
        <vt:i4>191</vt:i4>
      </vt:variant>
      <vt:variant>
        <vt:i4>0</vt:i4>
      </vt:variant>
      <vt:variant>
        <vt:i4>5</vt:i4>
      </vt:variant>
      <vt:variant>
        <vt:lpwstr/>
      </vt:variant>
      <vt:variant>
        <vt:lpwstr>_Toc379548358</vt:lpwstr>
      </vt:variant>
      <vt:variant>
        <vt:i4>1572925</vt:i4>
      </vt:variant>
      <vt:variant>
        <vt:i4>185</vt:i4>
      </vt:variant>
      <vt:variant>
        <vt:i4>0</vt:i4>
      </vt:variant>
      <vt:variant>
        <vt:i4>5</vt:i4>
      </vt:variant>
      <vt:variant>
        <vt:lpwstr/>
      </vt:variant>
      <vt:variant>
        <vt:lpwstr>_Toc379548357</vt:lpwstr>
      </vt:variant>
      <vt:variant>
        <vt:i4>1572925</vt:i4>
      </vt:variant>
      <vt:variant>
        <vt:i4>179</vt:i4>
      </vt:variant>
      <vt:variant>
        <vt:i4>0</vt:i4>
      </vt:variant>
      <vt:variant>
        <vt:i4>5</vt:i4>
      </vt:variant>
      <vt:variant>
        <vt:lpwstr/>
      </vt:variant>
      <vt:variant>
        <vt:lpwstr>_Toc379548356</vt:lpwstr>
      </vt:variant>
      <vt:variant>
        <vt:i4>1572925</vt:i4>
      </vt:variant>
      <vt:variant>
        <vt:i4>173</vt:i4>
      </vt:variant>
      <vt:variant>
        <vt:i4>0</vt:i4>
      </vt:variant>
      <vt:variant>
        <vt:i4>5</vt:i4>
      </vt:variant>
      <vt:variant>
        <vt:lpwstr/>
      </vt:variant>
      <vt:variant>
        <vt:lpwstr>_Toc379548355</vt:lpwstr>
      </vt:variant>
      <vt:variant>
        <vt:i4>1572925</vt:i4>
      </vt:variant>
      <vt:variant>
        <vt:i4>167</vt:i4>
      </vt:variant>
      <vt:variant>
        <vt:i4>0</vt:i4>
      </vt:variant>
      <vt:variant>
        <vt:i4>5</vt:i4>
      </vt:variant>
      <vt:variant>
        <vt:lpwstr/>
      </vt:variant>
      <vt:variant>
        <vt:lpwstr>_Toc379548354</vt:lpwstr>
      </vt:variant>
      <vt:variant>
        <vt:i4>1572925</vt:i4>
      </vt:variant>
      <vt:variant>
        <vt:i4>161</vt:i4>
      </vt:variant>
      <vt:variant>
        <vt:i4>0</vt:i4>
      </vt:variant>
      <vt:variant>
        <vt:i4>5</vt:i4>
      </vt:variant>
      <vt:variant>
        <vt:lpwstr/>
      </vt:variant>
      <vt:variant>
        <vt:lpwstr>_Toc379548353</vt:lpwstr>
      </vt:variant>
      <vt:variant>
        <vt:i4>1572925</vt:i4>
      </vt:variant>
      <vt:variant>
        <vt:i4>155</vt:i4>
      </vt:variant>
      <vt:variant>
        <vt:i4>0</vt:i4>
      </vt:variant>
      <vt:variant>
        <vt:i4>5</vt:i4>
      </vt:variant>
      <vt:variant>
        <vt:lpwstr/>
      </vt:variant>
      <vt:variant>
        <vt:lpwstr>_Toc379548352</vt:lpwstr>
      </vt:variant>
      <vt:variant>
        <vt:i4>1572925</vt:i4>
      </vt:variant>
      <vt:variant>
        <vt:i4>149</vt:i4>
      </vt:variant>
      <vt:variant>
        <vt:i4>0</vt:i4>
      </vt:variant>
      <vt:variant>
        <vt:i4>5</vt:i4>
      </vt:variant>
      <vt:variant>
        <vt:lpwstr/>
      </vt:variant>
      <vt:variant>
        <vt:lpwstr>_Toc379548351</vt:lpwstr>
      </vt:variant>
      <vt:variant>
        <vt:i4>1572925</vt:i4>
      </vt:variant>
      <vt:variant>
        <vt:i4>143</vt:i4>
      </vt:variant>
      <vt:variant>
        <vt:i4>0</vt:i4>
      </vt:variant>
      <vt:variant>
        <vt:i4>5</vt:i4>
      </vt:variant>
      <vt:variant>
        <vt:lpwstr/>
      </vt:variant>
      <vt:variant>
        <vt:lpwstr>_Toc379548350</vt:lpwstr>
      </vt:variant>
      <vt:variant>
        <vt:i4>1638461</vt:i4>
      </vt:variant>
      <vt:variant>
        <vt:i4>137</vt:i4>
      </vt:variant>
      <vt:variant>
        <vt:i4>0</vt:i4>
      </vt:variant>
      <vt:variant>
        <vt:i4>5</vt:i4>
      </vt:variant>
      <vt:variant>
        <vt:lpwstr/>
      </vt:variant>
      <vt:variant>
        <vt:lpwstr>_Toc379548349</vt:lpwstr>
      </vt:variant>
      <vt:variant>
        <vt:i4>1638461</vt:i4>
      </vt:variant>
      <vt:variant>
        <vt:i4>131</vt:i4>
      </vt:variant>
      <vt:variant>
        <vt:i4>0</vt:i4>
      </vt:variant>
      <vt:variant>
        <vt:i4>5</vt:i4>
      </vt:variant>
      <vt:variant>
        <vt:lpwstr/>
      </vt:variant>
      <vt:variant>
        <vt:lpwstr>_Toc379548348</vt:lpwstr>
      </vt:variant>
      <vt:variant>
        <vt:i4>1638461</vt:i4>
      </vt:variant>
      <vt:variant>
        <vt:i4>125</vt:i4>
      </vt:variant>
      <vt:variant>
        <vt:i4>0</vt:i4>
      </vt:variant>
      <vt:variant>
        <vt:i4>5</vt:i4>
      </vt:variant>
      <vt:variant>
        <vt:lpwstr/>
      </vt:variant>
      <vt:variant>
        <vt:lpwstr>_Toc379548347</vt:lpwstr>
      </vt:variant>
      <vt:variant>
        <vt:i4>1638461</vt:i4>
      </vt:variant>
      <vt:variant>
        <vt:i4>119</vt:i4>
      </vt:variant>
      <vt:variant>
        <vt:i4>0</vt:i4>
      </vt:variant>
      <vt:variant>
        <vt:i4>5</vt:i4>
      </vt:variant>
      <vt:variant>
        <vt:lpwstr/>
      </vt:variant>
      <vt:variant>
        <vt:lpwstr>_Toc379548346</vt:lpwstr>
      </vt:variant>
      <vt:variant>
        <vt:i4>1638461</vt:i4>
      </vt:variant>
      <vt:variant>
        <vt:i4>113</vt:i4>
      </vt:variant>
      <vt:variant>
        <vt:i4>0</vt:i4>
      </vt:variant>
      <vt:variant>
        <vt:i4>5</vt:i4>
      </vt:variant>
      <vt:variant>
        <vt:lpwstr/>
      </vt:variant>
      <vt:variant>
        <vt:lpwstr>_Toc379548345</vt:lpwstr>
      </vt:variant>
      <vt:variant>
        <vt:i4>1638461</vt:i4>
      </vt:variant>
      <vt:variant>
        <vt:i4>107</vt:i4>
      </vt:variant>
      <vt:variant>
        <vt:i4>0</vt:i4>
      </vt:variant>
      <vt:variant>
        <vt:i4>5</vt:i4>
      </vt:variant>
      <vt:variant>
        <vt:lpwstr/>
      </vt:variant>
      <vt:variant>
        <vt:lpwstr>_Toc379548344</vt:lpwstr>
      </vt:variant>
      <vt:variant>
        <vt:i4>1638461</vt:i4>
      </vt:variant>
      <vt:variant>
        <vt:i4>101</vt:i4>
      </vt:variant>
      <vt:variant>
        <vt:i4>0</vt:i4>
      </vt:variant>
      <vt:variant>
        <vt:i4>5</vt:i4>
      </vt:variant>
      <vt:variant>
        <vt:lpwstr/>
      </vt:variant>
      <vt:variant>
        <vt:lpwstr>_Toc379548343</vt:lpwstr>
      </vt:variant>
      <vt:variant>
        <vt:i4>1638461</vt:i4>
      </vt:variant>
      <vt:variant>
        <vt:i4>95</vt:i4>
      </vt:variant>
      <vt:variant>
        <vt:i4>0</vt:i4>
      </vt:variant>
      <vt:variant>
        <vt:i4>5</vt:i4>
      </vt:variant>
      <vt:variant>
        <vt:lpwstr/>
      </vt:variant>
      <vt:variant>
        <vt:lpwstr>_Toc379548342</vt:lpwstr>
      </vt:variant>
      <vt:variant>
        <vt:i4>1638461</vt:i4>
      </vt:variant>
      <vt:variant>
        <vt:i4>89</vt:i4>
      </vt:variant>
      <vt:variant>
        <vt:i4>0</vt:i4>
      </vt:variant>
      <vt:variant>
        <vt:i4>5</vt:i4>
      </vt:variant>
      <vt:variant>
        <vt:lpwstr/>
      </vt:variant>
      <vt:variant>
        <vt:lpwstr>_Toc379548341</vt:lpwstr>
      </vt:variant>
      <vt:variant>
        <vt:i4>1638461</vt:i4>
      </vt:variant>
      <vt:variant>
        <vt:i4>83</vt:i4>
      </vt:variant>
      <vt:variant>
        <vt:i4>0</vt:i4>
      </vt:variant>
      <vt:variant>
        <vt:i4>5</vt:i4>
      </vt:variant>
      <vt:variant>
        <vt:lpwstr/>
      </vt:variant>
      <vt:variant>
        <vt:lpwstr>_Toc379548340</vt:lpwstr>
      </vt:variant>
      <vt:variant>
        <vt:i4>1966141</vt:i4>
      </vt:variant>
      <vt:variant>
        <vt:i4>77</vt:i4>
      </vt:variant>
      <vt:variant>
        <vt:i4>0</vt:i4>
      </vt:variant>
      <vt:variant>
        <vt:i4>5</vt:i4>
      </vt:variant>
      <vt:variant>
        <vt:lpwstr/>
      </vt:variant>
      <vt:variant>
        <vt:lpwstr>_Toc379548339</vt:lpwstr>
      </vt:variant>
      <vt:variant>
        <vt:i4>1966141</vt:i4>
      </vt:variant>
      <vt:variant>
        <vt:i4>71</vt:i4>
      </vt:variant>
      <vt:variant>
        <vt:i4>0</vt:i4>
      </vt:variant>
      <vt:variant>
        <vt:i4>5</vt:i4>
      </vt:variant>
      <vt:variant>
        <vt:lpwstr/>
      </vt:variant>
      <vt:variant>
        <vt:lpwstr>_Toc379548338</vt:lpwstr>
      </vt:variant>
      <vt:variant>
        <vt:i4>1966141</vt:i4>
      </vt:variant>
      <vt:variant>
        <vt:i4>65</vt:i4>
      </vt:variant>
      <vt:variant>
        <vt:i4>0</vt:i4>
      </vt:variant>
      <vt:variant>
        <vt:i4>5</vt:i4>
      </vt:variant>
      <vt:variant>
        <vt:lpwstr/>
      </vt:variant>
      <vt:variant>
        <vt:lpwstr>_Toc379548337</vt:lpwstr>
      </vt:variant>
      <vt:variant>
        <vt:i4>1966141</vt:i4>
      </vt:variant>
      <vt:variant>
        <vt:i4>59</vt:i4>
      </vt:variant>
      <vt:variant>
        <vt:i4>0</vt:i4>
      </vt:variant>
      <vt:variant>
        <vt:i4>5</vt:i4>
      </vt:variant>
      <vt:variant>
        <vt:lpwstr/>
      </vt:variant>
      <vt:variant>
        <vt:lpwstr>_Toc379548336</vt:lpwstr>
      </vt:variant>
      <vt:variant>
        <vt:i4>1966141</vt:i4>
      </vt:variant>
      <vt:variant>
        <vt:i4>53</vt:i4>
      </vt:variant>
      <vt:variant>
        <vt:i4>0</vt:i4>
      </vt:variant>
      <vt:variant>
        <vt:i4>5</vt:i4>
      </vt:variant>
      <vt:variant>
        <vt:lpwstr/>
      </vt:variant>
      <vt:variant>
        <vt:lpwstr>_Toc379548335</vt:lpwstr>
      </vt:variant>
      <vt:variant>
        <vt:i4>1966141</vt:i4>
      </vt:variant>
      <vt:variant>
        <vt:i4>47</vt:i4>
      </vt:variant>
      <vt:variant>
        <vt:i4>0</vt:i4>
      </vt:variant>
      <vt:variant>
        <vt:i4>5</vt:i4>
      </vt:variant>
      <vt:variant>
        <vt:lpwstr/>
      </vt:variant>
      <vt:variant>
        <vt:lpwstr>_Toc379548334</vt:lpwstr>
      </vt:variant>
      <vt:variant>
        <vt:i4>1966141</vt:i4>
      </vt:variant>
      <vt:variant>
        <vt:i4>41</vt:i4>
      </vt:variant>
      <vt:variant>
        <vt:i4>0</vt:i4>
      </vt:variant>
      <vt:variant>
        <vt:i4>5</vt:i4>
      </vt:variant>
      <vt:variant>
        <vt:lpwstr/>
      </vt:variant>
      <vt:variant>
        <vt:lpwstr>_Toc379548333</vt:lpwstr>
      </vt:variant>
      <vt:variant>
        <vt:i4>1966141</vt:i4>
      </vt:variant>
      <vt:variant>
        <vt:i4>35</vt:i4>
      </vt:variant>
      <vt:variant>
        <vt:i4>0</vt:i4>
      </vt:variant>
      <vt:variant>
        <vt:i4>5</vt:i4>
      </vt:variant>
      <vt:variant>
        <vt:lpwstr/>
      </vt:variant>
      <vt:variant>
        <vt:lpwstr>_Toc379548332</vt:lpwstr>
      </vt:variant>
      <vt:variant>
        <vt:i4>1966141</vt:i4>
      </vt:variant>
      <vt:variant>
        <vt:i4>29</vt:i4>
      </vt:variant>
      <vt:variant>
        <vt:i4>0</vt:i4>
      </vt:variant>
      <vt:variant>
        <vt:i4>5</vt:i4>
      </vt:variant>
      <vt:variant>
        <vt:lpwstr/>
      </vt:variant>
      <vt:variant>
        <vt:lpwstr>_Toc379548331</vt:lpwstr>
      </vt:variant>
      <vt:variant>
        <vt:i4>1966141</vt:i4>
      </vt:variant>
      <vt:variant>
        <vt:i4>23</vt:i4>
      </vt:variant>
      <vt:variant>
        <vt:i4>0</vt:i4>
      </vt:variant>
      <vt:variant>
        <vt:i4>5</vt:i4>
      </vt:variant>
      <vt:variant>
        <vt:lpwstr/>
      </vt:variant>
      <vt:variant>
        <vt:lpwstr>_Toc379548330</vt:lpwstr>
      </vt:variant>
      <vt:variant>
        <vt:i4>2031677</vt:i4>
      </vt:variant>
      <vt:variant>
        <vt:i4>17</vt:i4>
      </vt:variant>
      <vt:variant>
        <vt:i4>0</vt:i4>
      </vt:variant>
      <vt:variant>
        <vt:i4>5</vt:i4>
      </vt:variant>
      <vt:variant>
        <vt:lpwstr/>
      </vt:variant>
      <vt:variant>
        <vt:lpwstr>_Toc379548329</vt:lpwstr>
      </vt:variant>
      <vt:variant>
        <vt:i4>2031677</vt:i4>
      </vt:variant>
      <vt:variant>
        <vt:i4>11</vt:i4>
      </vt:variant>
      <vt:variant>
        <vt:i4>0</vt:i4>
      </vt:variant>
      <vt:variant>
        <vt:i4>5</vt:i4>
      </vt:variant>
      <vt:variant>
        <vt:lpwstr/>
      </vt:variant>
      <vt:variant>
        <vt:lpwstr>_Toc379548328</vt:lpwstr>
      </vt:variant>
      <vt:variant>
        <vt:i4>2031677</vt:i4>
      </vt:variant>
      <vt:variant>
        <vt:i4>5</vt:i4>
      </vt:variant>
      <vt:variant>
        <vt:i4>0</vt:i4>
      </vt:variant>
      <vt:variant>
        <vt:i4>5</vt:i4>
      </vt:variant>
      <vt:variant>
        <vt:lpwstr/>
      </vt:variant>
      <vt:variant>
        <vt:lpwstr>_Toc379548327</vt:lpwstr>
      </vt:variant>
      <vt:variant>
        <vt:i4>2949234</vt:i4>
      </vt:variant>
      <vt:variant>
        <vt:i4>-1</vt:i4>
      </vt:variant>
      <vt:variant>
        <vt:i4>1205</vt:i4>
      </vt:variant>
      <vt:variant>
        <vt:i4>4</vt:i4>
      </vt:variant>
      <vt:variant>
        <vt:lpwstr/>
      </vt:variant>
      <vt:variant>
        <vt:lpwstr>_1_Introduction</vt:lpwstr>
      </vt:variant>
      <vt:variant>
        <vt:i4>1835022</vt:i4>
      </vt:variant>
      <vt:variant>
        <vt:i4>-1</vt:i4>
      </vt:variant>
      <vt:variant>
        <vt:i4>1206</vt:i4>
      </vt:variant>
      <vt:variant>
        <vt:i4>4</vt:i4>
      </vt:variant>
      <vt:variant>
        <vt:lpwstr/>
      </vt:variant>
      <vt:variant>
        <vt:lpwstr>_2_Temporary_Equipment_1</vt:lpwstr>
      </vt:variant>
      <vt:variant>
        <vt:i4>2883665</vt:i4>
      </vt:variant>
      <vt:variant>
        <vt:i4>-1</vt:i4>
      </vt:variant>
      <vt:variant>
        <vt:i4>1207</vt:i4>
      </vt:variant>
      <vt:variant>
        <vt:i4>4</vt:i4>
      </vt:variant>
      <vt:variant>
        <vt:lpwstr/>
      </vt:variant>
      <vt:variant>
        <vt:lpwstr>_3_Temporary_Equipment</vt:lpwstr>
      </vt:variant>
      <vt:variant>
        <vt:i4>1966181</vt:i4>
      </vt:variant>
      <vt:variant>
        <vt:i4>-1</vt:i4>
      </vt:variant>
      <vt:variant>
        <vt:i4>1208</vt:i4>
      </vt:variant>
      <vt:variant>
        <vt:i4>4</vt:i4>
      </vt:variant>
      <vt:variant>
        <vt:lpwstr/>
      </vt:variant>
      <vt:variant>
        <vt:lpwstr>_4_Risk_Management</vt:lpwstr>
      </vt:variant>
      <vt:variant>
        <vt:i4>2818129</vt:i4>
      </vt:variant>
      <vt:variant>
        <vt:i4>-1</vt:i4>
      </vt:variant>
      <vt:variant>
        <vt:i4>1209</vt:i4>
      </vt:variant>
      <vt:variant>
        <vt:i4>4</vt:i4>
      </vt:variant>
      <vt:variant>
        <vt:lpwstr/>
      </vt:variant>
      <vt:variant>
        <vt:lpwstr>_4_Temporary_Equipment</vt:lpwstr>
      </vt:variant>
      <vt:variant>
        <vt:i4>1638460</vt:i4>
      </vt:variant>
      <vt:variant>
        <vt:i4>-1</vt:i4>
      </vt:variant>
      <vt:variant>
        <vt:i4>1210</vt:i4>
      </vt:variant>
      <vt:variant>
        <vt:i4>4</vt:i4>
      </vt:variant>
      <vt:variant>
        <vt:lpwstr/>
      </vt:variant>
      <vt:variant>
        <vt:lpwstr>_6_Hazardous_(Classified)</vt:lpwstr>
      </vt:variant>
      <vt:variant>
        <vt:i4>3604563</vt:i4>
      </vt:variant>
      <vt:variant>
        <vt:i4>-1</vt:i4>
      </vt:variant>
      <vt:variant>
        <vt:i4>1211</vt:i4>
      </vt:variant>
      <vt:variant>
        <vt:i4>4</vt:i4>
      </vt:variant>
      <vt:variant>
        <vt:lpwstr/>
      </vt:variant>
      <vt:variant>
        <vt:lpwstr>_7_MMS_Requirements</vt:lpwstr>
      </vt:variant>
      <vt:variant>
        <vt:i4>1769565</vt:i4>
      </vt:variant>
      <vt:variant>
        <vt:i4>-1</vt:i4>
      </vt:variant>
      <vt:variant>
        <vt:i4>1212</vt:i4>
      </vt:variant>
      <vt:variant>
        <vt:i4>4</vt:i4>
      </vt:variant>
      <vt:variant>
        <vt:lpwstr/>
      </vt:variant>
      <vt:variant>
        <vt:lpwstr>_8_Documentation_Requirements_1</vt:lpwstr>
      </vt:variant>
      <vt:variant>
        <vt:i4>7340146</vt:i4>
      </vt:variant>
      <vt:variant>
        <vt:i4>-1</vt:i4>
      </vt:variant>
      <vt:variant>
        <vt:i4>1213</vt:i4>
      </vt:variant>
      <vt:variant>
        <vt:i4>4</vt:i4>
      </vt:variant>
      <vt:variant>
        <vt:lpwstr>http://swwus-ep-livelink.shell.com/livelink/livelink.exe/open/26758342</vt:lpwstr>
      </vt:variant>
      <vt:variant>
        <vt:lpwstr/>
      </vt:variant>
      <vt:variant>
        <vt:i4>7929975</vt:i4>
      </vt:variant>
      <vt:variant>
        <vt:i4>-1</vt:i4>
      </vt:variant>
      <vt:variant>
        <vt:i4>1214</vt:i4>
      </vt:variant>
      <vt:variant>
        <vt:i4>4</vt:i4>
      </vt:variant>
      <vt:variant>
        <vt:lpwstr>http://swwus-ep-livelink.shell.com/livelink/livelink.exe/open/20499537</vt:lpwstr>
      </vt:variant>
      <vt:variant>
        <vt:lpwstr/>
      </vt:variant>
      <vt:variant>
        <vt:i4>7340154</vt:i4>
      </vt:variant>
      <vt:variant>
        <vt:i4>-1</vt:i4>
      </vt:variant>
      <vt:variant>
        <vt:i4>1215</vt:i4>
      </vt:variant>
      <vt:variant>
        <vt:i4>4</vt:i4>
      </vt:variant>
      <vt:variant>
        <vt:lpwstr>http://swwus-ep-livelink.shell.com/livelink/livelink.exe/open/29953799</vt:lpwstr>
      </vt:variant>
      <vt:variant>
        <vt:lpwstr/>
      </vt:variant>
      <vt:variant>
        <vt:i4>7340148</vt:i4>
      </vt:variant>
      <vt:variant>
        <vt:i4>-1</vt:i4>
      </vt:variant>
      <vt:variant>
        <vt:i4>1216</vt:i4>
      </vt:variant>
      <vt:variant>
        <vt:i4>4</vt:i4>
      </vt:variant>
      <vt:variant>
        <vt:lpwstr>http://swwus-ep-livelink.shell.com/livelink/livelink.exe/open/29953876</vt:lpwstr>
      </vt:variant>
      <vt:variant>
        <vt:lpwstr/>
      </vt:variant>
      <vt:variant>
        <vt:i4>8192122</vt:i4>
      </vt:variant>
      <vt:variant>
        <vt:i4>-1</vt:i4>
      </vt:variant>
      <vt:variant>
        <vt:i4>1217</vt:i4>
      </vt:variant>
      <vt:variant>
        <vt:i4>4</vt:i4>
      </vt:variant>
      <vt:variant>
        <vt:lpwstr>http://swwus-ep-livelink.shell.com/livelink/livelink.exe/open/29952586</vt:lpwstr>
      </vt:variant>
      <vt:variant>
        <vt:lpwstr/>
      </vt:variant>
      <vt:variant>
        <vt:i4>8126577</vt:i4>
      </vt:variant>
      <vt:variant>
        <vt:i4>-1</vt:i4>
      </vt:variant>
      <vt:variant>
        <vt:i4>1218</vt:i4>
      </vt:variant>
      <vt:variant>
        <vt:i4>4</vt:i4>
      </vt:variant>
      <vt:variant>
        <vt:lpwstr>http://swwus-ep-livelink.shell.com/livelink/livelink.exe/open/29953220</vt:lpwstr>
      </vt:variant>
      <vt:variant>
        <vt:lpwstr/>
      </vt:variant>
      <vt:variant>
        <vt:i4>8323091</vt:i4>
      </vt:variant>
      <vt:variant>
        <vt:i4>-1</vt:i4>
      </vt:variant>
      <vt:variant>
        <vt:i4>1219</vt:i4>
      </vt:variant>
      <vt:variant>
        <vt:i4>4</vt:i4>
      </vt:variant>
      <vt:variant>
        <vt:lpwstr>http://sww.shell.com/ep/epw/hse/Operations_Documents/Index.html</vt:lpwstr>
      </vt:variant>
      <vt:variant>
        <vt:lpwstr/>
      </vt:variant>
      <vt:variant>
        <vt:i4>7405683</vt:i4>
      </vt:variant>
      <vt:variant>
        <vt:i4>-1</vt:i4>
      </vt:variant>
      <vt:variant>
        <vt:i4>1220</vt:i4>
      </vt:variant>
      <vt:variant>
        <vt:i4>4</vt:i4>
      </vt:variant>
      <vt:variant>
        <vt:lpwstr>http://swwus-ep-livelink.shell.com/livelink/livelink.exe/open/27308317</vt:lpwstr>
      </vt:variant>
      <vt:variant>
        <vt:lpwstr/>
      </vt:variant>
      <vt:variant>
        <vt:i4>7929980</vt:i4>
      </vt:variant>
      <vt:variant>
        <vt:i4>-1</vt:i4>
      </vt:variant>
      <vt:variant>
        <vt:i4>1221</vt:i4>
      </vt:variant>
      <vt:variant>
        <vt:i4>4</vt:i4>
      </vt:variant>
      <vt:variant>
        <vt:lpwstr>http://swwus-ep-livelink.shell.com/livelink/livelink.exe/open/27207509</vt:lpwstr>
      </vt:variant>
      <vt:variant>
        <vt:lpwstr/>
      </vt:variant>
      <vt:variant>
        <vt:i4>7733367</vt:i4>
      </vt:variant>
      <vt:variant>
        <vt:i4>-1</vt:i4>
      </vt:variant>
      <vt:variant>
        <vt:i4>1222</vt:i4>
      </vt:variant>
      <vt:variant>
        <vt:i4>4</vt:i4>
      </vt:variant>
      <vt:variant>
        <vt:lpwstr>http://swwus-ep-livelink.shell.com/livelink/livelink.exe/open/26553681</vt:lpwstr>
      </vt:variant>
      <vt:variant>
        <vt:lpwstr/>
      </vt:variant>
      <vt:variant>
        <vt:i4>7602289</vt:i4>
      </vt:variant>
      <vt:variant>
        <vt:i4>-1</vt:i4>
      </vt:variant>
      <vt:variant>
        <vt:i4>1223</vt:i4>
      </vt:variant>
      <vt:variant>
        <vt:i4>4</vt:i4>
      </vt:variant>
      <vt:variant>
        <vt:lpwstr>http://swwus-ep-livelink.shell.com/livelink/livelink.exe/open/26554194</vt:lpwstr>
      </vt:variant>
      <vt:variant>
        <vt:lpwstr/>
      </vt:variant>
      <vt:variant>
        <vt:i4>7733374</vt:i4>
      </vt:variant>
      <vt:variant>
        <vt:i4>-1</vt:i4>
      </vt:variant>
      <vt:variant>
        <vt:i4>1224</vt:i4>
      </vt:variant>
      <vt:variant>
        <vt:i4>4</vt:i4>
      </vt:variant>
      <vt:variant>
        <vt:lpwstr>http://swwus-ep-livelink.shell.com/livelink/livelink.exe/open/26554166</vt:lpwstr>
      </vt:variant>
      <vt:variant>
        <vt:lpwstr/>
      </vt:variant>
      <vt:variant>
        <vt:i4>7340144</vt:i4>
      </vt:variant>
      <vt:variant>
        <vt:i4>-1</vt:i4>
      </vt:variant>
      <vt:variant>
        <vt:i4>1225</vt:i4>
      </vt:variant>
      <vt:variant>
        <vt:i4>4</vt:i4>
      </vt:variant>
      <vt:variant>
        <vt:lpwstr>http://swwus-ep-livelink.shell.com/livelink/livelink.exe/open/26549555</vt:lpwstr>
      </vt:variant>
      <vt:variant>
        <vt:lpwstr/>
      </vt:variant>
      <vt:variant>
        <vt:i4>8192127</vt:i4>
      </vt:variant>
      <vt:variant>
        <vt:i4>-1</vt:i4>
      </vt:variant>
      <vt:variant>
        <vt:i4>1226</vt:i4>
      </vt:variant>
      <vt:variant>
        <vt:i4>4</vt:i4>
      </vt:variant>
      <vt:variant>
        <vt:lpwstr>http://swwus-ep-livelink.shell.com/livelink/livelink.exe/open/26674846</vt:lpwstr>
      </vt:variant>
      <vt:variant>
        <vt:lpwstr/>
      </vt:variant>
      <vt:variant>
        <vt:i4>7340153</vt:i4>
      </vt:variant>
      <vt:variant>
        <vt:i4>-1</vt:i4>
      </vt:variant>
      <vt:variant>
        <vt:i4>1227</vt:i4>
      </vt:variant>
      <vt:variant>
        <vt:i4>4</vt:i4>
      </vt:variant>
      <vt:variant>
        <vt:lpwstr>http://swwus-ep-livelink.shell.com/livelink/livelink.exe/open/26384975</vt:lpwstr>
      </vt:variant>
      <vt:variant>
        <vt:lpwstr/>
      </vt:variant>
      <vt:variant>
        <vt:i4>8061054</vt:i4>
      </vt:variant>
      <vt:variant>
        <vt:i4>-1</vt:i4>
      </vt:variant>
      <vt:variant>
        <vt:i4>1228</vt:i4>
      </vt:variant>
      <vt:variant>
        <vt:i4>4</vt:i4>
      </vt:variant>
      <vt:variant>
        <vt:lpwstr>http://swwus-ep-livelink.shell.com/livelink/livelink.exe/open/26758983</vt:lpwstr>
      </vt:variant>
      <vt:variant>
        <vt:lpwstr/>
      </vt:variant>
      <vt:variant>
        <vt:i4>7602288</vt:i4>
      </vt:variant>
      <vt:variant>
        <vt:i4>-1</vt:i4>
      </vt:variant>
      <vt:variant>
        <vt:i4>1229</vt:i4>
      </vt:variant>
      <vt:variant>
        <vt:i4>4</vt:i4>
      </vt:variant>
      <vt:variant>
        <vt:lpwstr>http://swwus-ep-livelink.shell.com/livelink/livelink.exe/open/29949398</vt:lpwstr>
      </vt:variant>
      <vt:variant>
        <vt:lpwstr/>
      </vt:variant>
      <vt:variant>
        <vt:i4>8061041</vt:i4>
      </vt:variant>
      <vt:variant>
        <vt:i4>-1</vt:i4>
      </vt:variant>
      <vt:variant>
        <vt:i4>1230</vt:i4>
      </vt:variant>
      <vt:variant>
        <vt:i4>4</vt:i4>
      </vt:variant>
      <vt:variant>
        <vt:lpwstr>http://swwus-ep-livelink.shell.com/livelink/livelink.exe/open/29948397</vt:lpwstr>
      </vt:variant>
      <vt:variant>
        <vt:lpwstr/>
      </vt:variant>
      <vt:variant>
        <vt:i4>7929982</vt:i4>
      </vt:variant>
      <vt:variant>
        <vt:i4>-1</vt:i4>
      </vt:variant>
      <vt:variant>
        <vt:i4>1231</vt:i4>
      </vt:variant>
      <vt:variant>
        <vt:i4>4</vt:i4>
      </vt:variant>
      <vt:variant>
        <vt:lpwstr>http://swwus-ep-livelink.shell.com/livelink/livelink.exe/open/30335901</vt:lpwstr>
      </vt:variant>
      <vt:variant>
        <vt:lpwstr/>
      </vt:variant>
      <vt:variant>
        <vt:i4>7471229</vt:i4>
      </vt:variant>
      <vt:variant>
        <vt:i4>-1</vt:i4>
      </vt:variant>
      <vt:variant>
        <vt:i4>1232</vt:i4>
      </vt:variant>
      <vt:variant>
        <vt:i4>4</vt:i4>
      </vt:variant>
      <vt:variant>
        <vt:lpwstr>http://swwus-ep-livelink.shell.com/livelink/livelink.exe/open/30326103</vt:lpwstr>
      </vt:variant>
      <vt:variant>
        <vt:lpwstr/>
      </vt:variant>
      <vt:variant>
        <vt:i4>7602289</vt:i4>
      </vt:variant>
      <vt:variant>
        <vt:i4>-1</vt:i4>
      </vt:variant>
      <vt:variant>
        <vt:i4>1233</vt:i4>
      </vt:variant>
      <vt:variant>
        <vt:i4>4</vt:i4>
      </vt:variant>
      <vt:variant>
        <vt:lpwstr>http://swwus-ep-livelink.shell.com/livelink/livelink.exe/open/30992926</vt:lpwstr>
      </vt:variant>
      <vt:variant>
        <vt:lpwstr/>
      </vt:variant>
      <vt:variant>
        <vt:i4>7536765</vt:i4>
      </vt:variant>
      <vt:variant>
        <vt:i4>-1</vt:i4>
      </vt:variant>
      <vt:variant>
        <vt:i4>1234</vt:i4>
      </vt:variant>
      <vt:variant>
        <vt:i4>4</vt:i4>
      </vt:variant>
      <vt:variant>
        <vt:lpwstr>http://swwus-ep-livelink.shell.com/livelink/livelink.exe/open/31061046/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EPW - SEPCo Operational Documentation Process</dc:title>
  <dc:subject>Temporary Equipment Standard</dc:subject>
  <dc:creator>Steve Stewart, Mike Corcoran</dc:creator>
  <cp:lastModifiedBy>APx</cp:lastModifiedBy>
  <cp:revision>15</cp:revision>
  <cp:lastPrinted>2015-02-12T13:16:00Z</cp:lastPrinted>
  <dcterms:created xsi:type="dcterms:W3CDTF">2016-06-19T17:46:00Z</dcterms:created>
  <dcterms:modified xsi:type="dcterms:W3CDTF">2016-09-16T18:41:00Z</dcterms:modified>
</cp:coreProperties>
</file>